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56DE6D7D" w:rsidR="005B4657" w:rsidRDefault="00C345AB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</w:t>
      </w:r>
      <w:r w:rsid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arsharing</w:t>
      </w:r>
      <w:proofErr w:type="spellEnd"/>
      <w:r w:rsid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6361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dlouhodobě roste</w:t>
      </w:r>
      <w:r w:rsidR="00FF1475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. </w:t>
      </w:r>
      <w:r w:rsidR="006361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Ideální je pro něj hybridní pohon, který šetří životní prostředí</w:t>
      </w:r>
      <w:r w:rsidR="006B4979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, </w:t>
      </w:r>
      <w:r w:rsidR="006361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</w:t>
      </w:r>
      <w:r w:rsidR="006B4979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le</w:t>
      </w:r>
      <w:r w:rsidR="0063612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9D0AB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nabízí jistotu doplnění </w:t>
      </w:r>
      <w:r w:rsidR="006B4979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záložního </w:t>
      </w:r>
      <w:r w:rsidR="009D0AB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paliva</w:t>
      </w:r>
    </w:p>
    <w:p w14:paraId="582129D4" w14:textId="77777777" w:rsidR="00994E5E" w:rsidRDefault="00994E5E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126BC9BE" w14:textId="7A8E6A3F" w:rsidR="0063612B" w:rsidRPr="0063612B" w:rsidRDefault="00BC76E9" w:rsidP="009D0AB1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8802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5C274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září</w:t>
      </w:r>
      <w:r w:rsidR="00B749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63612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Výhody </w:t>
      </w:r>
      <w:proofErr w:type="spellStart"/>
      <w:r w:rsidR="0063612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arsharingu</w:t>
      </w:r>
      <w:proofErr w:type="spellEnd"/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3612B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dle průzkumu </w:t>
      </w:r>
      <w:proofErr w:type="spellStart"/>
      <w:r w:rsidR="0063612B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63612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využívá již více než </w:t>
      </w:r>
      <w:r w:rsidR="0063612B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11 %</w:t>
      </w:r>
      <w:r w:rsidR="0063612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Pražanů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C37881" w:rsidRPr="00E158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3612B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Velká města jsou hlavními baštami, kd</w:t>
      </w:r>
      <w:r w:rsidR="00E13E4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</w:t>
      </w:r>
      <w:r w:rsidR="0063612B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sdílení aut funguje.</w:t>
      </w:r>
      <w:r w:rsidR="006361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D0AB1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</w:t>
      </w:r>
      <w:r w:rsidR="0063612B" w:rsidRPr="0063612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ro městský provoz</w:t>
      </w:r>
      <w:r w:rsidR="009D0AB1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jsou </w:t>
      </w:r>
      <w:r w:rsidR="001956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pak </w:t>
      </w:r>
      <w:r w:rsidR="001956B3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ideální </w:t>
      </w:r>
      <w:r w:rsidR="001956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auta s </w:t>
      </w:r>
      <w:r w:rsidR="009D0AB1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hybridní</w:t>
      </w:r>
      <w:r w:rsidR="001956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mi</w:t>
      </w:r>
      <w:r w:rsidR="009D0AB1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variant</w:t>
      </w:r>
      <w:r w:rsidR="001956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ami</w:t>
      </w:r>
      <w:r w:rsidR="009D0AB1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pohonu, kter</w:t>
      </w:r>
      <w:r w:rsidR="00173B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á</w:t>
      </w:r>
      <w:r w:rsidR="009D0AB1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dokáží jezdit na elektřinu v městském provozu až </w:t>
      </w:r>
      <w:r w:rsidR="004C5CC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70 %</w:t>
      </w:r>
      <w:r w:rsidR="009D0AB1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celkové doby jízdy, a to </w:t>
      </w:r>
      <w:r w:rsidR="0063612B" w:rsidRPr="0063612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zcela bez emisí. </w:t>
      </w:r>
      <w:r w:rsidR="009D0AB1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Hlavními výhodami jsou tedy nízká </w:t>
      </w:r>
      <w:r w:rsidR="0063612B" w:rsidRPr="0063612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spotřeba</w:t>
      </w:r>
      <w:r w:rsidR="009D0AB1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</w:t>
      </w:r>
      <w:r w:rsidR="0063612B" w:rsidRPr="0063612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provozní náklady, spolehlivost</w:t>
      </w:r>
      <w:r w:rsidR="009D0AB1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vysoce </w:t>
      </w:r>
      <w:r w:rsidR="0063612B" w:rsidRPr="0063612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ekologick</w:t>
      </w:r>
      <w:r w:rsidR="009D0AB1" w:rsidRPr="009D0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ý provoz.</w:t>
      </w:r>
    </w:p>
    <w:p w14:paraId="2150D1C1" w14:textId="77777777" w:rsidR="0063612B" w:rsidRDefault="0063612B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E62A29E" w14:textId="77777777" w:rsidR="00C37881" w:rsidRDefault="00C3788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D9E9D92" w14:textId="7A03A71E" w:rsidR="006034F9" w:rsidRDefault="006034F9" w:rsidP="006B497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bookmarkEnd w:id="0"/>
      <w:proofErr w:type="spellStart"/>
      <w:r w:rsidR="006B4979" w:rsidRPr="006B4979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6B4979" w:rsidRPr="006B497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B4979" w:rsidRPr="006B4979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6B4979" w:rsidRPr="006B497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B497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provozuje v rámci naší </w:t>
      </w:r>
      <w:proofErr w:type="spellStart"/>
      <w:r w:rsidR="006B4979">
        <w:rPr>
          <w:rFonts w:asciiTheme="minorHAnsi" w:hAnsiTheme="minorHAnsi" w:cstheme="minorHAnsi"/>
          <w:color w:val="000000" w:themeColor="text1"/>
          <w:sz w:val="22"/>
          <w:szCs w:val="22"/>
        </w:rPr>
        <w:t>carsharingové</w:t>
      </w:r>
      <w:proofErr w:type="spellEnd"/>
      <w:r w:rsidR="006B497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platformy</w:t>
      </w:r>
      <w:r w:rsidR="006B4979" w:rsidRPr="006B497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již 500 vozů</w:t>
      </w:r>
      <w:r w:rsidR="006B4979">
        <w:rPr>
          <w:rFonts w:asciiTheme="minorHAnsi" w:hAnsiTheme="minorHAnsi" w:cstheme="minorHAnsi"/>
          <w:color w:val="000000" w:themeColor="text1"/>
          <w:sz w:val="22"/>
          <w:szCs w:val="22"/>
        </w:rPr>
        <w:t>, vše</w:t>
      </w:r>
      <w:r w:rsidR="006B4979" w:rsidRPr="006B497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značky Toyota</w:t>
      </w:r>
      <w:r w:rsidR="006B497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s hybridním pohonem</w:t>
      </w:r>
      <w:r w:rsidR="006B4979" w:rsidRPr="006B497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6B497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B4979" w:rsidRPr="006B4979">
        <w:rPr>
          <w:rFonts w:asciiTheme="minorHAnsi" w:hAnsiTheme="minorHAnsi" w:cstheme="minorHAnsi"/>
          <w:color w:val="000000" w:themeColor="text1"/>
          <w:sz w:val="22"/>
          <w:szCs w:val="22"/>
        </w:rPr>
        <w:t>Jsme rádi, že</w:t>
      </w:r>
      <w:r w:rsidR="006B497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tato ekologická varianta vyhovuje nám i našim zákazníkům, kteří oceňují vedle ekologického hybridního pohonu zejména automatickou převodovku a parkovací kamery u všech našich vozů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EC4BC74" w14:textId="77777777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6017BEB" w14:textId="3312F9BD" w:rsidR="00244F5D" w:rsidRDefault="00B668E0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Automobil</w:t>
      </w:r>
      <w:r w:rsid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 hybridním pohonem</w:t>
      </w:r>
      <w:r w:rsidR="00D5647A" w:rsidRP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kombinuje</w:t>
      </w:r>
      <w:r w:rsidR="00D5647A" w:rsidRP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výhody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klasického pohonu i elektropohonu</w:t>
      </w:r>
      <w:r w:rsidR="00D5647A" w:rsidRP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Mezi ty patří</w:t>
      </w:r>
      <w:r w:rsid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zejména </w:t>
      </w:r>
      <w:r w:rsidR="00D5647A" w:rsidRPr="00D5647A">
        <w:rPr>
          <w:rFonts w:asciiTheme="minorHAnsi" w:hAnsiTheme="minorHAnsi" w:cstheme="minorHAnsi"/>
          <w:color w:val="000000" w:themeColor="text1"/>
          <w:sz w:val="22"/>
          <w:szCs w:val="22"/>
        </w:rPr>
        <w:t>nízk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="00D5647A" w:rsidRP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hlučnost, </w:t>
      </w:r>
      <w:r w:rsidR="00D5647A">
        <w:rPr>
          <w:rFonts w:asciiTheme="minorHAnsi" w:hAnsiTheme="minorHAnsi" w:cstheme="minorHAnsi"/>
          <w:color w:val="000000" w:themeColor="text1"/>
          <w:sz w:val="22"/>
          <w:szCs w:val="22"/>
        </w:rPr>
        <w:t>ekologický provoz bez zplodin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při jízdě čistě v elektrickém režimu, nízká spotřeba paliva, dynamická jízda a provoz bez jakéhokoli omezení, protože vůz není nutné dobíjet z elektrické sítě.</w:t>
      </w:r>
      <w:r w:rsidR="00D5647A" w:rsidRP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06ADF5D5" w14:textId="77777777" w:rsidR="00D5647A" w:rsidRDefault="00D5647A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C55D56F" w14:textId="1DD4192D" w:rsidR="00244F5D" w:rsidRDefault="00244F5D" w:rsidP="00244F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Elektrické motory mají vůči s</w:t>
      </w:r>
      <w:r w:rsidRPr="00244F5D">
        <w:rPr>
          <w:rFonts w:asciiTheme="minorHAnsi" w:hAnsiTheme="minorHAnsi" w:cstheme="minorHAnsi"/>
          <w:color w:val="000000" w:themeColor="text1"/>
          <w:sz w:val="22"/>
          <w:szCs w:val="22"/>
        </w:rPr>
        <w:t>palovací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Pr="00244F5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44F5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výhodu, že je jejich účinnost poměrně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vysoká</w:t>
      </w:r>
      <w:r w:rsidRPr="00244F5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244F5D">
        <w:rPr>
          <w:rFonts w:asciiTheme="minorHAnsi" w:hAnsiTheme="minorHAnsi" w:cstheme="minorHAnsi"/>
          <w:color w:val="000000" w:themeColor="text1"/>
          <w:sz w:val="22"/>
          <w:szCs w:val="22"/>
        </w:rPr>
        <w:t>Účinnost benzínového motoru činí v průměru 30 %, zatímco u elektromotoru není účinnost 90 % neobvyklá. Kombinace obou jednotek v jednom hybridním systému má proto řadu výhod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B668E0">
        <w:rPr>
          <w:rFonts w:asciiTheme="minorHAnsi" w:hAnsiTheme="minorHAnsi" w:cstheme="minorHAnsi"/>
          <w:color w:val="000000" w:themeColor="text1"/>
          <w:sz w:val="22"/>
          <w:szCs w:val="22"/>
        </w:rPr>
        <w:t>Na rozdíl od čistého elektromobilu ho není nutné dobíjet ze zásuvky, ale lze ho kdekoliv dotankovat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</w:t>
      </w:r>
      <w:r w:rsidR="00B2638F">
        <w:rPr>
          <w:rFonts w:asciiTheme="minorHAnsi" w:hAnsiTheme="minorHAnsi" w:cstheme="minorHAnsi"/>
          <w:color w:val="000000" w:themeColor="text1"/>
          <w:sz w:val="22"/>
          <w:szCs w:val="22"/>
        </w:rPr>
        <w:t>Jitka Jechová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Toyota ČR. </w:t>
      </w:r>
    </w:p>
    <w:p w14:paraId="6233F0FA" w14:textId="7DB0818E" w:rsidR="004C5CC8" w:rsidRDefault="004C5CC8" w:rsidP="00244F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2C59AD" w14:textId="5F098FEC" w:rsidR="008802B3" w:rsidRDefault="004C5CC8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Jedná se zde také o velmi pohodlnou obsluhu. </w:t>
      </w:r>
      <w:r w:rsidRPr="004C5CC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rozdíl od dobíjecích plug-in hybridů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 hybridních Toyot jenom</w:t>
      </w:r>
      <w:r w:rsidRPr="004C5CC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tankujete benzin jako u každého obyčejného auta. Hybridní systém si sám řídí nabití akumulátoru. </w:t>
      </w:r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D5647A" w:rsidRP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Pohon samotným elektromotorem znamená </w:t>
      </w:r>
      <w:r w:rsid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 vozidlo </w:t>
      </w:r>
      <w:r w:rsidR="00D5647A" w:rsidRP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tichou jízdu zcela bez emisí. </w:t>
      </w:r>
      <w:r w:rsidR="003903A2">
        <w:rPr>
          <w:rFonts w:asciiTheme="minorHAnsi" w:hAnsiTheme="minorHAnsi" w:cstheme="minorHAnsi"/>
          <w:color w:val="000000" w:themeColor="text1"/>
          <w:sz w:val="22"/>
          <w:szCs w:val="22"/>
        </w:rPr>
        <w:t>V případě potřeby se aktivuje</w:t>
      </w:r>
      <w:r w:rsidR="00D5647A" w:rsidRP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zážehový motor jako výkonov</w:t>
      </w:r>
      <w:r w:rsidR="003903A2"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="00D5647A" w:rsidRP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posil</w:t>
      </w:r>
      <w:r w:rsidR="003903A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která </w:t>
      </w:r>
      <w:r w:rsidR="00D5647A" w:rsidRPr="00D5647A">
        <w:rPr>
          <w:rFonts w:asciiTheme="minorHAnsi" w:hAnsiTheme="minorHAnsi" w:cstheme="minorHAnsi"/>
          <w:color w:val="000000" w:themeColor="text1"/>
          <w:sz w:val="22"/>
          <w:szCs w:val="22"/>
        </w:rPr>
        <w:t>pokud není zapotřebí, automaticky se vypíná, a tak minimalizuje spotřebu paliva</w:t>
      </w:r>
      <w:r w:rsidR="00D5647A">
        <w:rPr>
          <w:rFonts w:asciiTheme="minorHAnsi" w:hAnsiTheme="minorHAnsi" w:cstheme="minorHAnsi"/>
          <w:color w:val="000000" w:themeColor="text1"/>
          <w:sz w:val="22"/>
          <w:szCs w:val="22"/>
        </w:rPr>
        <w:t>. To je ideální pro provoz automobilu ve městě</w:t>
      </w:r>
      <w:r w:rsidR="003171E5">
        <w:rPr>
          <w:rFonts w:asciiTheme="minorHAnsi" w:hAnsiTheme="minorHAnsi" w:cstheme="minorHAnsi"/>
          <w:color w:val="000000" w:themeColor="text1"/>
          <w:sz w:val="22"/>
          <w:szCs w:val="22"/>
        </w:rPr>
        <w:t>, a i</w:t>
      </w:r>
      <w:r w:rsid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když vyjedete na delší cestu, budete mít </w:t>
      </w:r>
      <w:r w:rsidR="00D5647A" w:rsidRPr="004902AE">
        <w:rPr>
          <w:rFonts w:asciiTheme="minorHAnsi" w:hAnsiTheme="minorHAnsi" w:cstheme="minorHAnsi"/>
          <w:color w:val="000000" w:themeColor="text1"/>
          <w:sz w:val="22"/>
          <w:szCs w:val="22"/>
        </w:rPr>
        <w:t>jistotu</w:t>
      </w:r>
      <w:r w:rsidR="00D564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dostatku paliva</w:t>
      </w:r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</w:t>
      </w:r>
      <w:r w:rsidR="00244F5D">
        <w:rPr>
          <w:rFonts w:asciiTheme="minorHAnsi" w:hAnsiTheme="minorHAnsi" w:cstheme="minorHAnsi"/>
          <w:color w:val="000000" w:themeColor="text1"/>
          <w:sz w:val="22"/>
          <w:szCs w:val="22"/>
        </w:rPr>
        <w:t>uzavírá</w:t>
      </w:r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Milan </w:t>
      </w:r>
      <w:proofErr w:type="spellStart"/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 </w:t>
      </w:r>
      <w:proofErr w:type="spellStart"/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3D960D6" w14:textId="17BA8C8E" w:rsidR="006034F9" w:rsidRDefault="006034F9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0D3A39" w14:textId="72F7B1EF" w:rsidR="00BE451E" w:rsidRDefault="00BE451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2684DA60" w:rsidR="00D34661" w:rsidRPr="008802B3" w:rsidRDefault="00D34661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74621"/>
    <w:rsid w:val="00084CDB"/>
    <w:rsid w:val="00086CF1"/>
    <w:rsid w:val="000B7154"/>
    <w:rsid w:val="000D310E"/>
    <w:rsid w:val="000F40D2"/>
    <w:rsid w:val="000F65BB"/>
    <w:rsid w:val="001062E1"/>
    <w:rsid w:val="001143AC"/>
    <w:rsid w:val="0012562E"/>
    <w:rsid w:val="001328BA"/>
    <w:rsid w:val="00172180"/>
    <w:rsid w:val="00173B61"/>
    <w:rsid w:val="001870D2"/>
    <w:rsid w:val="00194DDF"/>
    <w:rsid w:val="001956B3"/>
    <w:rsid w:val="001B1853"/>
    <w:rsid w:val="001C3766"/>
    <w:rsid w:val="001C3BB9"/>
    <w:rsid w:val="001D308C"/>
    <w:rsid w:val="001E5C73"/>
    <w:rsid w:val="00215A92"/>
    <w:rsid w:val="00226FE0"/>
    <w:rsid w:val="00241D06"/>
    <w:rsid w:val="00244F5D"/>
    <w:rsid w:val="00251A19"/>
    <w:rsid w:val="00262287"/>
    <w:rsid w:val="00270FD0"/>
    <w:rsid w:val="002A122C"/>
    <w:rsid w:val="002D2997"/>
    <w:rsid w:val="002E03DA"/>
    <w:rsid w:val="00304038"/>
    <w:rsid w:val="00307D2B"/>
    <w:rsid w:val="003171E5"/>
    <w:rsid w:val="00323C9F"/>
    <w:rsid w:val="00332F8B"/>
    <w:rsid w:val="00334441"/>
    <w:rsid w:val="003452DC"/>
    <w:rsid w:val="00353146"/>
    <w:rsid w:val="0036130B"/>
    <w:rsid w:val="0036739D"/>
    <w:rsid w:val="00371DD2"/>
    <w:rsid w:val="00374CB2"/>
    <w:rsid w:val="003835D8"/>
    <w:rsid w:val="00386FEE"/>
    <w:rsid w:val="003903A2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43B98"/>
    <w:rsid w:val="00452833"/>
    <w:rsid w:val="00455082"/>
    <w:rsid w:val="00486443"/>
    <w:rsid w:val="004902AE"/>
    <w:rsid w:val="00490B09"/>
    <w:rsid w:val="00496E83"/>
    <w:rsid w:val="004A21F0"/>
    <w:rsid w:val="004A3608"/>
    <w:rsid w:val="004C1B0B"/>
    <w:rsid w:val="004C5CC8"/>
    <w:rsid w:val="004C744B"/>
    <w:rsid w:val="004D24FF"/>
    <w:rsid w:val="004D53D9"/>
    <w:rsid w:val="004E2FCA"/>
    <w:rsid w:val="004E42B2"/>
    <w:rsid w:val="005030A5"/>
    <w:rsid w:val="0055520E"/>
    <w:rsid w:val="005A355F"/>
    <w:rsid w:val="005B4657"/>
    <w:rsid w:val="005C2743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12B"/>
    <w:rsid w:val="006365F6"/>
    <w:rsid w:val="00641424"/>
    <w:rsid w:val="00644FAD"/>
    <w:rsid w:val="00650312"/>
    <w:rsid w:val="00652AD3"/>
    <w:rsid w:val="00680BD3"/>
    <w:rsid w:val="00690C93"/>
    <w:rsid w:val="006B1AFC"/>
    <w:rsid w:val="006B4979"/>
    <w:rsid w:val="006B615D"/>
    <w:rsid w:val="006C2052"/>
    <w:rsid w:val="006D6769"/>
    <w:rsid w:val="006E4818"/>
    <w:rsid w:val="006F3EB2"/>
    <w:rsid w:val="006F4CD7"/>
    <w:rsid w:val="00701E94"/>
    <w:rsid w:val="007103DC"/>
    <w:rsid w:val="007335A0"/>
    <w:rsid w:val="007466E8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C0181"/>
    <w:rsid w:val="007C0DAC"/>
    <w:rsid w:val="007D0562"/>
    <w:rsid w:val="00806E8B"/>
    <w:rsid w:val="00817200"/>
    <w:rsid w:val="00820C00"/>
    <w:rsid w:val="008236E2"/>
    <w:rsid w:val="008427AC"/>
    <w:rsid w:val="00843292"/>
    <w:rsid w:val="00852449"/>
    <w:rsid w:val="008802B3"/>
    <w:rsid w:val="00890359"/>
    <w:rsid w:val="00895F1A"/>
    <w:rsid w:val="008A2C5F"/>
    <w:rsid w:val="008A2EE8"/>
    <w:rsid w:val="008A45C8"/>
    <w:rsid w:val="008A60C1"/>
    <w:rsid w:val="008A7FE6"/>
    <w:rsid w:val="008C12FE"/>
    <w:rsid w:val="008D0015"/>
    <w:rsid w:val="008D7F5C"/>
    <w:rsid w:val="008F3E7F"/>
    <w:rsid w:val="00922EDE"/>
    <w:rsid w:val="00944809"/>
    <w:rsid w:val="00950866"/>
    <w:rsid w:val="0098397E"/>
    <w:rsid w:val="009877FA"/>
    <w:rsid w:val="00993D38"/>
    <w:rsid w:val="00994E5E"/>
    <w:rsid w:val="009B6E40"/>
    <w:rsid w:val="009D0AB1"/>
    <w:rsid w:val="009E450F"/>
    <w:rsid w:val="009E4BED"/>
    <w:rsid w:val="009F3E9A"/>
    <w:rsid w:val="009F553A"/>
    <w:rsid w:val="00A02A6A"/>
    <w:rsid w:val="00A0761C"/>
    <w:rsid w:val="00A16C21"/>
    <w:rsid w:val="00A21566"/>
    <w:rsid w:val="00A2731D"/>
    <w:rsid w:val="00A3460C"/>
    <w:rsid w:val="00A62385"/>
    <w:rsid w:val="00A65469"/>
    <w:rsid w:val="00A66460"/>
    <w:rsid w:val="00A73119"/>
    <w:rsid w:val="00A83A29"/>
    <w:rsid w:val="00A92304"/>
    <w:rsid w:val="00A97BAF"/>
    <w:rsid w:val="00AB2B2F"/>
    <w:rsid w:val="00AC2D31"/>
    <w:rsid w:val="00AC5BC7"/>
    <w:rsid w:val="00AF355C"/>
    <w:rsid w:val="00B00836"/>
    <w:rsid w:val="00B14D43"/>
    <w:rsid w:val="00B21889"/>
    <w:rsid w:val="00B2638F"/>
    <w:rsid w:val="00B323BE"/>
    <w:rsid w:val="00B463E4"/>
    <w:rsid w:val="00B53C8C"/>
    <w:rsid w:val="00B651B0"/>
    <w:rsid w:val="00B668E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28B0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7881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C799F"/>
    <w:rsid w:val="00CD05E1"/>
    <w:rsid w:val="00CD483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332D"/>
    <w:rsid w:val="00D53F6E"/>
    <w:rsid w:val="00D5647A"/>
    <w:rsid w:val="00D60ECE"/>
    <w:rsid w:val="00D6599D"/>
    <w:rsid w:val="00D768EC"/>
    <w:rsid w:val="00D874E7"/>
    <w:rsid w:val="00DD253B"/>
    <w:rsid w:val="00DE10C2"/>
    <w:rsid w:val="00DE6628"/>
    <w:rsid w:val="00E13E4D"/>
    <w:rsid w:val="00E15877"/>
    <w:rsid w:val="00E22D9E"/>
    <w:rsid w:val="00E43F80"/>
    <w:rsid w:val="00E46B30"/>
    <w:rsid w:val="00E5219C"/>
    <w:rsid w:val="00E605DE"/>
    <w:rsid w:val="00E614E9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9DB"/>
    <w:rsid w:val="00FC35EF"/>
    <w:rsid w:val="00FE2CD7"/>
    <w:rsid w:val="00FE6E09"/>
    <w:rsid w:val="00FF1475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9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7FD6AE-692F-4467-967C-E3EB4FCB15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F8B649-1243-4D75-BF4D-4A36B3C91B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C465BE-0D9A-4977-9348-6E6121CE21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A0456B-39AD-4F16-B6B5-A4FF35B4AE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2021-09-02T09:58:00Z</cp:lastPrinted>
  <dcterms:created xsi:type="dcterms:W3CDTF">2021-09-08T11:56:00Z</dcterms:created>
  <dcterms:modified xsi:type="dcterms:W3CDTF">2021-09-08T11:56:00Z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</Properties>
</file>