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31C07" w14:textId="7ECE4C07" w:rsidR="00997B96" w:rsidRPr="007F084D" w:rsidRDefault="007F084D" w:rsidP="00997B96">
      <w:pPr>
        <w:autoSpaceDE w:val="0"/>
        <w:autoSpaceDN w:val="0"/>
        <w:adjustRightInd w:val="0"/>
        <w:ind w:right="-766"/>
        <w:rPr>
          <w:rFonts w:cstheme="minorHAnsi"/>
          <w:b/>
          <w:bCs/>
          <w:sz w:val="20"/>
          <w:szCs w:val="20"/>
        </w:rPr>
      </w:pPr>
      <w:r w:rsidRPr="007F084D">
        <w:rPr>
          <w:rFonts w:cstheme="minorHAnsi"/>
          <w:b/>
          <w:bCs/>
          <w:sz w:val="24"/>
          <w:szCs w:val="24"/>
        </w:rPr>
        <w:t xml:space="preserve">Finalistky </w:t>
      </w:r>
      <w:r w:rsidR="00EA0784" w:rsidRPr="007F084D">
        <w:rPr>
          <w:rFonts w:cstheme="minorHAnsi"/>
          <w:b/>
          <w:bCs/>
          <w:sz w:val="24"/>
          <w:szCs w:val="24"/>
        </w:rPr>
        <w:t>s</w:t>
      </w:r>
      <w:r w:rsidR="00E23FB2" w:rsidRPr="007F084D">
        <w:rPr>
          <w:rFonts w:cstheme="minorHAnsi"/>
          <w:b/>
          <w:bCs/>
          <w:sz w:val="24"/>
          <w:szCs w:val="24"/>
        </w:rPr>
        <w:t>outěž</w:t>
      </w:r>
      <w:r w:rsidR="00EA0784" w:rsidRPr="007F084D">
        <w:rPr>
          <w:rFonts w:cstheme="minorHAnsi"/>
          <w:b/>
          <w:bCs/>
          <w:sz w:val="24"/>
          <w:szCs w:val="24"/>
        </w:rPr>
        <w:t>e</w:t>
      </w:r>
      <w:r w:rsidR="00997B96" w:rsidRPr="007F084D">
        <w:rPr>
          <w:rFonts w:cstheme="minorHAnsi"/>
          <w:b/>
          <w:bCs/>
          <w:sz w:val="24"/>
          <w:szCs w:val="24"/>
        </w:rPr>
        <w:t xml:space="preserve"> Nej sestřička </w:t>
      </w:r>
      <w:r w:rsidR="00762428">
        <w:rPr>
          <w:rFonts w:cstheme="minorHAnsi"/>
          <w:b/>
          <w:bCs/>
          <w:sz w:val="24"/>
          <w:szCs w:val="24"/>
        </w:rPr>
        <w:t>si užily odpoledne</w:t>
      </w:r>
      <w:r w:rsidRPr="007F084D">
        <w:rPr>
          <w:rFonts w:cstheme="minorHAnsi"/>
          <w:b/>
          <w:bCs/>
          <w:sz w:val="24"/>
          <w:szCs w:val="24"/>
        </w:rPr>
        <w:t xml:space="preserve"> s Leošem Marešem </w:t>
      </w:r>
      <w:r w:rsidR="00750ADB">
        <w:rPr>
          <w:rFonts w:cstheme="minorHAnsi"/>
          <w:b/>
          <w:bCs/>
          <w:sz w:val="24"/>
          <w:szCs w:val="24"/>
        </w:rPr>
        <w:t>na</w:t>
      </w:r>
      <w:r w:rsidRPr="007F084D">
        <w:rPr>
          <w:rFonts w:cstheme="minorHAnsi"/>
          <w:b/>
          <w:bCs/>
          <w:sz w:val="24"/>
          <w:szCs w:val="24"/>
        </w:rPr>
        <w:t xml:space="preserve"> Vltavě</w:t>
      </w:r>
      <w:r w:rsidR="00E34B2E" w:rsidRPr="007F084D">
        <w:rPr>
          <w:rFonts w:cstheme="minorHAnsi"/>
          <w:b/>
          <w:bCs/>
          <w:sz w:val="24"/>
          <w:szCs w:val="24"/>
        </w:rPr>
        <w:br/>
      </w:r>
    </w:p>
    <w:p w14:paraId="1E52FC7C" w14:textId="011F9309" w:rsidR="007F084D" w:rsidRPr="007F084D" w:rsidRDefault="00997B96" w:rsidP="007F084D">
      <w:pPr>
        <w:autoSpaceDE w:val="0"/>
        <w:autoSpaceDN w:val="0"/>
        <w:adjustRightInd w:val="0"/>
        <w:ind w:right="-766"/>
        <w:rPr>
          <w:rFonts w:cstheme="minorHAnsi"/>
          <w:b/>
          <w:bCs/>
          <w:sz w:val="20"/>
          <w:szCs w:val="20"/>
        </w:rPr>
      </w:pPr>
      <w:r w:rsidRPr="007F084D">
        <w:rPr>
          <w:rFonts w:cstheme="minorHAnsi"/>
          <w:b/>
          <w:bCs/>
          <w:sz w:val="20"/>
          <w:szCs w:val="20"/>
        </w:rPr>
        <w:t xml:space="preserve">Praha </w:t>
      </w:r>
      <w:r w:rsidR="00E211C5" w:rsidRPr="007F084D">
        <w:rPr>
          <w:rFonts w:cstheme="minorHAnsi"/>
          <w:b/>
          <w:bCs/>
          <w:sz w:val="20"/>
          <w:szCs w:val="20"/>
        </w:rPr>
        <w:t>1</w:t>
      </w:r>
      <w:r w:rsidR="00E44667">
        <w:rPr>
          <w:rFonts w:cstheme="minorHAnsi"/>
          <w:b/>
          <w:bCs/>
          <w:sz w:val="20"/>
          <w:szCs w:val="20"/>
        </w:rPr>
        <w:t>3</w:t>
      </w:r>
      <w:r w:rsidR="00E211C5" w:rsidRPr="007F084D">
        <w:rPr>
          <w:rFonts w:cstheme="minorHAnsi"/>
          <w:b/>
          <w:bCs/>
          <w:sz w:val="20"/>
          <w:szCs w:val="20"/>
        </w:rPr>
        <w:t xml:space="preserve">. </w:t>
      </w:r>
      <w:r w:rsidR="007F084D" w:rsidRPr="007F084D">
        <w:rPr>
          <w:rFonts w:cstheme="minorHAnsi"/>
          <w:b/>
          <w:bCs/>
          <w:sz w:val="20"/>
          <w:szCs w:val="20"/>
        </w:rPr>
        <w:t>září</w:t>
      </w:r>
      <w:r w:rsidRPr="007F084D">
        <w:rPr>
          <w:rFonts w:cstheme="minorHAnsi"/>
          <w:b/>
          <w:bCs/>
          <w:sz w:val="20"/>
          <w:szCs w:val="20"/>
        </w:rPr>
        <w:t xml:space="preserve"> 2021 – </w:t>
      </w:r>
      <w:r w:rsidR="007F084D" w:rsidRPr="007F084D">
        <w:rPr>
          <w:rFonts w:cstheme="minorHAnsi"/>
          <w:b/>
          <w:bCs/>
          <w:sz w:val="20"/>
          <w:szCs w:val="20"/>
        </w:rPr>
        <w:t>Finalistky soutěže Nej sestřička se sešl</w:t>
      </w:r>
      <w:r w:rsidR="00ED2AC3">
        <w:rPr>
          <w:rFonts w:cstheme="minorHAnsi"/>
          <w:b/>
          <w:bCs/>
          <w:sz w:val="20"/>
          <w:szCs w:val="20"/>
        </w:rPr>
        <w:t>y</w:t>
      </w:r>
      <w:r w:rsidR="007F084D" w:rsidRPr="007F084D">
        <w:rPr>
          <w:rFonts w:cstheme="minorHAnsi"/>
          <w:b/>
          <w:bCs/>
          <w:sz w:val="20"/>
          <w:szCs w:val="20"/>
        </w:rPr>
        <w:t xml:space="preserve"> společně s Leošem Marešem, moderátorem a tváří projektu, na výletní plavbě parníkem po Vltavě centrem Prahy. Krásy Karlova mostu, Pražského hradu, Tančícího domu a dalších pamětihodností si</w:t>
      </w:r>
      <w:r w:rsidR="0066143F">
        <w:rPr>
          <w:rFonts w:cstheme="minorHAnsi"/>
          <w:b/>
          <w:bCs/>
          <w:sz w:val="20"/>
          <w:szCs w:val="20"/>
        </w:rPr>
        <w:t xml:space="preserve"> za nádherného slunečného počasí</w:t>
      </w:r>
      <w:r w:rsidR="007F084D" w:rsidRPr="007F084D">
        <w:rPr>
          <w:rFonts w:cstheme="minorHAnsi"/>
          <w:b/>
          <w:bCs/>
          <w:sz w:val="20"/>
          <w:szCs w:val="20"/>
        </w:rPr>
        <w:t xml:space="preserve"> vychutnal</w:t>
      </w:r>
      <w:r w:rsidR="00ED2AC3">
        <w:rPr>
          <w:rFonts w:cstheme="minorHAnsi"/>
          <w:b/>
          <w:bCs/>
          <w:sz w:val="20"/>
          <w:szCs w:val="20"/>
        </w:rPr>
        <w:t>y</w:t>
      </w:r>
      <w:r w:rsidR="007F084D" w:rsidRPr="007F084D">
        <w:rPr>
          <w:rFonts w:cstheme="minorHAnsi"/>
          <w:b/>
          <w:bCs/>
          <w:sz w:val="20"/>
          <w:szCs w:val="20"/>
        </w:rPr>
        <w:t xml:space="preserve"> společně s</w:t>
      </w:r>
      <w:r w:rsidR="00ED2AC3">
        <w:rPr>
          <w:rFonts w:cstheme="minorHAnsi"/>
          <w:b/>
          <w:bCs/>
          <w:sz w:val="20"/>
          <w:szCs w:val="20"/>
        </w:rPr>
        <w:t xml:space="preserve">e spolupořadateli projektu </w:t>
      </w:r>
      <w:r w:rsidR="00ED2AC3" w:rsidRPr="007F084D">
        <w:rPr>
          <w:rFonts w:cstheme="minorHAnsi"/>
          <w:b/>
          <w:bCs/>
          <w:sz w:val="20"/>
          <w:szCs w:val="20"/>
        </w:rPr>
        <w:t xml:space="preserve">Martinou </w:t>
      </w:r>
      <w:proofErr w:type="spellStart"/>
      <w:r w:rsidR="00ED2AC3" w:rsidRPr="007F084D">
        <w:rPr>
          <w:rFonts w:cstheme="minorHAnsi"/>
          <w:b/>
          <w:bCs/>
          <w:sz w:val="20"/>
          <w:szCs w:val="20"/>
        </w:rPr>
        <w:t>Šochmanovou</w:t>
      </w:r>
      <w:proofErr w:type="spellEnd"/>
      <w:r w:rsidR="00ED2AC3" w:rsidRPr="007F084D">
        <w:rPr>
          <w:rFonts w:cstheme="minorHAnsi"/>
          <w:b/>
          <w:bCs/>
          <w:sz w:val="20"/>
          <w:szCs w:val="20"/>
        </w:rPr>
        <w:t>, prezidentkou České asociace sester</w:t>
      </w:r>
      <w:r w:rsidR="00ED2AC3">
        <w:rPr>
          <w:rFonts w:cstheme="minorHAnsi"/>
          <w:b/>
          <w:bCs/>
          <w:sz w:val="20"/>
          <w:szCs w:val="20"/>
        </w:rPr>
        <w:t xml:space="preserve"> a</w:t>
      </w:r>
      <w:r w:rsidR="007F084D" w:rsidRPr="007F084D">
        <w:rPr>
          <w:rFonts w:cstheme="minorHAnsi"/>
          <w:b/>
          <w:bCs/>
          <w:sz w:val="20"/>
          <w:szCs w:val="20"/>
        </w:rPr>
        <w:t xml:space="preserve"> Tomášem Mertlíkem z Batist </w:t>
      </w:r>
      <w:proofErr w:type="spellStart"/>
      <w:r w:rsidR="007F084D" w:rsidRPr="007F084D">
        <w:rPr>
          <w:rFonts w:cstheme="minorHAnsi"/>
          <w:b/>
          <w:bCs/>
          <w:sz w:val="20"/>
          <w:szCs w:val="20"/>
        </w:rPr>
        <w:t>Medical</w:t>
      </w:r>
      <w:proofErr w:type="spellEnd"/>
      <w:r w:rsidR="00ED2AC3">
        <w:rPr>
          <w:rFonts w:cstheme="minorHAnsi"/>
          <w:b/>
          <w:bCs/>
          <w:sz w:val="20"/>
          <w:szCs w:val="20"/>
        </w:rPr>
        <w:t>.</w:t>
      </w:r>
    </w:p>
    <w:p w14:paraId="0606F769" w14:textId="63D43747" w:rsidR="00997B96" w:rsidRPr="007F084D" w:rsidRDefault="00997B96" w:rsidP="00997B96">
      <w:pPr>
        <w:autoSpaceDE w:val="0"/>
        <w:autoSpaceDN w:val="0"/>
        <w:adjustRightInd w:val="0"/>
        <w:ind w:right="-766"/>
        <w:rPr>
          <w:rFonts w:cstheme="minorHAnsi"/>
          <w:sz w:val="20"/>
          <w:szCs w:val="20"/>
        </w:rPr>
      </w:pPr>
      <w:r w:rsidRPr="007F084D">
        <w:rPr>
          <w:rFonts w:cstheme="minorHAnsi"/>
          <w:sz w:val="20"/>
          <w:szCs w:val="20"/>
        </w:rPr>
        <w:t>Pracovní nasazení, výsledky a přínos práce pro dané zdravotnické zařízení, jeho pacienty či klienty – taková byla kritéria, podle kterých porota vyb</w:t>
      </w:r>
      <w:r w:rsidR="00E23FB2" w:rsidRPr="007F084D">
        <w:rPr>
          <w:rFonts w:cstheme="minorHAnsi"/>
          <w:sz w:val="20"/>
          <w:szCs w:val="20"/>
        </w:rPr>
        <w:t>rala</w:t>
      </w:r>
      <w:r w:rsidRPr="007F084D">
        <w:rPr>
          <w:rFonts w:cstheme="minorHAnsi"/>
          <w:sz w:val="20"/>
          <w:szCs w:val="20"/>
        </w:rPr>
        <w:t xml:space="preserve"> 12 sester</w:t>
      </w:r>
      <w:r w:rsidR="00C77EE6" w:rsidRPr="007F084D">
        <w:rPr>
          <w:rFonts w:cstheme="minorHAnsi"/>
          <w:sz w:val="20"/>
          <w:szCs w:val="20"/>
        </w:rPr>
        <w:t xml:space="preserve"> do další fáz</w:t>
      </w:r>
      <w:r w:rsidR="00F23866" w:rsidRPr="007F084D">
        <w:rPr>
          <w:rFonts w:cstheme="minorHAnsi"/>
          <w:sz w:val="20"/>
          <w:szCs w:val="20"/>
        </w:rPr>
        <w:t>e</w:t>
      </w:r>
      <w:r w:rsidR="00C77EE6" w:rsidRPr="007F084D">
        <w:rPr>
          <w:rFonts w:cstheme="minorHAnsi"/>
          <w:sz w:val="20"/>
          <w:szCs w:val="20"/>
        </w:rPr>
        <w:t xml:space="preserve"> soutěže</w:t>
      </w:r>
      <w:r w:rsidR="00E34B2E" w:rsidRPr="007F084D">
        <w:rPr>
          <w:rFonts w:cstheme="minorHAnsi"/>
          <w:sz w:val="20"/>
          <w:szCs w:val="20"/>
        </w:rPr>
        <w:t xml:space="preserve"> Nej sestřička</w:t>
      </w:r>
      <w:r w:rsidR="00E23FB2" w:rsidRPr="007F084D">
        <w:rPr>
          <w:rFonts w:cstheme="minorHAnsi"/>
          <w:sz w:val="20"/>
          <w:szCs w:val="20"/>
        </w:rPr>
        <w:t xml:space="preserve">. Ty se </w:t>
      </w:r>
      <w:r w:rsidRPr="007F084D">
        <w:rPr>
          <w:rFonts w:cstheme="minorHAnsi"/>
          <w:sz w:val="20"/>
          <w:szCs w:val="20"/>
        </w:rPr>
        <w:t>zúčastní finále</w:t>
      </w:r>
      <w:r w:rsidR="00E23FB2" w:rsidRPr="007F084D">
        <w:rPr>
          <w:rFonts w:cstheme="minorHAnsi"/>
          <w:sz w:val="20"/>
          <w:szCs w:val="20"/>
        </w:rPr>
        <w:t>, kde budou moci bojovat o vítězství ve</w:t>
      </w:r>
      <w:r w:rsidRPr="007F084D">
        <w:rPr>
          <w:rFonts w:cstheme="minorHAnsi"/>
          <w:sz w:val="20"/>
          <w:szCs w:val="20"/>
        </w:rPr>
        <w:t xml:space="preserve"> 13. ročníku soutěž</w:t>
      </w:r>
      <w:r w:rsidR="008F3ACB" w:rsidRPr="007F084D">
        <w:rPr>
          <w:rFonts w:cstheme="minorHAnsi"/>
          <w:sz w:val="20"/>
          <w:szCs w:val="20"/>
        </w:rPr>
        <w:t>e</w:t>
      </w:r>
      <w:r w:rsidR="00E34B2E" w:rsidRPr="007F084D">
        <w:rPr>
          <w:rFonts w:cstheme="minorHAnsi"/>
          <w:sz w:val="20"/>
          <w:szCs w:val="20"/>
        </w:rPr>
        <w:t>, i</w:t>
      </w:r>
      <w:r w:rsidR="00360FCD" w:rsidRPr="007F084D">
        <w:rPr>
          <w:rFonts w:cstheme="minorHAnsi"/>
          <w:sz w:val="20"/>
          <w:szCs w:val="20"/>
        </w:rPr>
        <w:t xml:space="preserve"> když jinou optikou to bude ročník vlastně první, protože soutěž letos prob</w:t>
      </w:r>
      <w:r w:rsidR="00787570">
        <w:rPr>
          <w:rFonts w:cstheme="minorHAnsi"/>
          <w:sz w:val="20"/>
          <w:szCs w:val="20"/>
        </w:rPr>
        <w:t xml:space="preserve">íhá </w:t>
      </w:r>
      <w:r w:rsidR="00360FCD" w:rsidRPr="007F084D">
        <w:rPr>
          <w:rFonts w:cstheme="minorHAnsi"/>
          <w:sz w:val="20"/>
          <w:szCs w:val="20"/>
        </w:rPr>
        <w:t>v novém, modernizovanějším i odbornějším konceptu.</w:t>
      </w:r>
      <w:r w:rsidRPr="007F084D">
        <w:rPr>
          <w:rFonts w:cstheme="minorHAnsi"/>
          <w:sz w:val="20"/>
          <w:szCs w:val="20"/>
        </w:rPr>
        <w:t xml:space="preserve"> </w:t>
      </w:r>
    </w:p>
    <w:p w14:paraId="73A58CA9" w14:textId="55038551" w:rsidR="007F084D" w:rsidRPr="007F084D" w:rsidRDefault="007F084D" w:rsidP="007F084D">
      <w:pPr>
        <w:autoSpaceDE w:val="0"/>
        <w:autoSpaceDN w:val="0"/>
        <w:adjustRightInd w:val="0"/>
        <w:ind w:right="-766"/>
        <w:rPr>
          <w:rFonts w:cstheme="minorHAnsi"/>
          <w:sz w:val="20"/>
          <w:szCs w:val="20"/>
        </w:rPr>
      </w:pPr>
      <w:r w:rsidRPr="007F084D">
        <w:rPr>
          <w:rFonts w:cstheme="minorHAnsi"/>
          <w:sz w:val="20"/>
          <w:szCs w:val="20"/>
        </w:rPr>
        <w:t xml:space="preserve">„Obě velké události, které mají zakončit </w:t>
      </w:r>
      <w:r w:rsidR="000B581E">
        <w:rPr>
          <w:rFonts w:cstheme="minorHAnsi"/>
          <w:sz w:val="20"/>
          <w:szCs w:val="20"/>
        </w:rPr>
        <w:t>projekt</w:t>
      </w:r>
      <w:r w:rsidRPr="007F084D">
        <w:rPr>
          <w:rFonts w:cstheme="minorHAnsi"/>
          <w:sz w:val="20"/>
          <w:szCs w:val="20"/>
        </w:rPr>
        <w:t xml:space="preserve"> Nej sestřička (odborná konference s Českou asociací sester a galavečer v Obecním domě), chceme zorganizovat v avizovaném formátu, velikosti a odpovídající kvalitě, tak jsme je od začátku prezentovali. Nejistota při plánování, organizaci a riziko omezení kapacity a části programu převážilo při finálním rozhodování, a proto jsme se rozhodli soutěž rozložit do delšího časového období. Odbornou konferenci a galavečer tedy posouváme a připravujeme nový termín na jaro 2022,“ upřesňuje Tomáš Mertlík.</w:t>
      </w:r>
    </w:p>
    <w:p w14:paraId="68D917CE" w14:textId="3E6D0AD9" w:rsidR="007F084D" w:rsidRPr="007F084D" w:rsidRDefault="007F084D" w:rsidP="007F084D">
      <w:pPr>
        <w:autoSpaceDE w:val="0"/>
        <w:autoSpaceDN w:val="0"/>
        <w:adjustRightInd w:val="0"/>
        <w:ind w:right="-766"/>
        <w:rPr>
          <w:rFonts w:cstheme="minorHAnsi"/>
          <w:sz w:val="20"/>
          <w:szCs w:val="20"/>
        </w:rPr>
      </w:pPr>
      <w:r w:rsidRPr="007F084D">
        <w:rPr>
          <w:rFonts w:cstheme="minorHAnsi"/>
          <w:sz w:val="20"/>
          <w:szCs w:val="20"/>
        </w:rPr>
        <w:t xml:space="preserve">„Galavečeru bude letos poprvé také předcházet celodenní odborná konference. Těší nás, že v rámci této akce propojíme odbornou diskusi se společenskou událostí, kde si sestry a ostatní nelékařští zdravotničtí pracovníci a další hosté budou moci odpočinout od náročné práce. Pro mě jsou ale po náročné práci v posledních měsících již nyní vítězi všichni finalisté,“ dodává Martina </w:t>
      </w:r>
      <w:proofErr w:type="spellStart"/>
      <w:r w:rsidRPr="007F084D">
        <w:rPr>
          <w:rFonts w:cstheme="minorHAnsi"/>
          <w:sz w:val="20"/>
          <w:szCs w:val="20"/>
        </w:rPr>
        <w:t>Šochmanová</w:t>
      </w:r>
      <w:proofErr w:type="spellEnd"/>
      <w:r w:rsidRPr="007F084D">
        <w:rPr>
          <w:rFonts w:cstheme="minorHAnsi"/>
          <w:sz w:val="20"/>
          <w:szCs w:val="20"/>
        </w:rPr>
        <w:t>, prezidentka České asociace sester</w:t>
      </w:r>
      <w:r w:rsidR="00E113E5">
        <w:rPr>
          <w:rFonts w:cstheme="minorHAnsi"/>
          <w:sz w:val="20"/>
          <w:szCs w:val="20"/>
        </w:rPr>
        <w:t>.</w:t>
      </w:r>
    </w:p>
    <w:p w14:paraId="374BB3EB" w14:textId="5F5997CD" w:rsidR="007F084D" w:rsidRPr="007F084D" w:rsidRDefault="007F084D" w:rsidP="007F084D">
      <w:pPr>
        <w:autoSpaceDE w:val="0"/>
        <w:autoSpaceDN w:val="0"/>
        <w:adjustRightInd w:val="0"/>
        <w:ind w:right="-766"/>
        <w:rPr>
          <w:rFonts w:cstheme="minorHAnsi"/>
          <w:sz w:val="20"/>
          <w:szCs w:val="20"/>
        </w:rPr>
      </w:pPr>
      <w:r w:rsidRPr="007F084D">
        <w:rPr>
          <w:rFonts w:cstheme="minorHAnsi"/>
          <w:sz w:val="20"/>
          <w:szCs w:val="20"/>
        </w:rPr>
        <w:t>„Sestřiček si vždy všichni vážili, ale pracovat jako sestra v roce 2020 a 2021, to je vedle lékařů asi to nejdůležitější povolání a poslání. Touto skutečností projekt Nej sestřička výrazně zvyšuje svůj kredit,“ prozradil Leoš Mareš</w:t>
      </w:r>
      <w:r w:rsidR="00787570">
        <w:rPr>
          <w:rFonts w:cstheme="minorHAnsi"/>
          <w:sz w:val="20"/>
          <w:szCs w:val="20"/>
        </w:rPr>
        <w:t>.</w:t>
      </w:r>
    </w:p>
    <w:p w14:paraId="45A86936" w14:textId="374552ED" w:rsidR="007F084D" w:rsidRPr="007F084D" w:rsidRDefault="007F084D" w:rsidP="007F084D">
      <w:pPr>
        <w:autoSpaceDE w:val="0"/>
        <w:autoSpaceDN w:val="0"/>
        <w:adjustRightInd w:val="0"/>
        <w:ind w:right="-766"/>
        <w:rPr>
          <w:rFonts w:cstheme="minorHAnsi"/>
          <w:sz w:val="20"/>
          <w:szCs w:val="20"/>
        </w:rPr>
      </w:pPr>
      <w:r w:rsidRPr="007F084D">
        <w:rPr>
          <w:rFonts w:cstheme="minorHAnsi"/>
          <w:sz w:val="20"/>
          <w:szCs w:val="20"/>
        </w:rPr>
        <w:t>Do soutěže se přihlásili účastnice, ale i účastníci, ze zdravotnických zařízení napříč celou republikou. Kromě vedení či kolegů z nemocnic a dalších zdravotnických zařízení mohli soutěžící nominovat také přátelé, rodinní příslušníci či samotní pacienti. Celý projekt má i charitativní přesah, pořadatelé ve spolupráci s partnery finančně podpoří vybrané zdravotnické subjekty a organizace poskytující sociální služby po celé ČR.</w:t>
      </w:r>
    </w:p>
    <w:p w14:paraId="798B23D0" w14:textId="447F1384" w:rsidR="007F084D" w:rsidRDefault="007F084D" w:rsidP="007F084D">
      <w:pPr>
        <w:autoSpaceDE w:val="0"/>
        <w:autoSpaceDN w:val="0"/>
        <w:adjustRightInd w:val="0"/>
        <w:ind w:right="-766"/>
        <w:rPr>
          <w:rFonts w:cstheme="minorHAnsi"/>
        </w:rPr>
      </w:pPr>
      <w:r>
        <w:rPr>
          <w:rFonts w:cstheme="minorHAnsi"/>
        </w:rPr>
        <w:t xml:space="preserve">  </w:t>
      </w:r>
      <w:r w:rsidRPr="007F084D">
        <w:rPr>
          <w:rFonts w:cstheme="minorHAnsi"/>
          <w:noProof/>
        </w:rPr>
        <w:drawing>
          <wp:inline distT="0" distB="0" distL="0" distR="0" wp14:anchorId="28FAF520" wp14:editId="1EBCFD06">
            <wp:extent cx="2517648" cy="1154754"/>
            <wp:effectExtent l="0" t="0" r="0" b="1270"/>
            <wp:docPr id="2" name="Obrázek 2" descr="Obsah obrázku osoba, skupina, pózování, stojící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Obsah obrázku osoba, skupina, pózování, stojící&#10;&#10;Popis byl vytvořen automaticky"/>
                    <pic:cNvPicPr/>
                  </pic:nvPicPr>
                  <pic:blipFill>
                    <a:blip r:embed="rId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886" cy="1182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</w:rPr>
        <w:t xml:space="preserve"> </w:t>
      </w:r>
      <w:r w:rsidRPr="007F084D">
        <w:rPr>
          <w:rFonts w:cstheme="minorHAnsi"/>
          <w:noProof/>
        </w:rPr>
        <w:drawing>
          <wp:inline distT="0" distB="0" distL="0" distR="0" wp14:anchorId="05D690E2" wp14:editId="69EE72CF">
            <wp:extent cx="1792224" cy="1145032"/>
            <wp:effectExtent l="0" t="0" r="0" b="0"/>
            <wp:docPr id="1" name="Obrázek 1" descr="Obsah obrázku osoba, pózování, stojící, muž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osoba, pózování, stojící, muž&#10;&#10;Popis byl vytvořen automaticky"/>
                    <pic:cNvPicPr/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0491" cy="116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</w:rPr>
        <w:t xml:space="preserve">  </w:t>
      </w:r>
      <w:r w:rsidRPr="007F084D">
        <w:rPr>
          <w:rFonts w:cstheme="minorHAnsi"/>
          <w:noProof/>
        </w:rPr>
        <w:drawing>
          <wp:inline distT="0" distB="0" distL="0" distR="0" wp14:anchorId="3A6A0B83" wp14:editId="35D45F8A">
            <wp:extent cx="1755648" cy="1151660"/>
            <wp:effectExtent l="0" t="0" r="0" b="4445"/>
            <wp:docPr id="9" name="Obrázek 9" descr="Obsah obrázku osoba, exteriér, stojící, pózování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9" descr="Obsah obrázku osoba, exteriér, stojící, pózování&#10;&#10;Popis byl vytvořen automaticky"/>
                    <pic:cNvPicPr/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9542" cy="1160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76D37" w14:textId="184BB7AC" w:rsidR="007F084D" w:rsidRDefault="007F084D" w:rsidP="007F084D">
      <w:pPr>
        <w:autoSpaceDE w:val="0"/>
        <w:autoSpaceDN w:val="0"/>
        <w:adjustRightInd w:val="0"/>
        <w:ind w:right="-766"/>
        <w:rPr>
          <w:rFonts w:cstheme="minorHAnsi"/>
        </w:rPr>
      </w:pPr>
      <w:r w:rsidRPr="007F084D">
        <w:rPr>
          <w:rFonts w:cstheme="minorHAnsi"/>
          <w:noProof/>
        </w:rPr>
        <w:drawing>
          <wp:inline distT="0" distB="0" distL="0" distR="0" wp14:anchorId="1B8E0341" wp14:editId="51A1333C">
            <wp:extent cx="2901696" cy="1877850"/>
            <wp:effectExtent l="0" t="0" r="0" b="1905"/>
            <wp:docPr id="4" name="Obrázek 4" descr="Obsah obrázku obloha, osoba, exteriér, skupin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 descr="Obsah obrázku obloha, osoba, exteriér, skupina&#10;&#10;Popis byl vytvořen automaticky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3365" cy="1885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</w:rPr>
        <w:t xml:space="preserve">    </w:t>
      </w:r>
      <w:r w:rsidRPr="007F084D">
        <w:rPr>
          <w:rFonts w:cstheme="minorHAnsi"/>
          <w:noProof/>
        </w:rPr>
        <w:drawing>
          <wp:inline distT="0" distB="0" distL="0" distR="0" wp14:anchorId="2A2151BC" wp14:editId="0B3D0FAF">
            <wp:extent cx="2946427" cy="1837944"/>
            <wp:effectExtent l="0" t="0" r="0" b="3810"/>
            <wp:docPr id="6" name="Obrázek 6" descr="Obsah obrázku osoba, stojící, pózování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 descr="Obsah obrázku osoba, stojící, pózování&#10;&#10;Popis byl vytvořen automaticky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6315" cy="1856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700F6" w14:textId="52F2BF79" w:rsidR="0049235F" w:rsidRPr="007F084D" w:rsidRDefault="0049235F" w:rsidP="00997B96">
      <w:pPr>
        <w:autoSpaceDE w:val="0"/>
        <w:autoSpaceDN w:val="0"/>
        <w:adjustRightInd w:val="0"/>
        <w:spacing w:after="0" w:line="369" w:lineRule="atLeast"/>
        <w:ind w:right="-766"/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7F084D">
        <w:rPr>
          <w:rFonts w:ascii="Arial" w:hAnsi="Arial" w:cs="Arial"/>
          <w:b/>
          <w:bCs/>
          <w:color w:val="000000" w:themeColor="text1"/>
          <w:sz w:val="18"/>
          <w:szCs w:val="18"/>
        </w:rPr>
        <w:t>Více na www.nejsestricka.cz</w:t>
      </w:r>
    </w:p>
    <w:p w14:paraId="698530EE" w14:textId="5AE2AE03" w:rsidR="009A12BF" w:rsidRPr="007F084D" w:rsidRDefault="00B1755E" w:rsidP="007F084D">
      <w:pPr>
        <w:autoSpaceDE w:val="0"/>
        <w:autoSpaceDN w:val="0"/>
        <w:adjustRightInd w:val="0"/>
        <w:spacing w:after="0" w:line="369" w:lineRule="atLeast"/>
        <w:ind w:right="-766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7F084D">
        <w:rPr>
          <w:rFonts w:ascii="Arial" w:hAnsi="Arial" w:cs="Arial"/>
          <w:i/>
          <w:iCs/>
          <w:color w:val="000000" w:themeColor="text1"/>
          <w:sz w:val="18"/>
          <w:szCs w:val="18"/>
        </w:rPr>
        <w:t>Kontakty pro média:</w:t>
      </w:r>
      <w:r w:rsidR="007F084D" w:rsidRPr="007F084D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 </w:t>
      </w:r>
      <w:r w:rsidRPr="007F084D">
        <w:rPr>
          <w:rFonts w:ascii="Arial" w:hAnsi="Arial" w:cs="Arial"/>
          <w:i/>
          <w:iCs/>
          <w:color w:val="000000" w:themeColor="text1"/>
          <w:sz w:val="18"/>
          <w:szCs w:val="18"/>
        </w:rPr>
        <w:t>Michal Hoblík (</w:t>
      </w:r>
      <w:hyperlink r:id="rId9" w:history="1">
        <w:r w:rsidRPr="007F084D">
          <w:rPr>
            <w:rStyle w:val="Hypertextovodkaz"/>
            <w:rFonts w:ascii="Arial" w:hAnsi="Arial" w:cs="Arial"/>
            <w:i/>
            <w:iCs/>
            <w:sz w:val="18"/>
            <w:szCs w:val="18"/>
          </w:rPr>
          <w:t>michal.hoblik</w:t>
        </w:r>
        <w:r w:rsidRPr="007F084D">
          <w:rPr>
            <w:rStyle w:val="Hypertextovodkaz"/>
            <w:rFonts w:ascii="Arial" w:hAnsi="Arial" w:cs="Arial"/>
            <w:i/>
            <w:iCs/>
            <w:sz w:val="18"/>
            <w:szCs w:val="18"/>
            <w:lang w:val="en-US"/>
          </w:rPr>
          <w:t>@aspen.pr</w:t>
        </w:r>
      </w:hyperlink>
      <w:r w:rsidRPr="007F084D">
        <w:rPr>
          <w:rFonts w:ascii="Arial" w:hAnsi="Arial" w:cs="Arial"/>
          <w:i/>
          <w:iCs/>
          <w:color w:val="000000" w:themeColor="text1"/>
          <w:sz w:val="18"/>
          <w:szCs w:val="18"/>
          <w:lang w:val="en-US"/>
        </w:rPr>
        <w:t>, 774 225 155</w:t>
      </w:r>
      <w:r w:rsidRPr="007F084D">
        <w:rPr>
          <w:rFonts w:ascii="Arial" w:hAnsi="Arial" w:cs="Arial"/>
          <w:i/>
          <w:iCs/>
          <w:color w:val="000000" w:themeColor="text1"/>
          <w:sz w:val="18"/>
          <w:szCs w:val="18"/>
        </w:rPr>
        <w:t>)</w:t>
      </w:r>
    </w:p>
    <w:sectPr w:rsidR="009A12BF" w:rsidRPr="007F0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DC5"/>
    <w:rsid w:val="00021AEC"/>
    <w:rsid w:val="00031DB9"/>
    <w:rsid w:val="00092019"/>
    <w:rsid w:val="000955A6"/>
    <w:rsid w:val="000B581E"/>
    <w:rsid w:val="000D249A"/>
    <w:rsid w:val="00187E74"/>
    <w:rsid w:val="001B08E0"/>
    <w:rsid w:val="001B0DC5"/>
    <w:rsid w:val="002651DC"/>
    <w:rsid w:val="002853FE"/>
    <w:rsid w:val="00293075"/>
    <w:rsid w:val="002A791C"/>
    <w:rsid w:val="002D682F"/>
    <w:rsid w:val="002F22FC"/>
    <w:rsid w:val="00360B31"/>
    <w:rsid w:val="00360FCD"/>
    <w:rsid w:val="003925C1"/>
    <w:rsid w:val="00396F32"/>
    <w:rsid w:val="004252B0"/>
    <w:rsid w:val="00432192"/>
    <w:rsid w:val="00447607"/>
    <w:rsid w:val="00451A73"/>
    <w:rsid w:val="004546FB"/>
    <w:rsid w:val="00463C10"/>
    <w:rsid w:val="0049235F"/>
    <w:rsid w:val="004C6F01"/>
    <w:rsid w:val="004D707D"/>
    <w:rsid w:val="004F0D45"/>
    <w:rsid w:val="004F49AC"/>
    <w:rsid w:val="00506D86"/>
    <w:rsid w:val="0051114C"/>
    <w:rsid w:val="0053690A"/>
    <w:rsid w:val="005515D8"/>
    <w:rsid w:val="0057120D"/>
    <w:rsid w:val="0061111C"/>
    <w:rsid w:val="00611784"/>
    <w:rsid w:val="00637DD3"/>
    <w:rsid w:val="006511EA"/>
    <w:rsid w:val="0066143F"/>
    <w:rsid w:val="0068602F"/>
    <w:rsid w:val="0069161C"/>
    <w:rsid w:val="006E2F0F"/>
    <w:rsid w:val="00720313"/>
    <w:rsid w:val="007435F6"/>
    <w:rsid w:val="00743703"/>
    <w:rsid w:val="00750ADB"/>
    <w:rsid w:val="00762428"/>
    <w:rsid w:val="007628B2"/>
    <w:rsid w:val="00787570"/>
    <w:rsid w:val="007F084D"/>
    <w:rsid w:val="00806FA2"/>
    <w:rsid w:val="008F3ACB"/>
    <w:rsid w:val="008F6388"/>
    <w:rsid w:val="00905DED"/>
    <w:rsid w:val="009142C8"/>
    <w:rsid w:val="00975936"/>
    <w:rsid w:val="00997B96"/>
    <w:rsid w:val="009A12BF"/>
    <w:rsid w:val="00A2029C"/>
    <w:rsid w:val="00AA4764"/>
    <w:rsid w:val="00AE2F78"/>
    <w:rsid w:val="00AE7E79"/>
    <w:rsid w:val="00AF7D6D"/>
    <w:rsid w:val="00B1755E"/>
    <w:rsid w:val="00B9205A"/>
    <w:rsid w:val="00BB1B3B"/>
    <w:rsid w:val="00BF5737"/>
    <w:rsid w:val="00C650C4"/>
    <w:rsid w:val="00C709FD"/>
    <w:rsid w:val="00C719D9"/>
    <w:rsid w:val="00C77EE6"/>
    <w:rsid w:val="00CC61D2"/>
    <w:rsid w:val="00CF1B99"/>
    <w:rsid w:val="00D05015"/>
    <w:rsid w:val="00D84113"/>
    <w:rsid w:val="00D93D26"/>
    <w:rsid w:val="00E06043"/>
    <w:rsid w:val="00E113E5"/>
    <w:rsid w:val="00E211C5"/>
    <w:rsid w:val="00E2160F"/>
    <w:rsid w:val="00E23FB2"/>
    <w:rsid w:val="00E31DD5"/>
    <w:rsid w:val="00E34B2E"/>
    <w:rsid w:val="00E44667"/>
    <w:rsid w:val="00E53D83"/>
    <w:rsid w:val="00EA0784"/>
    <w:rsid w:val="00EA3B68"/>
    <w:rsid w:val="00ED2AC3"/>
    <w:rsid w:val="00EF1AF6"/>
    <w:rsid w:val="00F0331C"/>
    <w:rsid w:val="00F23866"/>
    <w:rsid w:val="00F809F2"/>
    <w:rsid w:val="00FA0372"/>
    <w:rsid w:val="00FC33AA"/>
    <w:rsid w:val="00FC5B1B"/>
    <w:rsid w:val="00FC62A3"/>
    <w:rsid w:val="00FC6387"/>
    <w:rsid w:val="00FF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F05E9"/>
  <w15:chartTrackingRefBased/>
  <w15:docId w15:val="{FF4FE495-FDD2-4299-B5AD-20049078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A1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A037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B1755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B17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8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theme" Target="theme/theme1.xml"/><Relationship Id="rId5" Type="http://schemas.openxmlformats.org/officeDocument/2006/relationships/image" Target="media/image2.tiff"/><Relationship Id="rId10" Type="http://schemas.openxmlformats.org/officeDocument/2006/relationships/fontTable" Target="fontTable.xml"/><Relationship Id="rId4" Type="http://schemas.openxmlformats.org/officeDocument/2006/relationships/image" Target="media/image1.tiff"/><Relationship Id="rId9" Type="http://schemas.openxmlformats.org/officeDocument/2006/relationships/hyperlink" Target="mailto:michal.hoblik@aspen.pr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Šárka Lachoutová - ASPEN.PR</cp:lastModifiedBy>
  <cp:revision>2</cp:revision>
  <cp:lastPrinted>2021-06-15T13:06:00Z</cp:lastPrinted>
  <dcterms:created xsi:type="dcterms:W3CDTF">2021-09-20T10:47:00Z</dcterms:created>
  <dcterms:modified xsi:type="dcterms:W3CDTF">2021-09-20T10:47:00Z</dcterms:modified>
  <cp:category/>
</cp:coreProperties>
</file>