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FA5D4D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A5D4D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774490F0" w14:textId="77777777" w:rsidR="006B374F" w:rsidRDefault="00A44BA6" w:rsidP="00A44BA6">
      <w:pPr>
        <w:pStyle w:val="Normlnweb"/>
        <w:shd w:val="clear" w:color="auto" w:fill="FFFFFF"/>
        <w:spacing w:before="0" w:beforeAutospacing="0" w:afterAutospacing="0"/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Kärcher </w:t>
      </w:r>
      <w:r w:rsidR="00AC1CA8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otevřel další dvě </w:t>
      </w:r>
      <w:r w:rsidR="00DE0AF6">
        <w:rPr>
          <w:rFonts w:ascii="Calibri" w:hAnsi="Calibri" w:cs="Calibri"/>
          <w:b/>
          <w:bCs/>
          <w:color w:val="000000" w:themeColor="text1"/>
          <w:sz w:val="32"/>
          <w:szCs w:val="32"/>
        </w:rPr>
        <w:t>vlastní prodejny</w:t>
      </w:r>
      <w:r w:rsidR="00B65CA9">
        <w:rPr>
          <w:rFonts w:ascii="Calibri" w:hAnsi="Calibri" w:cs="Calibri"/>
          <w:b/>
          <w:bCs/>
          <w:color w:val="000000" w:themeColor="text1"/>
          <w:sz w:val="32"/>
          <w:szCs w:val="32"/>
        </w:rPr>
        <w:t>,</w:t>
      </w:r>
      <w:r w:rsidR="00AC1CA8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</w:p>
    <w:p w14:paraId="2033199A" w14:textId="03CD550D" w:rsidR="005B4657" w:rsidRPr="009E03F8" w:rsidRDefault="00AC1CA8" w:rsidP="00A44BA6">
      <w:pPr>
        <w:pStyle w:val="Normlnweb"/>
        <w:shd w:val="clear" w:color="auto" w:fill="FFFFFF"/>
        <w:spacing w:before="0" w:beforeAutospacing="0" w:afterAutospacing="0"/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v pražských Štěrboholech a Jihlavě</w:t>
      </w:r>
    </w:p>
    <w:p w14:paraId="1C4970BE" w14:textId="77777777" w:rsidR="009345B1" w:rsidRPr="00FA5D4D" w:rsidRDefault="009345B1" w:rsidP="002D2997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701D180D" w14:textId="77777777" w:rsidR="00565C5F" w:rsidRDefault="00565C5F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2DF802BA" w14:textId="2C87C854" w:rsidR="00AC1CA8" w:rsidRPr="00565C5F" w:rsidRDefault="00BC76E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b/>
          <w:bCs/>
          <w:color w:val="000000" w:themeColor="text1"/>
        </w:rPr>
        <w:t>Praha</w:t>
      </w:r>
      <w:r w:rsidR="004246EB" w:rsidRPr="00565C5F">
        <w:rPr>
          <w:rFonts w:ascii="Calibri" w:hAnsi="Calibri" w:cs="Calibri"/>
          <w:b/>
          <w:bCs/>
          <w:color w:val="000000" w:themeColor="text1"/>
        </w:rPr>
        <w:t>,</w:t>
      </w:r>
      <w:r w:rsidRPr="00565C5F">
        <w:rPr>
          <w:rFonts w:ascii="Calibri" w:hAnsi="Calibri" w:cs="Calibri"/>
          <w:b/>
          <w:bCs/>
          <w:color w:val="000000" w:themeColor="text1"/>
        </w:rPr>
        <w:t xml:space="preserve"> </w:t>
      </w:r>
      <w:r w:rsidR="00043BCC" w:rsidRPr="00565C5F">
        <w:rPr>
          <w:rFonts w:ascii="Calibri" w:hAnsi="Calibri" w:cs="Calibri"/>
          <w:b/>
          <w:bCs/>
          <w:color w:val="000000" w:themeColor="text1"/>
        </w:rPr>
        <w:t>12</w:t>
      </w:r>
      <w:r w:rsidR="006923AE" w:rsidRPr="00565C5F">
        <w:rPr>
          <w:rFonts w:ascii="Calibri" w:hAnsi="Calibri" w:cs="Calibri"/>
          <w:b/>
          <w:bCs/>
          <w:color w:val="000000" w:themeColor="text1"/>
        </w:rPr>
        <w:t xml:space="preserve">. </w:t>
      </w:r>
      <w:r w:rsidR="00AC1CA8" w:rsidRPr="00565C5F">
        <w:rPr>
          <w:rFonts w:ascii="Calibri" w:hAnsi="Calibri" w:cs="Calibri"/>
          <w:b/>
          <w:bCs/>
          <w:color w:val="000000" w:themeColor="text1"/>
        </w:rPr>
        <w:t>listopad</w:t>
      </w:r>
      <w:r w:rsidR="006E437C" w:rsidRPr="00565C5F">
        <w:rPr>
          <w:rFonts w:ascii="Calibri" w:hAnsi="Calibri" w:cs="Calibri"/>
          <w:b/>
          <w:bCs/>
          <w:color w:val="000000" w:themeColor="text1"/>
        </w:rPr>
        <w:t>u</w:t>
      </w:r>
      <w:r w:rsidRPr="00565C5F">
        <w:rPr>
          <w:rFonts w:ascii="Calibri" w:hAnsi="Calibri" w:cs="Calibri"/>
          <w:b/>
          <w:bCs/>
          <w:color w:val="000000" w:themeColor="text1"/>
        </w:rPr>
        <w:t xml:space="preserve"> </w:t>
      </w:r>
      <w:r w:rsidR="004747FE" w:rsidRPr="00565C5F">
        <w:rPr>
          <w:rFonts w:ascii="Calibri" w:hAnsi="Calibri" w:cs="Calibri"/>
          <w:b/>
          <w:bCs/>
          <w:color w:val="000000" w:themeColor="text1"/>
        </w:rPr>
        <w:t>2021</w:t>
      </w:r>
      <w:r w:rsidR="008556C2" w:rsidRPr="00565C5F">
        <w:rPr>
          <w:rFonts w:ascii="Calibri" w:hAnsi="Calibri" w:cs="Calibri"/>
          <w:b/>
          <w:bCs/>
          <w:color w:val="000000" w:themeColor="text1"/>
        </w:rPr>
        <w:t xml:space="preserve"> - </w:t>
      </w:r>
      <w:r w:rsidR="00F1661A" w:rsidRPr="00565C5F">
        <w:rPr>
          <w:rFonts w:ascii="Calibri" w:hAnsi="Calibri" w:cs="Calibri"/>
          <w:b/>
          <w:bCs/>
          <w:color w:val="0D0D0D" w:themeColor="text1" w:themeTint="F2"/>
        </w:rPr>
        <w:t>Společnost Kärcher</w:t>
      </w:r>
      <w:r w:rsidR="00AC1CA8" w:rsidRPr="00565C5F">
        <w:rPr>
          <w:rFonts w:ascii="Calibri" w:hAnsi="Calibri" w:cs="Calibri"/>
          <w:b/>
          <w:bCs/>
          <w:color w:val="0D0D0D" w:themeColor="text1" w:themeTint="F2"/>
        </w:rPr>
        <w:t>, přední výrobce čist</w:t>
      </w:r>
      <w:r w:rsidR="00441579" w:rsidRPr="00565C5F">
        <w:rPr>
          <w:rFonts w:ascii="Calibri" w:hAnsi="Calibri" w:cs="Calibri"/>
          <w:b/>
          <w:bCs/>
          <w:color w:val="0D0D0D" w:themeColor="text1" w:themeTint="F2"/>
        </w:rPr>
        <w:t>i</w:t>
      </w:r>
      <w:r w:rsidR="00AC1CA8" w:rsidRPr="00565C5F">
        <w:rPr>
          <w:rFonts w:ascii="Calibri" w:hAnsi="Calibri" w:cs="Calibri"/>
          <w:b/>
          <w:bCs/>
          <w:color w:val="0D0D0D" w:themeColor="text1" w:themeTint="F2"/>
        </w:rPr>
        <w:t xml:space="preserve">cí a úklidové techniky, otevřela další dvě moderní </w:t>
      </w:r>
      <w:r w:rsidR="00DE0AF6" w:rsidRPr="00565C5F">
        <w:rPr>
          <w:rFonts w:ascii="Calibri" w:hAnsi="Calibri" w:cs="Calibri"/>
          <w:b/>
          <w:bCs/>
          <w:color w:val="0D0D0D" w:themeColor="text1" w:themeTint="F2"/>
        </w:rPr>
        <w:t>prodejny</w:t>
      </w:r>
      <w:r w:rsidR="00441579" w:rsidRPr="00565C5F">
        <w:rPr>
          <w:rFonts w:ascii="Calibri" w:hAnsi="Calibri" w:cs="Calibri"/>
          <w:b/>
          <w:bCs/>
          <w:color w:val="0D0D0D" w:themeColor="text1" w:themeTint="F2"/>
        </w:rPr>
        <w:t>. Zákazníci je najdou v pražských Štěrboholech a v Jihlavě a mohou si zde potřebnou techniku nejen koupit, ale i zapůjčit.</w:t>
      </w:r>
      <w:r w:rsidR="00B65CA9" w:rsidRPr="00565C5F">
        <w:rPr>
          <w:rFonts w:ascii="Calibri" w:hAnsi="Calibri" w:cs="Calibri"/>
          <w:b/>
          <w:bCs/>
          <w:color w:val="0D0D0D" w:themeColor="text1" w:themeTint="F2"/>
        </w:rPr>
        <w:t xml:space="preserve"> Stejně tak jim je k dispozici školený personál pro odborné poradenství.</w:t>
      </w:r>
    </w:p>
    <w:p w14:paraId="691C7C2B" w14:textId="134BEB30" w:rsidR="00B65CA9" w:rsidRPr="00565C5F" w:rsidRDefault="00B65CA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color w:val="0D0D0D" w:themeColor="text1" w:themeTint="F2"/>
        </w:rPr>
        <w:t xml:space="preserve">Ve všech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 </w:t>
      </w:r>
      <w:r w:rsidR="00DE0AF6" w:rsidRPr="00565C5F">
        <w:rPr>
          <w:rFonts w:ascii="Calibri" w:hAnsi="Calibri" w:cs="Calibri"/>
          <w:color w:val="0D0D0D" w:themeColor="text1" w:themeTint="F2"/>
        </w:rPr>
        <w:t>C</w:t>
      </w:r>
      <w:r w:rsidRPr="00565C5F">
        <w:rPr>
          <w:rFonts w:ascii="Calibri" w:hAnsi="Calibri" w:cs="Calibri"/>
          <w:color w:val="0D0D0D" w:themeColor="text1" w:themeTint="F2"/>
        </w:rPr>
        <w:t xml:space="preserve">entrech zákazníci najdou široký výběr čisticích přístrojů, příslušenství a čisticích prostředků pro soukromé i firemní použití. Vhodné řešení zde nalezne jak ten, kdo hledá vysokotlaký čistič či vysavač pro svoji domácnost </w:t>
      </w:r>
      <w:r w:rsidR="00C46A8E" w:rsidRPr="00565C5F">
        <w:rPr>
          <w:rFonts w:ascii="Calibri" w:hAnsi="Calibri" w:cs="Calibri"/>
          <w:color w:val="0D0D0D" w:themeColor="text1" w:themeTint="F2"/>
        </w:rPr>
        <w:t>nebo</w:t>
      </w:r>
      <w:r w:rsidRPr="00565C5F">
        <w:rPr>
          <w:rFonts w:ascii="Calibri" w:hAnsi="Calibri" w:cs="Calibri"/>
          <w:color w:val="0D0D0D" w:themeColor="text1" w:themeTint="F2"/>
        </w:rPr>
        <w:t xml:space="preserve"> zahradu, tak i ten, který hledá systémové řešení v oblasti čištění pro svůj podnik či instituci. Odborný personál je připraven poradit a najít individuální řešení z oblasti čištění.  V případě, že zákazník potřebuje doma vyčistit pouze koberec nebo vysát nepořádek po provedených opravách, může si zde potřebný přístroj</w:t>
      </w:r>
      <w:r w:rsidR="00565C5F" w:rsidRPr="00565C5F">
        <w:rPr>
          <w:rFonts w:ascii="Calibri" w:hAnsi="Calibri" w:cs="Calibri"/>
          <w:color w:val="0D0D0D" w:themeColor="text1" w:themeTint="F2"/>
        </w:rPr>
        <w:t xml:space="preserve"> jednoduše zapůjčit.</w:t>
      </w:r>
    </w:p>
    <w:p w14:paraId="4AF35574" w14:textId="5D2296ED" w:rsidR="00B65CA9" w:rsidRPr="00565C5F" w:rsidRDefault="00B65CA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color w:val="0D0D0D" w:themeColor="text1" w:themeTint="F2"/>
        </w:rPr>
        <w:t xml:space="preserve">„Jsem velice ráda, že se nám daří v ČR rozšiřovat nejenom portfolio našich výrobků a řešení, ale že se nám daří také rozšiřovat počet našich poboček, abychom byli co nejblíže zákazníkům. Nyní máme již 8 </w:t>
      </w:r>
      <w:r w:rsidR="00DE0AF6" w:rsidRPr="00565C5F">
        <w:rPr>
          <w:rFonts w:ascii="Calibri" w:hAnsi="Calibri" w:cs="Calibri"/>
          <w:color w:val="0D0D0D" w:themeColor="text1" w:themeTint="F2"/>
        </w:rPr>
        <w:t xml:space="preserve">vlastních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 </w:t>
      </w:r>
      <w:proofErr w:type="gramStart"/>
      <w:r w:rsidR="00DE0AF6" w:rsidRPr="00565C5F">
        <w:rPr>
          <w:rFonts w:ascii="Calibri" w:hAnsi="Calibri" w:cs="Calibri"/>
          <w:color w:val="0D0D0D" w:themeColor="text1" w:themeTint="F2"/>
        </w:rPr>
        <w:t>C</w:t>
      </w:r>
      <w:r w:rsidRPr="00565C5F">
        <w:rPr>
          <w:rFonts w:ascii="Calibri" w:hAnsi="Calibri" w:cs="Calibri"/>
          <w:color w:val="0D0D0D" w:themeColor="text1" w:themeTint="F2"/>
        </w:rPr>
        <w:t>enter</w:t>
      </w:r>
      <w:r w:rsidR="006E437C" w:rsidRPr="00565C5F">
        <w:rPr>
          <w:rFonts w:ascii="Calibri" w:hAnsi="Calibri" w:cs="Calibri"/>
          <w:color w:val="0D0D0D" w:themeColor="text1" w:themeTint="F2"/>
        </w:rPr>
        <w:t xml:space="preserve"> - </w:t>
      </w:r>
      <w:r w:rsidRPr="00565C5F">
        <w:rPr>
          <w:rFonts w:ascii="Calibri" w:hAnsi="Calibri" w:cs="Calibri"/>
          <w:color w:val="0D0D0D" w:themeColor="text1" w:themeTint="F2"/>
        </w:rPr>
        <w:t>v</w:t>
      </w:r>
      <w:proofErr w:type="gramEnd"/>
      <w:r w:rsidRPr="00565C5F">
        <w:rPr>
          <w:rFonts w:ascii="Calibri" w:hAnsi="Calibri" w:cs="Calibri"/>
          <w:color w:val="0D0D0D" w:themeColor="text1" w:themeTint="F2"/>
        </w:rPr>
        <w:t xml:space="preserve"> Praze vedle Štěrbohol také </w:t>
      </w:r>
      <w:r w:rsidR="006E437C" w:rsidRPr="00565C5F">
        <w:rPr>
          <w:rFonts w:ascii="Calibri" w:hAnsi="Calibri" w:cs="Calibri"/>
          <w:color w:val="0D0D0D" w:themeColor="text1" w:themeTint="F2"/>
        </w:rPr>
        <w:t>v</w:t>
      </w:r>
      <w:r w:rsidRPr="00565C5F">
        <w:rPr>
          <w:rFonts w:ascii="Calibri" w:hAnsi="Calibri" w:cs="Calibri"/>
          <w:color w:val="0D0D0D" w:themeColor="text1" w:themeTint="F2"/>
        </w:rPr>
        <w:t xml:space="preserve"> Praze 5, </w:t>
      </w:r>
      <w:r w:rsidR="00DE0AF6" w:rsidRPr="00565C5F">
        <w:rPr>
          <w:rFonts w:ascii="Calibri" w:hAnsi="Calibri" w:cs="Calibri"/>
          <w:color w:val="0D0D0D" w:themeColor="text1" w:themeTint="F2"/>
        </w:rPr>
        <w:t xml:space="preserve">dále pak </w:t>
      </w:r>
      <w:r w:rsidRPr="00565C5F">
        <w:rPr>
          <w:rFonts w:ascii="Calibri" w:hAnsi="Calibri" w:cs="Calibri"/>
          <w:color w:val="0D0D0D" w:themeColor="text1" w:themeTint="F2"/>
        </w:rPr>
        <w:t>v Modleticích u Prahy, Kolíně, Mladé Boleslavi</w:t>
      </w:r>
      <w:r w:rsidR="00DE0AF6" w:rsidRPr="00565C5F">
        <w:rPr>
          <w:rFonts w:ascii="Calibri" w:hAnsi="Calibri" w:cs="Calibri"/>
          <w:color w:val="0D0D0D" w:themeColor="text1" w:themeTint="F2"/>
        </w:rPr>
        <w:t>,</w:t>
      </w:r>
      <w:r w:rsidRPr="00565C5F">
        <w:rPr>
          <w:rFonts w:ascii="Calibri" w:hAnsi="Calibri" w:cs="Calibri"/>
          <w:color w:val="0D0D0D" w:themeColor="text1" w:themeTint="F2"/>
        </w:rPr>
        <w:t xml:space="preserve"> Teplicích, Jihlavě a Brně. Devátou pobočkou je pak Outlet v Praze 5</w:t>
      </w:r>
      <w:r w:rsidR="00CA6200" w:rsidRPr="00565C5F">
        <w:rPr>
          <w:rFonts w:ascii="Calibri" w:hAnsi="Calibri" w:cs="Calibri"/>
          <w:color w:val="0D0D0D" w:themeColor="text1" w:themeTint="F2"/>
        </w:rPr>
        <w:t>. Již nyní připravujeme další novou prodejnu ve Zlíně, kterou se chystáme otevřít na jaře příštího roku,</w:t>
      </w:r>
      <w:r w:rsidRPr="00565C5F">
        <w:rPr>
          <w:rFonts w:ascii="Calibri" w:hAnsi="Calibri" w:cs="Calibri"/>
          <w:color w:val="0D0D0D" w:themeColor="text1" w:themeTint="F2"/>
        </w:rPr>
        <w:t xml:space="preserve">“ říká Milada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Skutilová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, jednatelka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 ČR.</w:t>
      </w:r>
    </w:p>
    <w:p w14:paraId="567263B6" w14:textId="43D6AD16" w:rsidR="00B65CA9" w:rsidRPr="00565C5F" w:rsidRDefault="006E437C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color w:val="0D0D0D" w:themeColor="text1" w:themeTint="F2"/>
        </w:rPr>
        <w:t xml:space="preserve">Seznam všech poboček, stejně tak partnerských prodejců, naleznete </w:t>
      </w:r>
      <w:hyperlink r:id="rId5" w:history="1">
        <w:r w:rsidRPr="00565C5F">
          <w:rPr>
            <w:rStyle w:val="Hypertextovodkaz"/>
            <w:rFonts w:ascii="Calibri" w:hAnsi="Calibri" w:cs="Calibri"/>
          </w:rPr>
          <w:t>zde</w:t>
        </w:r>
      </w:hyperlink>
      <w:r w:rsidRPr="00565C5F">
        <w:rPr>
          <w:rFonts w:ascii="Calibri" w:hAnsi="Calibri" w:cs="Calibri"/>
          <w:color w:val="0D0D0D" w:themeColor="text1" w:themeTint="F2"/>
          <w:u w:val="single"/>
        </w:rPr>
        <w:t>.</w:t>
      </w:r>
    </w:p>
    <w:p w14:paraId="1D372753" w14:textId="77777777" w:rsidR="00B65CA9" w:rsidRPr="00565C5F" w:rsidRDefault="00B65CA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</w:p>
    <w:p w14:paraId="4662B18C" w14:textId="5342242C" w:rsidR="00441579" w:rsidRDefault="0044157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  <w:sz w:val="22"/>
          <w:szCs w:val="22"/>
        </w:rPr>
      </w:pPr>
    </w:p>
    <w:p w14:paraId="18C1A297" w14:textId="5787493B" w:rsidR="00AC1CA8" w:rsidRDefault="00AC1CA8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  <w:sz w:val="22"/>
          <w:szCs w:val="22"/>
        </w:rPr>
      </w:pPr>
    </w:p>
    <w:p w14:paraId="10DC71DF" w14:textId="1F2D2EC2" w:rsidR="00A44BA6" w:rsidRDefault="00A44BA6" w:rsidP="00FA5D4D">
      <w:pPr>
        <w:rPr>
          <w:rFonts w:ascii="Calibri" w:hAnsi="Calibri" w:cs="Calibri"/>
          <w:color w:val="000000"/>
          <w:sz w:val="22"/>
          <w:szCs w:val="22"/>
        </w:rPr>
      </w:pPr>
    </w:p>
    <w:p w14:paraId="135B29F7" w14:textId="2B65B708" w:rsidR="00F1661A" w:rsidRPr="00FA5D4D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782B80A0" w14:textId="77777777" w:rsidR="00F1661A" w:rsidRPr="00FA5D4D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1B7F158C" w14:textId="64B02484" w:rsidR="00084CDB" w:rsidRPr="00FA5D4D" w:rsidRDefault="00084CDB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5475C1C8" w14:textId="77777777" w:rsidR="005B4657" w:rsidRPr="00FA5D4D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sectPr w:rsidR="005B4657" w:rsidRPr="00FA5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43BCC"/>
    <w:rsid w:val="00064D28"/>
    <w:rsid w:val="00065AC3"/>
    <w:rsid w:val="00081F66"/>
    <w:rsid w:val="00084CDB"/>
    <w:rsid w:val="000B7154"/>
    <w:rsid w:val="000F40D2"/>
    <w:rsid w:val="001062E1"/>
    <w:rsid w:val="001143AC"/>
    <w:rsid w:val="0012038F"/>
    <w:rsid w:val="001328BA"/>
    <w:rsid w:val="001437B3"/>
    <w:rsid w:val="00153B5F"/>
    <w:rsid w:val="00172180"/>
    <w:rsid w:val="001870D2"/>
    <w:rsid w:val="00194DDF"/>
    <w:rsid w:val="001B1853"/>
    <w:rsid w:val="001C3766"/>
    <w:rsid w:val="001C3BB9"/>
    <w:rsid w:val="001D308C"/>
    <w:rsid w:val="001E5C73"/>
    <w:rsid w:val="00201841"/>
    <w:rsid w:val="00226FE0"/>
    <w:rsid w:val="00231824"/>
    <w:rsid w:val="00241D06"/>
    <w:rsid w:val="00262287"/>
    <w:rsid w:val="00265C31"/>
    <w:rsid w:val="00271498"/>
    <w:rsid w:val="002759EA"/>
    <w:rsid w:val="002D2997"/>
    <w:rsid w:val="002E03DA"/>
    <w:rsid w:val="002F4B7D"/>
    <w:rsid w:val="00307D2B"/>
    <w:rsid w:val="00334441"/>
    <w:rsid w:val="00337107"/>
    <w:rsid w:val="00340367"/>
    <w:rsid w:val="00366F83"/>
    <w:rsid w:val="0036739D"/>
    <w:rsid w:val="00371A5A"/>
    <w:rsid w:val="00371DD2"/>
    <w:rsid w:val="00374CB2"/>
    <w:rsid w:val="003835D8"/>
    <w:rsid w:val="00392609"/>
    <w:rsid w:val="003A6D22"/>
    <w:rsid w:val="003B5A52"/>
    <w:rsid w:val="003B7CA2"/>
    <w:rsid w:val="003C23BC"/>
    <w:rsid w:val="003D01C7"/>
    <w:rsid w:val="003D4959"/>
    <w:rsid w:val="00404D32"/>
    <w:rsid w:val="004069BC"/>
    <w:rsid w:val="004225CD"/>
    <w:rsid w:val="004246EB"/>
    <w:rsid w:val="00441579"/>
    <w:rsid w:val="0045451E"/>
    <w:rsid w:val="004747FE"/>
    <w:rsid w:val="00486443"/>
    <w:rsid w:val="00490B09"/>
    <w:rsid w:val="00496E83"/>
    <w:rsid w:val="004C1B0B"/>
    <w:rsid w:val="004C744B"/>
    <w:rsid w:val="005030A5"/>
    <w:rsid w:val="005076CD"/>
    <w:rsid w:val="0055520E"/>
    <w:rsid w:val="00565C5F"/>
    <w:rsid w:val="005B097D"/>
    <w:rsid w:val="005B4657"/>
    <w:rsid w:val="005C3ED9"/>
    <w:rsid w:val="005C7520"/>
    <w:rsid w:val="005D5B4F"/>
    <w:rsid w:val="005E139D"/>
    <w:rsid w:val="005E5288"/>
    <w:rsid w:val="00607B5D"/>
    <w:rsid w:val="0061285F"/>
    <w:rsid w:val="0061420D"/>
    <w:rsid w:val="006258CD"/>
    <w:rsid w:val="00644FAD"/>
    <w:rsid w:val="00690C93"/>
    <w:rsid w:val="006923AE"/>
    <w:rsid w:val="006B1AFC"/>
    <w:rsid w:val="006B374F"/>
    <w:rsid w:val="006B54DB"/>
    <w:rsid w:val="006B615D"/>
    <w:rsid w:val="006C2052"/>
    <w:rsid w:val="006D6769"/>
    <w:rsid w:val="006E437C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74C6"/>
    <w:rsid w:val="00783D99"/>
    <w:rsid w:val="00793A22"/>
    <w:rsid w:val="007A5C08"/>
    <w:rsid w:val="007C0181"/>
    <w:rsid w:val="007C343B"/>
    <w:rsid w:val="007E250F"/>
    <w:rsid w:val="00817200"/>
    <w:rsid w:val="00820C00"/>
    <w:rsid w:val="008236E2"/>
    <w:rsid w:val="008427AC"/>
    <w:rsid w:val="00843292"/>
    <w:rsid w:val="008556C2"/>
    <w:rsid w:val="00895F1A"/>
    <w:rsid w:val="008A16F8"/>
    <w:rsid w:val="008A2C5F"/>
    <w:rsid w:val="008A2EE8"/>
    <w:rsid w:val="008A45C8"/>
    <w:rsid w:val="008D0015"/>
    <w:rsid w:val="008D7F5C"/>
    <w:rsid w:val="008F3E7F"/>
    <w:rsid w:val="00922EDE"/>
    <w:rsid w:val="0092638C"/>
    <w:rsid w:val="009345B1"/>
    <w:rsid w:val="009414F0"/>
    <w:rsid w:val="00944809"/>
    <w:rsid w:val="009877FA"/>
    <w:rsid w:val="00990C5E"/>
    <w:rsid w:val="009A4B14"/>
    <w:rsid w:val="009B6E40"/>
    <w:rsid w:val="009E03F8"/>
    <w:rsid w:val="009E450F"/>
    <w:rsid w:val="009E4BED"/>
    <w:rsid w:val="009F553A"/>
    <w:rsid w:val="00A039F8"/>
    <w:rsid w:val="00A0761C"/>
    <w:rsid w:val="00A21566"/>
    <w:rsid w:val="00A2731D"/>
    <w:rsid w:val="00A3460C"/>
    <w:rsid w:val="00A44BA6"/>
    <w:rsid w:val="00A62385"/>
    <w:rsid w:val="00A65469"/>
    <w:rsid w:val="00A7041B"/>
    <w:rsid w:val="00A73119"/>
    <w:rsid w:val="00A83A29"/>
    <w:rsid w:val="00A92304"/>
    <w:rsid w:val="00A97BAF"/>
    <w:rsid w:val="00AB2B2F"/>
    <w:rsid w:val="00AC1CA8"/>
    <w:rsid w:val="00AC2B1F"/>
    <w:rsid w:val="00AC2D31"/>
    <w:rsid w:val="00AF355C"/>
    <w:rsid w:val="00B1275E"/>
    <w:rsid w:val="00B14FFD"/>
    <w:rsid w:val="00B21889"/>
    <w:rsid w:val="00B323BE"/>
    <w:rsid w:val="00B463E4"/>
    <w:rsid w:val="00B53C8C"/>
    <w:rsid w:val="00B651B0"/>
    <w:rsid w:val="00B65CA9"/>
    <w:rsid w:val="00B71512"/>
    <w:rsid w:val="00B95573"/>
    <w:rsid w:val="00B9617E"/>
    <w:rsid w:val="00B9709E"/>
    <w:rsid w:val="00BC0F27"/>
    <w:rsid w:val="00BC76E9"/>
    <w:rsid w:val="00BD2611"/>
    <w:rsid w:val="00BF37D1"/>
    <w:rsid w:val="00C02257"/>
    <w:rsid w:val="00C0456D"/>
    <w:rsid w:val="00C140AC"/>
    <w:rsid w:val="00C210B3"/>
    <w:rsid w:val="00C2696F"/>
    <w:rsid w:val="00C359FE"/>
    <w:rsid w:val="00C3616C"/>
    <w:rsid w:val="00C46A8E"/>
    <w:rsid w:val="00C51446"/>
    <w:rsid w:val="00C63435"/>
    <w:rsid w:val="00C837A7"/>
    <w:rsid w:val="00C86AF2"/>
    <w:rsid w:val="00CA3A68"/>
    <w:rsid w:val="00CA6200"/>
    <w:rsid w:val="00CA65BC"/>
    <w:rsid w:val="00CB1DE1"/>
    <w:rsid w:val="00CB4D2B"/>
    <w:rsid w:val="00CB65F9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7373E"/>
    <w:rsid w:val="00D87425"/>
    <w:rsid w:val="00D874E7"/>
    <w:rsid w:val="00DE0AF6"/>
    <w:rsid w:val="00DE10C2"/>
    <w:rsid w:val="00E047A2"/>
    <w:rsid w:val="00E14D88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661A"/>
    <w:rsid w:val="00F37157"/>
    <w:rsid w:val="00F42BBF"/>
    <w:rsid w:val="00F5051F"/>
    <w:rsid w:val="00F72C9B"/>
    <w:rsid w:val="00F838E3"/>
    <w:rsid w:val="00F95B4E"/>
    <w:rsid w:val="00FA5D4D"/>
    <w:rsid w:val="00FB3A30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5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6E437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E14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nase-sluzby/podpora/pobock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2020-09-15T10:13:00Z</cp:lastPrinted>
  <dcterms:created xsi:type="dcterms:W3CDTF">2021-11-13T21:39:00Z</dcterms:created>
  <dcterms:modified xsi:type="dcterms:W3CDTF">2021-11-13T21:39:00Z</dcterms:modified>
  <cp:category/>
</cp:coreProperties>
</file>