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C3E6A" w14:textId="04853AD6" w:rsidR="00EE2F10" w:rsidRPr="002A2FEB" w:rsidRDefault="00711201" w:rsidP="002506CC">
      <w:pPr>
        <w:pStyle w:val="Nadpis1"/>
        <w:rPr>
          <w:rFonts w:ascii="Calibri" w:hAnsi="Calibri" w:cs="Calibri"/>
          <w:bCs w:val="0"/>
          <w:color w:val="000000"/>
          <w:sz w:val="40"/>
          <w:szCs w:val="40"/>
        </w:rPr>
      </w:pPr>
      <w:r>
        <w:rPr>
          <w:rFonts w:ascii="Calibri" w:hAnsi="Calibri" w:cs="Calibri"/>
          <w:bCs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09821D20" wp14:editId="481263A3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FB35B3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Profesia, spol. sr.o.</w:t>
                            </w:r>
                          </w:p>
                          <w:p w14:paraId="15480A44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1 -Nové Město</w:t>
                            </w:r>
                            <w:r>
                              <w:t xml:space="preserve"> </w:t>
                            </w:r>
                          </w:p>
                          <w:p w14:paraId="07BE9E4F" w14:textId="77777777" w:rsidR="009E7F47" w:rsidRDefault="00625F7B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6CBFABE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4A5F0DC9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3BA0ABC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DEB4112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52C1D7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873347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26B0E26C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Profesia, spol. sr.o.</w:t>
                            </w:r>
                          </w:p>
                          <w:p w14:paraId="6AEB0241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 25, 811 09 Bratislava</w:t>
                            </w:r>
                          </w:p>
                          <w:p w14:paraId="54C25A3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3F0BF1AF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8438A2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2181A9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51C0E89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821D2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" filled="f" stroked="f">
                <v:textbox inset=",7.2pt,,7.2pt">
                  <w:txbxContent>
                    <w:p w14:paraId="59FB35B3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Profesia, spol. sr.o.</w:t>
                      </w:r>
                    </w:p>
                    <w:p w14:paraId="15480A44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1 -Nové Město</w:t>
                      </w:r>
                      <w:r>
                        <w:t xml:space="preserve"> </w:t>
                      </w:r>
                    </w:p>
                    <w:p w14:paraId="07BE9E4F" w14:textId="77777777" w:rsidR="009E7F47" w:rsidRDefault="00625F7B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6CBFABE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4A5F0DC9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3BA0ABC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DEB4112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52C1D7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873347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26B0E26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Profesia, spol. sr.o.</w:t>
                      </w:r>
                    </w:p>
                    <w:p w14:paraId="6AEB0241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 25, 811 09 Bratislava</w:t>
                      </w:r>
                    </w:p>
                    <w:p w14:paraId="54C25A3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3F0BF1AF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8438A2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2181A9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51C0E89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EE2F10" w:rsidRPr="002A2FEB">
        <w:rPr>
          <w:rFonts w:ascii="Calibri" w:hAnsi="Calibri" w:cs="Calibri"/>
          <w:bCs w:val="0"/>
          <w:color w:val="000000"/>
          <w:sz w:val="40"/>
          <w:szCs w:val="40"/>
        </w:rPr>
        <w:t>Nový normál v práci není bez problémů – roste počet podaných výpovědí, více lidí pociťuje stres a vyhoření</w:t>
      </w:r>
    </w:p>
    <w:p w14:paraId="07586EB9" w14:textId="77777777" w:rsidR="00EE2F10" w:rsidRPr="002A2FEB" w:rsidRDefault="00EE2F10" w:rsidP="000A1494">
      <w:pPr>
        <w:rPr>
          <w:rFonts w:cs="Calibri"/>
          <w:b/>
          <w:color w:val="000000"/>
          <w:lang w:val="cs-CZ"/>
        </w:rPr>
      </w:pPr>
    </w:p>
    <w:p w14:paraId="0AC5B160" w14:textId="23E7747E" w:rsidR="000A1494" w:rsidRPr="002A2FEB" w:rsidRDefault="000A1494" w:rsidP="000A1494">
      <w:pPr>
        <w:rPr>
          <w:rFonts w:cs="Calibri"/>
          <w:b/>
          <w:color w:val="000000"/>
          <w:lang w:val="cs-CZ"/>
        </w:rPr>
      </w:pPr>
      <w:r w:rsidRPr="002A2FEB">
        <w:rPr>
          <w:rFonts w:cs="Calibri"/>
          <w:b/>
          <w:color w:val="000000"/>
          <w:lang w:val="cs-CZ"/>
        </w:rPr>
        <w:t>Praha</w:t>
      </w:r>
      <w:r w:rsidR="009E7F47" w:rsidRPr="002A2FEB">
        <w:rPr>
          <w:rFonts w:cs="Calibri"/>
          <w:b/>
          <w:color w:val="000000"/>
          <w:lang w:val="cs-CZ"/>
        </w:rPr>
        <w:t>,</w:t>
      </w:r>
      <w:r w:rsidRPr="002A2FEB">
        <w:rPr>
          <w:rFonts w:cs="Calibri"/>
          <w:b/>
          <w:color w:val="000000"/>
          <w:lang w:val="cs-CZ"/>
        </w:rPr>
        <w:t xml:space="preserve"> </w:t>
      </w:r>
      <w:r w:rsidR="007959F2">
        <w:rPr>
          <w:rFonts w:cs="Calibri"/>
          <w:b/>
          <w:color w:val="000000"/>
          <w:lang w:val="cs-CZ"/>
        </w:rPr>
        <w:t>18</w:t>
      </w:r>
      <w:r w:rsidR="008D74C3" w:rsidRPr="002A2FEB">
        <w:rPr>
          <w:rFonts w:cs="Calibri"/>
          <w:b/>
          <w:color w:val="000000"/>
          <w:lang w:val="cs-CZ"/>
        </w:rPr>
        <w:t xml:space="preserve">. </w:t>
      </w:r>
      <w:r w:rsidR="00EE2F10" w:rsidRPr="002A2FEB">
        <w:rPr>
          <w:rFonts w:cs="Calibri"/>
          <w:b/>
          <w:color w:val="000000"/>
          <w:lang w:val="cs-CZ"/>
        </w:rPr>
        <w:t>listopadu</w:t>
      </w:r>
      <w:r w:rsidR="007E447C" w:rsidRPr="002A2FEB">
        <w:rPr>
          <w:rFonts w:cs="Calibri"/>
          <w:b/>
          <w:color w:val="000000"/>
          <w:lang w:val="cs-CZ"/>
        </w:rPr>
        <w:t xml:space="preserve"> 20</w:t>
      </w:r>
      <w:r w:rsidR="00EE2F10" w:rsidRPr="002A2FEB">
        <w:rPr>
          <w:rFonts w:cs="Calibri"/>
          <w:b/>
          <w:color w:val="000000"/>
          <w:lang w:val="cs-CZ"/>
        </w:rPr>
        <w:t>21</w:t>
      </w:r>
      <w:r w:rsidR="007E447C" w:rsidRPr="002A2FEB">
        <w:rPr>
          <w:rFonts w:cs="Calibri"/>
          <w:color w:val="000000"/>
          <w:lang w:val="cs-CZ"/>
        </w:rPr>
        <w:t xml:space="preserve"> – </w:t>
      </w:r>
      <w:r w:rsidR="00EE2F10" w:rsidRPr="002A2FEB">
        <w:rPr>
          <w:rFonts w:cs="Calibri"/>
          <w:b/>
          <w:color w:val="000000"/>
          <w:lang w:val="cs-CZ"/>
        </w:rPr>
        <w:t xml:space="preserve">Studie trhu práce ukazují, že návrat do zaměstnání po covidových pauzách není tak radostný, jak se zpočátku zdálo. </w:t>
      </w:r>
      <w:r w:rsidR="008D74C3" w:rsidRPr="002A2FEB">
        <w:rPr>
          <w:rFonts w:cs="Calibri"/>
          <w:b/>
          <w:color w:val="000000"/>
          <w:lang w:val="cs-CZ"/>
        </w:rPr>
        <w:t>R</w:t>
      </w:r>
      <w:r w:rsidR="00EE2F10" w:rsidRPr="002A2FEB">
        <w:rPr>
          <w:rFonts w:cs="Calibri"/>
          <w:b/>
          <w:color w:val="000000"/>
          <w:lang w:val="cs-CZ"/>
        </w:rPr>
        <w:t xml:space="preserve">oste počet podaných výpovědí a znepokojivým trendem je, že na svou práci rezignují především ženy. </w:t>
      </w:r>
      <w:r w:rsidR="008D74C3" w:rsidRPr="002A2FEB">
        <w:rPr>
          <w:rFonts w:cs="Calibri"/>
          <w:b/>
          <w:color w:val="000000"/>
          <w:lang w:val="cs-CZ"/>
        </w:rPr>
        <w:t>Možnost testování na syndrom vyhoření v rámci veletrhu práce Profesia days ukázala, že tento problém je u nás nejzřetelnější u vysokoškolsky vzdělaných zaměstnanců.</w:t>
      </w:r>
    </w:p>
    <w:p w14:paraId="4E192EA7" w14:textId="371F93F6" w:rsidR="008D74C3" w:rsidRPr="002A2FEB" w:rsidRDefault="008D74C3" w:rsidP="002506CC">
      <w:pPr>
        <w:pStyle w:val="Bezmezer"/>
        <w:rPr>
          <w:lang w:val="cs-CZ"/>
        </w:rPr>
      </w:pPr>
    </w:p>
    <w:p w14:paraId="3851AB94" w14:textId="288DFE29" w:rsidR="009B6DE4" w:rsidRPr="002A2FEB" w:rsidRDefault="00C9337E" w:rsidP="000A1494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t>Problém s motivací, neschopnost soustředit se, rozptylování jinými činnostmi. Tyto problémy poukazují na syndrom vyhoření. Mnozí se s nimi setkávali při dlouhodobé práci z domova a doufali, že s návratem na pracoviště se situace zlepší. Průzkumy ale naznačují, že návrat na pracoviště není tak bezproblémový. Poukazují na zhoršení psychické pohody, zvýšení stresové zátěže a zvyšující se počet zaměstnanců, kteří pociťují vyhoření</w:t>
      </w:r>
      <w:r w:rsidR="00EF6C4C" w:rsidRPr="002A2FEB">
        <w:rPr>
          <w:rFonts w:eastAsia="Times New Roman" w:cs="Calibri"/>
          <w:color w:val="363533"/>
          <w:lang w:val="cs-CZ"/>
        </w:rPr>
        <w:t>.</w:t>
      </w:r>
      <w:r w:rsidR="00B43151" w:rsidRPr="002A2FEB">
        <w:rPr>
          <w:rFonts w:eastAsia="Times New Roman" w:cs="Calibri"/>
          <w:color w:val="363533"/>
          <w:lang w:val="cs-CZ"/>
        </w:rPr>
        <w:t xml:space="preserve"> </w:t>
      </w:r>
      <w:r w:rsidR="00587746" w:rsidRPr="002A2FEB">
        <w:rPr>
          <w:rFonts w:eastAsia="Times New Roman" w:cs="Calibri"/>
          <w:color w:val="363533"/>
          <w:lang w:val="cs-CZ"/>
        </w:rPr>
        <w:t xml:space="preserve">Odhady </w:t>
      </w:r>
      <w:r w:rsidR="00ED1644" w:rsidRPr="002A2FEB">
        <w:rPr>
          <w:rFonts w:eastAsia="Times New Roman" w:cs="Calibri"/>
          <w:color w:val="363533"/>
          <w:lang w:val="cs-CZ"/>
        </w:rPr>
        <w:t>odborníků říkají</w:t>
      </w:r>
      <w:r w:rsidR="00EF6C4C" w:rsidRPr="002A2FEB">
        <w:rPr>
          <w:rFonts w:eastAsia="Times New Roman" w:cs="Calibri"/>
          <w:color w:val="363533"/>
          <w:lang w:val="cs-CZ"/>
        </w:rPr>
        <w:t xml:space="preserve">, že zatímco před pandemií bylo syndromem vyhoření ohroženo 20 % zaměstnanců, nyní je to více než </w:t>
      </w:r>
      <w:r w:rsidR="00B43151" w:rsidRPr="002A2FEB">
        <w:rPr>
          <w:rFonts w:eastAsia="Times New Roman" w:cs="Calibri"/>
          <w:color w:val="363533"/>
          <w:lang w:val="cs-CZ"/>
        </w:rPr>
        <w:t>dvojnásobek</w:t>
      </w:r>
      <w:r w:rsidR="00EF6C4C" w:rsidRPr="002A2FEB">
        <w:rPr>
          <w:rFonts w:eastAsia="Times New Roman" w:cs="Calibri"/>
          <w:color w:val="363533"/>
          <w:lang w:val="cs-CZ"/>
        </w:rPr>
        <w:t xml:space="preserve">. </w:t>
      </w:r>
    </w:p>
    <w:p w14:paraId="57CCB3C9" w14:textId="631A00AE" w:rsidR="00C9337E" w:rsidRPr="002A2FEB" w:rsidRDefault="00C9337E" w:rsidP="002506CC">
      <w:pPr>
        <w:pStyle w:val="Bezmezer"/>
        <w:rPr>
          <w:lang w:val="cs-CZ"/>
        </w:rPr>
      </w:pPr>
    </w:p>
    <w:p w14:paraId="77990B2B" w14:textId="21A08F86" w:rsidR="00C9337E" w:rsidRPr="002A2FEB" w:rsidRDefault="00ED1644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2A2FEB">
        <w:rPr>
          <w:rFonts w:eastAsia="Times New Roman" w:cs="Calibri"/>
          <w:b/>
          <w:bCs/>
          <w:color w:val="363533"/>
          <w:lang w:val="cs-CZ"/>
        </w:rPr>
        <w:t>Koho vyhoření nejvíce posihuje</w:t>
      </w:r>
    </w:p>
    <w:p w14:paraId="2B14468B" w14:textId="3C43DD39" w:rsidR="00EF6C4C" w:rsidRPr="002A2FEB" w:rsidRDefault="00C9337E" w:rsidP="000A1494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t xml:space="preserve">Ve vypjaté pandemické situaci doléhala extrémní zátěž zejména na zaměstnance v první linii </w:t>
      </w:r>
      <w:r w:rsidR="009E152E" w:rsidRPr="002A2FEB">
        <w:rPr>
          <w:rFonts w:eastAsia="Times New Roman" w:cs="Calibri"/>
          <w:color w:val="363533"/>
          <w:lang w:val="cs-CZ"/>
        </w:rPr>
        <w:t>–</w:t>
      </w:r>
      <w:r w:rsidRPr="002A2FEB">
        <w:rPr>
          <w:rFonts w:eastAsia="Times New Roman" w:cs="Calibri"/>
          <w:color w:val="363533"/>
          <w:lang w:val="cs-CZ"/>
        </w:rPr>
        <w:t xml:space="preserve"> zdravotníky</w:t>
      </w:r>
      <w:r w:rsidR="009E152E" w:rsidRPr="002A2FEB">
        <w:rPr>
          <w:rFonts w:eastAsia="Times New Roman" w:cs="Calibri"/>
          <w:color w:val="363533"/>
          <w:lang w:val="cs-CZ"/>
        </w:rPr>
        <w:t>, pečovatele, učitele</w:t>
      </w:r>
      <w:r w:rsidR="00EF6C4C" w:rsidRPr="002A2FEB">
        <w:rPr>
          <w:rFonts w:eastAsia="Times New Roman" w:cs="Calibri"/>
          <w:color w:val="363533"/>
          <w:lang w:val="cs-CZ"/>
        </w:rPr>
        <w:t>, terapeuty</w:t>
      </w:r>
      <w:r w:rsidR="002A2FEB" w:rsidRPr="002A2FEB">
        <w:rPr>
          <w:rFonts w:eastAsia="Times New Roman" w:cs="Calibri"/>
          <w:color w:val="363533"/>
          <w:lang w:val="cs-CZ"/>
        </w:rPr>
        <w:t>, ale</w:t>
      </w:r>
      <w:r w:rsidR="00EF6C4C" w:rsidRPr="002A2FEB">
        <w:rPr>
          <w:rFonts w:eastAsia="Times New Roman" w:cs="Calibri"/>
          <w:color w:val="363533"/>
          <w:lang w:val="cs-CZ"/>
        </w:rPr>
        <w:t xml:space="preserve"> i podnikatele, kteří byli v existenční nejistotě</w:t>
      </w:r>
      <w:r w:rsidR="009E152E" w:rsidRPr="002A2FEB">
        <w:rPr>
          <w:rFonts w:eastAsia="Times New Roman" w:cs="Calibri"/>
          <w:color w:val="363533"/>
          <w:lang w:val="cs-CZ"/>
        </w:rPr>
        <w:t>. Nutnost zvládnout nezvyklou situaci a nejen řídit, ale i motivovat tým na dálku a udržet jeho výkonnost</w:t>
      </w:r>
      <w:r w:rsidR="00EF6C4C" w:rsidRPr="002A2FEB">
        <w:rPr>
          <w:rFonts w:eastAsia="Times New Roman" w:cs="Calibri"/>
          <w:color w:val="363533"/>
          <w:lang w:val="cs-CZ"/>
        </w:rPr>
        <w:t>,</w:t>
      </w:r>
      <w:r w:rsidR="009E152E" w:rsidRPr="002A2FEB">
        <w:rPr>
          <w:rFonts w:eastAsia="Times New Roman" w:cs="Calibri"/>
          <w:color w:val="363533"/>
          <w:lang w:val="cs-CZ"/>
        </w:rPr>
        <w:t xml:space="preserve"> si vybrala daň </w:t>
      </w:r>
      <w:r w:rsidR="002A2FEB" w:rsidRPr="002A2FEB">
        <w:rPr>
          <w:rFonts w:eastAsia="Times New Roman" w:cs="Calibri"/>
          <w:color w:val="363533"/>
          <w:lang w:val="cs-CZ"/>
        </w:rPr>
        <w:t>také</w:t>
      </w:r>
      <w:r w:rsidR="009E152E" w:rsidRPr="002A2FEB">
        <w:rPr>
          <w:rFonts w:eastAsia="Times New Roman" w:cs="Calibri"/>
          <w:color w:val="363533"/>
          <w:lang w:val="cs-CZ"/>
        </w:rPr>
        <w:t xml:space="preserve"> v řadách výkonného managementu. </w:t>
      </w:r>
    </w:p>
    <w:p w14:paraId="4F2BB36A" w14:textId="2AAC7C66" w:rsidR="00AF5AE4" w:rsidRPr="002A2FEB" w:rsidRDefault="009B6DE4" w:rsidP="00AF5AE4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t>To potvrzují i výsledky dobrovolného testování návštěvníků veletrhu práce Profesia days, u nichž odborníci z</w:t>
      </w:r>
      <w:r w:rsidR="00AF5AE4">
        <w:rPr>
          <w:rFonts w:eastAsia="Times New Roman" w:cs="Calibri"/>
          <w:color w:val="363533"/>
          <w:lang w:val="cs-CZ"/>
        </w:rPr>
        <w:t> </w:t>
      </w:r>
      <w:r w:rsidRPr="002A2FEB">
        <w:rPr>
          <w:rFonts w:eastAsia="Times New Roman" w:cs="Calibri"/>
          <w:color w:val="363533"/>
          <w:lang w:val="cs-CZ"/>
        </w:rPr>
        <w:t>V</w:t>
      </w:r>
      <w:r w:rsidR="00AF5AE4">
        <w:rPr>
          <w:rFonts w:eastAsia="Times New Roman" w:cs="Calibri"/>
          <w:color w:val="363533"/>
          <w:lang w:val="cs-CZ"/>
        </w:rPr>
        <w:t>šeobecné fakultní nemocnice v Praze</w:t>
      </w:r>
      <w:r w:rsidRPr="002A2FEB">
        <w:rPr>
          <w:rFonts w:eastAsia="Times New Roman" w:cs="Calibri"/>
          <w:color w:val="363533"/>
          <w:lang w:val="cs-CZ"/>
        </w:rPr>
        <w:t xml:space="preserve"> pomocí dotazníků zjišťovali, na kolik jsou odolní vůči stresovému zatížení a zda se u nich projevuje syndrom vyhoření</w:t>
      </w:r>
      <w:r w:rsidR="00AF5AE4">
        <w:rPr>
          <w:rFonts w:eastAsia="Times New Roman" w:cs="Calibri"/>
          <w:color w:val="363533"/>
          <w:lang w:val="cs-CZ"/>
        </w:rPr>
        <w:t>.</w:t>
      </w:r>
    </w:p>
    <w:p w14:paraId="30BB73F8" w14:textId="1CF2A691" w:rsidR="00AF5AE4" w:rsidRDefault="00AF5AE4" w:rsidP="009B6DE4">
      <w:pPr>
        <w:rPr>
          <w:rFonts w:eastAsia="Times New Roman" w:cs="Calibri"/>
          <w:color w:val="363533"/>
          <w:lang w:val="cs-CZ"/>
        </w:rPr>
      </w:pPr>
    </w:p>
    <w:p w14:paraId="7CF273B1" w14:textId="62532482" w:rsidR="009B6DE4" w:rsidRPr="002A2FEB" w:rsidRDefault="00AF5AE4" w:rsidP="00AF5AE4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color w:val="363533"/>
          <w:lang w:val="cs-CZ"/>
        </w:rPr>
        <w:t>„</w:t>
      </w:r>
      <w:r w:rsidR="00ED1644" w:rsidRPr="002A2FEB">
        <w:rPr>
          <w:lang w:val="cs-CZ"/>
        </w:rPr>
        <w:t>U</w:t>
      </w:r>
      <w:r w:rsidR="009B6DE4" w:rsidRPr="002A2FEB">
        <w:rPr>
          <w:lang w:val="cs-CZ"/>
        </w:rPr>
        <w:t xml:space="preserve"> zájemců byly zaznamenány </w:t>
      </w:r>
      <w:r w:rsidR="00ED1644" w:rsidRPr="002A2FEB">
        <w:rPr>
          <w:lang w:val="cs-CZ"/>
        </w:rPr>
        <w:t xml:space="preserve">převážně </w:t>
      </w:r>
      <w:r w:rsidR="009B6DE4" w:rsidRPr="002A2FEB">
        <w:rPr>
          <w:lang w:val="cs-CZ"/>
        </w:rPr>
        <w:t>mírnější projevy</w:t>
      </w:r>
      <w:r w:rsidR="00ED1644" w:rsidRPr="002A2FEB">
        <w:rPr>
          <w:lang w:val="cs-CZ"/>
        </w:rPr>
        <w:t xml:space="preserve"> vyhoření</w:t>
      </w:r>
      <w:r w:rsidR="009B6DE4" w:rsidRPr="002A2FEB">
        <w:rPr>
          <w:lang w:val="cs-CZ"/>
        </w:rPr>
        <w:t xml:space="preserve">, které zatím </w:t>
      </w:r>
      <w:r w:rsidR="002A2FEB" w:rsidRPr="002A2FEB">
        <w:rPr>
          <w:lang w:val="cs-CZ"/>
        </w:rPr>
        <w:t>zvládají – převažovala</w:t>
      </w:r>
      <w:r w:rsidR="009B6DE4" w:rsidRPr="002A2FEB">
        <w:rPr>
          <w:lang w:val="cs-CZ"/>
        </w:rPr>
        <w:t xml:space="preserve"> fyzická únava nad kognitivními a emočními projevy.</w:t>
      </w:r>
      <w:r w:rsidR="009B6DE4" w:rsidRPr="002A2FEB">
        <w:rPr>
          <w:rFonts w:eastAsia="Times New Roman" w:cs="Calibri"/>
          <w:color w:val="363533"/>
          <w:lang w:val="cs-CZ"/>
        </w:rPr>
        <w:t xml:space="preserve"> Překvapivé bylo, že </w:t>
      </w:r>
      <w:r w:rsidR="002A2FEB" w:rsidRPr="002A2FEB">
        <w:rPr>
          <w:rFonts w:eastAsia="Times New Roman" w:cs="Calibri"/>
          <w:color w:val="363533"/>
          <w:lang w:val="cs-CZ"/>
        </w:rPr>
        <w:t>vyhoření se projevilo převážně u vysokoškolsky vzdělaných lidí</w:t>
      </w:r>
      <w:r w:rsidR="009B6DE4" w:rsidRPr="002A2FEB">
        <w:rPr>
          <w:rFonts w:eastAsia="Times New Roman" w:cs="Calibri"/>
          <w:color w:val="363533"/>
          <w:lang w:val="cs-CZ"/>
        </w:rPr>
        <w:t>, z pohledu profesí byly častěji zastoupené pozice manažera, učitele, obchodního zástupce, vědeckého pracovníka, právníka či personalisty</w:t>
      </w:r>
      <w:r>
        <w:rPr>
          <w:rFonts w:eastAsia="Times New Roman" w:cs="Calibri"/>
          <w:color w:val="363533"/>
          <w:lang w:val="cs-CZ"/>
        </w:rPr>
        <w:t xml:space="preserve">,“ představuje závěry zjištění </w:t>
      </w:r>
      <w:bookmarkStart w:id="0" w:name="_Hlk87621127"/>
      <w:r w:rsidRPr="00AF5AE4">
        <w:rPr>
          <w:rFonts w:eastAsia="Times New Roman" w:cs="Calibri"/>
          <w:color w:val="363533"/>
          <w:lang w:val="cs-CZ"/>
        </w:rPr>
        <w:t>PhDr. Pavel Hars</w:t>
      </w:r>
      <w:r>
        <w:rPr>
          <w:rFonts w:eastAsia="Times New Roman" w:cs="Calibri"/>
          <w:color w:val="363533"/>
          <w:lang w:val="cs-CZ"/>
        </w:rPr>
        <w:t>a</w:t>
      </w:r>
      <w:bookmarkEnd w:id="0"/>
      <w:r>
        <w:rPr>
          <w:rFonts w:eastAsia="Times New Roman" w:cs="Calibri"/>
          <w:color w:val="363533"/>
          <w:lang w:val="cs-CZ"/>
        </w:rPr>
        <w:t>, v</w:t>
      </w:r>
      <w:r w:rsidRPr="00AF5AE4">
        <w:rPr>
          <w:rFonts w:eastAsia="Times New Roman" w:cs="Calibri"/>
          <w:color w:val="363533"/>
          <w:lang w:val="cs-CZ"/>
        </w:rPr>
        <w:t xml:space="preserve">edoucí klinický psycholog </w:t>
      </w:r>
      <w:bookmarkStart w:id="1" w:name="_Hlk87621170"/>
      <w:r w:rsidRPr="00AF5AE4">
        <w:rPr>
          <w:rFonts w:eastAsia="Times New Roman" w:cs="Calibri"/>
          <w:color w:val="363533"/>
          <w:lang w:val="cs-CZ"/>
        </w:rPr>
        <w:t xml:space="preserve">VFN </w:t>
      </w:r>
      <w:bookmarkEnd w:id="1"/>
      <w:r w:rsidRPr="00AF5AE4">
        <w:rPr>
          <w:rFonts w:eastAsia="Times New Roman" w:cs="Calibri"/>
          <w:color w:val="363533"/>
          <w:lang w:val="cs-CZ"/>
        </w:rPr>
        <w:t>Praha</w:t>
      </w:r>
      <w:r>
        <w:rPr>
          <w:rFonts w:eastAsia="Times New Roman" w:cs="Calibri"/>
          <w:color w:val="363533"/>
          <w:lang w:val="cs-CZ"/>
        </w:rPr>
        <w:t>.</w:t>
      </w:r>
    </w:p>
    <w:p w14:paraId="2CA20699" w14:textId="77777777" w:rsidR="00D73019" w:rsidRPr="002A2FEB" w:rsidRDefault="00D73019" w:rsidP="00587746">
      <w:pPr>
        <w:pStyle w:val="Bezmezer"/>
        <w:rPr>
          <w:lang w:val="cs-CZ"/>
        </w:rPr>
      </w:pPr>
    </w:p>
    <w:p w14:paraId="76509420" w14:textId="2AC8DCAB" w:rsidR="00EF6C4C" w:rsidRPr="002A2FEB" w:rsidRDefault="00EF6C4C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2A2FEB">
        <w:rPr>
          <w:rFonts w:eastAsia="Times New Roman" w:cs="Calibri"/>
          <w:b/>
          <w:bCs/>
          <w:color w:val="363533"/>
          <w:lang w:val="cs-CZ"/>
        </w:rPr>
        <w:t>Zvyšuje se počet odchodů ze zaměstnání</w:t>
      </w:r>
    </w:p>
    <w:p w14:paraId="75079F10" w14:textId="77777777" w:rsidR="00ED1644" w:rsidRPr="002A2FEB" w:rsidRDefault="009E152E" w:rsidP="00ED1644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t xml:space="preserve">Globální průzkumy také poukazují na zvýšený počet zaměstnanců, kteří dávají v práci výpověď, přičemž jde častěji o ženy. </w:t>
      </w:r>
      <w:r w:rsidR="00ED1644" w:rsidRPr="002A2FEB">
        <w:rPr>
          <w:rFonts w:eastAsia="Times New Roman" w:cs="Calibri"/>
          <w:color w:val="363533"/>
          <w:lang w:val="cs-CZ"/>
        </w:rPr>
        <w:t xml:space="preserve">Propočty provedené Texaskou univerzitou v USA ukázaly, že v roce 2021 každý měsíc opouští svá místa 2,5 % zaměstnanců, což v současné situaci, kdy některé obory trpí kritickým nedostatkem lidí, hraje významnou roli. </w:t>
      </w:r>
    </w:p>
    <w:p w14:paraId="54BB177A" w14:textId="406E300F" w:rsidR="00C203A1" w:rsidRPr="002A2FEB" w:rsidRDefault="009E152E" w:rsidP="000A1494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lastRenderedPageBreak/>
        <w:t xml:space="preserve">To má více </w:t>
      </w:r>
      <w:r w:rsidR="00ED1644" w:rsidRPr="002A2FEB">
        <w:rPr>
          <w:rFonts w:eastAsia="Times New Roman" w:cs="Calibri"/>
          <w:color w:val="363533"/>
          <w:lang w:val="cs-CZ"/>
        </w:rPr>
        <w:t>příčin – první</w:t>
      </w:r>
      <w:r w:rsidRPr="002A2FEB">
        <w:rPr>
          <w:rFonts w:eastAsia="Times New Roman" w:cs="Calibri"/>
          <w:color w:val="363533"/>
          <w:lang w:val="cs-CZ"/>
        </w:rPr>
        <w:t xml:space="preserve"> z nich je to, že lidé, kteří se v době pandemie snažili udržet i na místě, které jim nevyhovovalo, se v současné době často rozhodli pro radikální řešení. U žen k tomu přispívá i faktor, že často zastávají hůře placené pozice, a </w:t>
      </w:r>
      <w:r w:rsidR="00EF6C4C" w:rsidRPr="002A2FEB">
        <w:rPr>
          <w:rFonts w:eastAsia="Times New Roman" w:cs="Calibri"/>
          <w:color w:val="363533"/>
          <w:lang w:val="cs-CZ"/>
        </w:rPr>
        <w:t>zvažují, zda jim stojí za to pracovat i za cenu, že musejí například platit za hlídání dětí, úklid a další činnosti, které v souběhu s prací nezvládají.</w:t>
      </w:r>
      <w:r w:rsidR="00587746" w:rsidRPr="002A2FEB">
        <w:rPr>
          <w:rFonts w:eastAsia="Times New Roman" w:cs="Calibri"/>
          <w:color w:val="363533"/>
          <w:lang w:val="cs-CZ"/>
        </w:rPr>
        <w:t xml:space="preserve"> </w:t>
      </w:r>
    </w:p>
    <w:p w14:paraId="5024AA88" w14:textId="0B05EAB6" w:rsidR="00587746" w:rsidRPr="002A2FEB" w:rsidRDefault="00ED1644" w:rsidP="00587746">
      <w:pPr>
        <w:rPr>
          <w:rFonts w:eastAsia="Times New Roman" w:cs="Calibri"/>
          <w:color w:val="363533"/>
          <w:lang w:val="cs-CZ"/>
        </w:rPr>
      </w:pPr>
      <w:r w:rsidRPr="002A2FEB">
        <w:rPr>
          <w:rFonts w:eastAsia="Times New Roman" w:cs="Calibri"/>
          <w:color w:val="363533"/>
          <w:lang w:val="cs-CZ"/>
        </w:rPr>
        <w:t>„</w:t>
      </w:r>
      <w:r w:rsidR="00587746" w:rsidRPr="002A2FEB">
        <w:rPr>
          <w:rFonts w:eastAsia="Times New Roman" w:cs="Calibri"/>
          <w:color w:val="363533"/>
          <w:lang w:val="cs-CZ"/>
        </w:rPr>
        <w:t xml:space="preserve">Navíc po návratu z hromadného home-office se začal projevovat nový fenomén – větší množství lidí má problém s oddělením práce a soukromí. V rámci home-office u mnohých došlo k rozvolnění vnímání pracovní doby, kdy se jim práce často přelévala do večerních a nočních hodin, dokonce přestali oddělovat pracovní dny a víkend. </w:t>
      </w:r>
      <w:r w:rsidRPr="002A2FEB">
        <w:rPr>
          <w:rFonts w:eastAsia="Times New Roman" w:cs="Calibri"/>
          <w:color w:val="363533"/>
          <w:lang w:val="cs-CZ"/>
        </w:rPr>
        <w:t>Objevuje se termín digitální nevolnictví, neboť mnozí přijali za své, že by měli být on-line prakticky neustále – a zaměstnavatelé by si měli dát velký pozor, aby se to nestalo součástí jejich firemní kultury,“</w:t>
      </w:r>
      <w:r w:rsidR="00AF5AE4">
        <w:rPr>
          <w:rFonts w:eastAsia="Times New Roman" w:cs="Calibri"/>
          <w:color w:val="363533"/>
          <w:lang w:val="cs-CZ"/>
        </w:rPr>
        <w:t xml:space="preserve"> říká Michal Novák z Profesia.cz</w:t>
      </w:r>
    </w:p>
    <w:p w14:paraId="6F6B18C3" w14:textId="232D9D6C" w:rsidR="007F0462" w:rsidRPr="002A2FEB" w:rsidRDefault="007F0462" w:rsidP="00903E84">
      <w:pPr>
        <w:pStyle w:val="Bezmezer"/>
        <w:rPr>
          <w:lang w:val="cs-CZ"/>
        </w:rPr>
      </w:pPr>
    </w:p>
    <w:p w14:paraId="27FD106D" w14:textId="37603E19" w:rsidR="00903E84" w:rsidRPr="002A2FEB" w:rsidRDefault="00903E84" w:rsidP="00A96126">
      <w:pPr>
        <w:rPr>
          <w:rFonts w:cs="Calibri"/>
          <w:b/>
          <w:bCs/>
          <w:lang w:val="cs-CZ"/>
        </w:rPr>
      </w:pPr>
      <w:r w:rsidRPr="002A2FEB">
        <w:rPr>
          <w:rFonts w:cs="Calibri"/>
          <w:b/>
          <w:bCs/>
          <w:lang w:val="cs-CZ"/>
        </w:rPr>
        <w:t>Wellbeeing jako strategická výhoda</w:t>
      </w:r>
    </w:p>
    <w:p w14:paraId="08DC9C7F" w14:textId="77777777" w:rsidR="00D031A2" w:rsidRPr="002A2FEB" w:rsidRDefault="00903E84" w:rsidP="00A96126">
      <w:pPr>
        <w:rPr>
          <w:rFonts w:cs="Calibri"/>
          <w:lang w:val="cs-CZ"/>
        </w:rPr>
      </w:pPr>
      <w:r w:rsidRPr="002A2FEB">
        <w:rPr>
          <w:rFonts w:cs="Calibri"/>
          <w:lang w:val="cs-CZ"/>
        </w:rPr>
        <w:t>Minimálně zdvojnásobení počtu lidí, kteří pociťují syndromy vyhoření a nárůst množství těch, kteří opouštějí místa, je varovným signálem pro zaměstnavatele, kteří tomuto aspektu zatím nevěnovali pozornost. Profgresivní firmy usilující o pověst dobrého zaměstnavatele již řadu let zpříjemňují pracovní prostředí a soustředí se na to, aby se zaměstnan</w:t>
      </w:r>
      <w:r w:rsidR="00D031A2" w:rsidRPr="002A2FEB">
        <w:rPr>
          <w:rFonts w:cs="Calibri"/>
          <w:lang w:val="cs-CZ"/>
        </w:rPr>
        <w:t xml:space="preserve">ci cítili na pracovišti co nejlépe. </w:t>
      </w:r>
    </w:p>
    <w:p w14:paraId="023B1EA9" w14:textId="2F7ADB66" w:rsidR="00903E84" w:rsidRPr="002A2FEB" w:rsidRDefault="00903E84" w:rsidP="00A96126">
      <w:pPr>
        <w:rPr>
          <w:rFonts w:cs="Calibri"/>
          <w:lang w:val="cs-CZ"/>
        </w:rPr>
      </w:pPr>
    </w:p>
    <w:p w14:paraId="614E1CE5" w14:textId="77777777" w:rsidR="00903E84" w:rsidRPr="002A2FEB" w:rsidRDefault="00903E84" w:rsidP="00A96126">
      <w:pPr>
        <w:rPr>
          <w:rFonts w:cs="Calibri"/>
          <w:lang w:val="cs-CZ"/>
        </w:rPr>
      </w:pPr>
    </w:p>
    <w:p w14:paraId="7AA1F4EF" w14:textId="77777777" w:rsidR="00636990" w:rsidRPr="002A2FEB" w:rsidRDefault="00A96126" w:rsidP="00452172">
      <w:pPr>
        <w:contextualSpacing/>
        <w:rPr>
          <w:rFonts w:cs="Calibri"/>
          <w:lang w:val="cs-CZ"/>
        </w:rPr>
      </w:pPr>
      <w:r w:rsidRPr="002A2FEB">
        <w:rPr>
          <w:rFonts w:cs="Calibri"/>
          <w:lang w:val="cs-CZ"/>
        </w:rPr>
        <w:t xml:space="preserve">Kontakt pro média: </w:t>
      </w:r>
    </w:p>
    <w:p w14:paraId="323E7E05" w14:textId="77777777" w:rsidR="00E26CF0" w:rsidRPr="002A2FEB" w:rsidRDefault="00E26CF0" w:rsidP="00452172">
      <w:pPr>
        <w:contextualSpacing/>
        <w:rPr>
          <w:rFonts w:cs="Calibri"/>
          <w:lang w:val="cs-CZ"/>
        </w:rPr>
      </w:pPr>
      <w:r w:rsidRPr="002A2FEB">
        <w:rPr>
          <w:rFonts w:cs="Calibri"/>
          <w:lang w:val="cs-CZ"/>
        </w:rPr>
        <w:t xml:space="preserve">Markéta Ciňková, gsm: + 420 724 012 612, </w:t>
      </w:r>
      <w:hyperlink r:id="rId13" w:history="1">
        <w:r w:rsidRPr="002A2FEB">
          <w:rPr>
            <w:rStyle w:val="Hypertextovodkaz"/>
            <w:rFonts w:cs="Calibri"/>
            <w:lang w:val="cs-CZ"/>
          </w:rPr>
          <w:t>marketa.cinkova@aspen.pr</w:t>
        </w:r>
      </w:hyperlink>
    </w:p>
    <w:p w14:paraId="22754FC6" w14:textId="77777777" w:rsidR="00A96126" w:rsidRPr="002A2FEB" w:rsidRDefault="00A96126" w:rsidP="00452172">
      <w:pPr>
        <w:contextualSpacing/>
        <w:rPr>
          <w:rFonts w:cs="Calibri"/>
          <w:lang w:val="cs-CZ"/>
        </w:rPr>
      </w:pPr>
      <w:r w:rsidRPr="002A2FEB">
        <w:rPr>
          <w:rFonts w:cs="Calibri"/>
          <w:lang w:val="cs-CZ"/>
        </w:rPr>
        <w:t xml:space="preserve">Petr Jarkovský, gsm: + 420 774 225 153, </w:t>
      </w:r>
      <w:hyperlink r:id="rId14" w:history="1">
        <w:r w:rsidRPr="002A2FEB">
          <w:rPr>
            <w:rStyle w:val="Hypertextovodkaz"/>
            <w:rFonts w:cs="Calibri"/>
            <w:lang w:val="cs-CZ"/>
          </w:rPr>
          <w:t>petr.jarkovsky@aspen.pr</w:t>
        </w:r>
      </w:hyperlink>
    </w:p>
    <w:sectPr w:rsidR="00A96126" w:rsidRPr="002A2FEB" w:rsidSect="004623E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3C0F5" w14:textId="77777777" w:rsidR="00625F7B" w:rsidRDefault="00625F7B" w:rsidP="00E175A2">
      <w:pPr>
        <w:spacing w:after="0" w:line="240" w:lineRule="auto"/>
      </w:pPr>
      <w:r>
        <w:separator/>
      </w:r>
    </w:p>
  </w:endnote>
  <w:endnote w:type="continuationSeparator" w:id="0">
    <w:p w14:paraId="1CA14DC8" w14:textId="77777777" w:rsidR="00625F7B" w:rsidRDefault="00625F7B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A30E3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482A" w14:textId="33DECAA3" w:rsidR="00E572F9" w:rsidRPr="00B60AEB" w:rsidRDefault="00711201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23FF645E" wp14:editId="538F35E4">
          <wp:extent cx="7524750" cy="11303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17BA1D1A" wp14:editId="74D1E8D9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16C4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16CDB" w14:textId="77777777" w:rsidR="00625F7B" w:rsidRDefault="00625F7B" w:rsidP="00E175A2">
      <w:pPr>
        <w:spacing w:after="0" w:line="240" w:lineRule="auto"/>
      </w:pPr>
      <w:r>
        <w:separator/>
      </w:r>
    </w:p>
  </w:footnote>
  <w:footnote w:type="continuationSeparator" w:id="0">
    <w:p w14:paraId="666522A3" w14:textId="77777777" w:rsidR="00625F7B" w:rsidRDefault="00625F7B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294F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F30F5" w14:textId="202BBC93" w:rsidR="00E572F9" w:rsidRDefault="00711201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6303F76" wp14:editId="4A89B684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65E3C6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FBA54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0"/>
    <w:rsid w:val="000035D9"/>
    <w:rsid w:val="00007426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1331C3"/>
    <w:rsid w:val="00164067"/>
    <w:rsid w:val="0017526E"/>
    <w:rsid w:val="00191147"/>
    <w:rsid w:val="001B079F"/>
    <w:rsid w:val="001D0E01"/>
    <w:rsid w:val="001E3639"/>
    <w:rsid w:val="00200C17"/>
    <w:rsid w:val="00205185"/>
    <w:rsid w:val="00221699"/>
    <w:rsid w:val="00230A87"/>
    <w:rsid w:val="00236AE9"/>
    <w:rsid w:val="00241966"/>
    <w:rsid w:val="002506CC"/>
    <w:rsid w:val="00260BB4"/>
    <w:rsid w:val="00260BBA"/>
    <w:rsid w:val="00296956"/>
    <w:rsid w:val="00297A41"/>
    <w:rsid w:val="002A0323"/>
    <w:rsid w:val="002A2FEB"/>
    <w:rsid w:val="002C2838"/>
    <w:rsid w:val="002D0D6E"/>
    <w:rsid w:val="002F2A16"/>
    <w:rsid w:val="00314597"/>
    <w:rsid w:val="00330F27"/>
    <w:rsid w:val="00334595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82247"/>
    <w:rsid w:val="00583C62"/>
    <w:rsid w:val="00587746"/>
    <w:rsid w:val="00590C25"/>
    <w:rsid w:val="005B4B52"/>
    <w:rsid w:val="005D3FB0"/>
    <w:rsid w:val="005D75A8"/>
    <w:rsid w:val="005E7878"/>
    <w:rsid w:val="005F30AF"/>
    <w:rsid w:val="005F4651"/>
    <w:rsid w:val="00617CA2"/>
    <w:rsid w:val="00620D90"/>
    <w:rsid w:val="00622CC4"/>
    <w:rsid w:val="00624159"/>
    <w:rsid w:val="00625F7B"/>
    <w:rsid w:val="00630479"/>
    <w:rsid w:val="00632DDE"/>
    <w:rsid w:val="00634FAA"/>
    <w:rsid w:val="00636990"/>
    <w:rsid w:val="00646260"/>
    <w:rsid w:val="006773FA"/>
    <w:rsid w:val="006B6CFE"/>
    <w:rsid w:val="006D15D9"/>
    <w:rsid w:val="006E5A20"/>
    <w:rsid w:val="006F2103"/>
    <w:rsid w:val="006F3A39"/>
    <w:rsid w:val="00700B87"/>
    <w:rsid w:val="00711201"/>
    <w:rsid w:val="0073697B"/>
    <w:rsid w:val="0077160E"/>
    <w:rsid w:val="00772F47"/>
    <w:rsid w:val="00785F65"/>
    <w:rsid w:val="00786458"/>
    <w:rsid w:val="00787A64"/>
    <w:rsid w:val="007959F2"/>
    <w:rsid w:val="007A25DA"/>
    <w:rsid w:val="007B302C"/>
    <w:rsid w:val="007D3176"/>
    <w:rsid w:val="007E2301"/>
    <w:rsid w:val="007E447C"/>
    <w:rsid w:val="007F0462"/>
    <w:rsid w:val="007F5E50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D6A2F"/>
    <w:rsid w:val="008D74C3"/>
    <w:rsid w:val="008F67BF"/>
    <w:rsid w:val="00901677"/>
    <w:rsid w:val="00903E84"/>
    <w:rsid w:val="0092754D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6DE4"/>
    <w:rsid w:val="009B7D50"/>
    <w:rsid w:val="009C08F5"/>
    <w:rsid w:val="009E12D4"/>
    <w:rsid w:val="009E152E"/>
    <w:rsid w:val="009E7F47"/>
    <w:rsid w:val="00A07469"/>
    <w:rsid w:val="00A333F5"/>
    <w:rsid w:val="00A40476"/>
    <w:rsid w:val="00A438F3"/>
    <w:rsid w:val="00A50849"/>
    <w:rsid w:val="00A73C85"/>
    <w:rsid w:val="00A850AE"/>
    <w:rsid w:val="00A96126"/>
    <w:rsid w:val="00AC227C"/>
    <w:rsid w:val="00AC67B1"/>
    <w:rsid w:val="00AD61BB"/>
    <w:rsid w:val="00AD6A30"/>
    <w:rsid w:val="00AD6B81"/>
    <w:rsid w:val="00AE1FB9"/>
    <w:rsid w:val="00AE4F2A"/>
    <w:rsid w:val="00AF1052"/>
    <w:rsid w:val="00AF29E0"/>
    <w:rsid w:val="00AF4B00"/>
    <w:rsid w:val="00AF5AE4"/>
    <w:rsid w:val="00B20D3A"/>
    <w:rsid w:val="00B22204"/>
    <w:rsid w:val="00B239B0"/>
    <w:rsid w:val="00B3621A"/>
    <w:rsid w:val="00B43151"/>
    <w:rsid w:val="00B45125"/>
    <w:rsid w:val="00B57604"/>
    <w:rsid w:val="00B60AEB"/>
    <w:rsid w:val="00B613B9"/>
    <w:rsid w:val="00B62FEF"/>
    <w:rsid w:val="00B6604D"/>
    <w:rsid w:val="00B92172"/>
    <w:rsid w:val="00BD0C04"/>
    <w:rsid w:val="00BF3271"/>
    <w:rsid w:val="00C203A1"/>
    <w:rsid w:val="00C32D98"/>
    <w:rsid w:val="00C35A36"/>
    <w:rsid w:val="00C42D79"/>
    <w:rsid w:val="00C47D7C"/>
    <w:rsid w:val="00C70294"/>
    <w:rsid w:val="00C71368"/>
    <w:rsid w:val="00C9337E"/>
    <w:rsid w:val="00C95086"/>
    <w:rsid w:val="00CC53B6"/>
    <w:rsid w:val="00D031A2"/>
    <w:rsid w:val="00D04027"/>
    <w:rsid w:val="00D07219"/>
    <w:rsid w:val="00D25A7C"/>
    <w:rsid w:val="00D32A02"/>
    <w:rsid w:val="00D350E8"/>
    <w:rsid w:val="00D47CBA"/>
    <w:rsid w:val="00D559A1"/>
    <w:rsid w:val="00D72DAA"/>
    <w:rsid w:val="00D73019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1644"/>
    <w:rsid w:val="00ED4306"/>
    <w:rsid w:val="00EE1001"/>
    <w:rsid w:val="00EE2F10"/>
    <w:rsid w:val="00EE3213"/>
    <w:rsid w:val="00EE3636"/>
    <w:rsid w:val="00EE5D02"/>
    <w:rsid w:val="00EF6C4C"/>
    <w:rsid w:val="00EF7E73"/>
    <w:rsid w:val="00F03E3E"/>
    <w:rsid w:val="00F22058"/>
    <w:rsid w:val="00F25F72"/>
    <w:rsid w:val="00F464A1"/>
    <w:rsid w:val="00F57877"/>
    <w:rsid w:val="00F6419C"/>
    <w:rsid w:val="00F658C1"/>
    <w:rsid w:val="00F70842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8A477"/>
  <w15:chartTrackingRefBased/>
  <w15:docId w15:val="{0DED89E4-64D3-49BB-ADDD-818C1AB2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2506CC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AF5AE4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mailto:marketa.cinkova@aspen.pr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mailto:petr.jarkovsky@aspen.pr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2</TotalTime>
  <Pages>2</Pages>
  <Words>610</Words>
  <Characters>3603</Characters>
  <Application>Microsoft Office Word</Application>
  <DocSecurity>0</DocSecurity>
  <Lines>30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4205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 - ASPEN.PR</cp:lastModifiedBy>
  <cp:revision>2</cp:revision>
  <cp:lastPrinted>2021-11-18T11:10:00Z</cp:lastPrinted>
  <dcterms:created xsi:type="dcterms:W3CDTF">2021-11-28T15:38:00Z</dcterms:created>
  <dcterms:modified xsi:type="dcterms:W3CDTF">2021-11-28T15:38:00Z</dcterms:modified>
</cp:coreProperties>
</file>