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A9A36" w14:textId="77B96F89" w:rsidR="006C6C85" w:rsidRPr="00AC3854" w:rsidRDefault="00932D81" w:rsidP="00580DF2">
      <w:pPr>
        <w:pStyle w:val="Nadpis2"/>
        <w:rPr>
          <w:rFonts w:ascii="Calibri" w:hAnsi="Calibri" w:cs="Calibri"/>
          <w:b/>
          <w:bCs/>
          <w:color w:val="auto"/>
          <w:sz w:val="32"/>
          <w:szCs w:val="32"/>
        </w:rPr>
      </w:pPr>
      <w:r w:rsidRPr="00AC3854">
        <w:rPr>
          <w:rFonts w:ascii="Calibri" w:hAnsi="Calibri" w:cs="Calibri"/>
          <w:b/>
          <w:bCs/>
          <w:color w:val="auto"/>
          <w:sz w:val="32"/>
          <w:szCs w:val="32"/>
        </w:rPr>
        <w:t>Jak bude vypadat lékařská péče v budoucnosti? Ovlivní ji nové technologie</w:t>
      </w:r>
      <w:r w:rsidR="00F369EE">
        <w:rPr>
          <w:rFonts w:ascii="Calibri" w:hAnsi="Calibri" w:cs="Calibri"/>
          <w:b/>
          <w:bCs/>
          <w:color w:val="auto"/>
          <w:sz w:val="32"/>
          <w:szCs w:val="32"/>
        </w:rPr>
        <w:t xml:space="preserve"> a</w:t>
      </w:r>
      <w:r w:rsidRPr="00AC3854">
        <w:rPr>
          <w:rFonts w:ascii="Calibri" w:hAnsi="Calibri" w:cs="Calibri"/>
          <w:b/>
          <w:bCs/>
          <w:color w:val="auto"/>
          <w:sz w:val="32"/>
          <w:szCs w:val="32"/>
        </w:rPr>
        <w:t xml:space="preserve"> poptávka po on-line službách</w:t>
      </w:r>
    </w:p>
    <w:p w14:paraId="6857BF9A" w14:textId="095E7055" w:rsidR="00932D81" w:rsidRPr="00115A9F" w:rsidRDefault="00932D81">
      <w:pPr>
        <w:rPr>
          <w:rFonts w:ascii="Calibri" w:hAnsi="Calibri" w:cs="Calibri"/>
        </w:rPr>
      </w:pPr>
    </w:p>
    <w:p w14:paraId="74F75024" w14:textId="1C67B573" w:rsidR="00932D81" w:rsidRPr="00115A9F" w:rsidRDefault="00580DF2" w:rsidP="00932D81">
      <w:pPr>
        <w:rPr>
          <w:rFonts w:ascii="Calibri" w:hAnsi="Calibri" w:cs="Calibri"/>
        </w:rPr>
      </w:pPr>
      <w:r w:rsidRPr="00CE485F">
        <w:rPr>
          <w:rFonts w:ascii="Calibri" w:hAnsi="Calibri" w:cs="Calibri"/>
          <w:b/>
          <w:bCs/>
        </w:rPr>
        <w:t xml:space="preserve">Praha, </w:t>
      </w:r>
      <w:r w:rsidR="00AC3854">
        <w:rPr>
          <w:rFonts w:ascii="Calibri" w:hAnsi="Calibri" w:cs="Calibri"/>
          <w:b/>
          <w:bCs/>
        </w:rPr>
        <w:t>20</w:t>
      </w:r>
      <w:r w:rsidRPr="00CE485F">
        <w:rPr>
          <w:rFonts w:ascii="Calibri" w:hAnsi="Calibri" w:cs="Calibri"/>
          <w:b/>
          <w:bCs/>
        </w:rPr>
        <w:t xml:space="preserve">. </w:t>
      </w:r>
      <w:r w:rsidR="00AC3854">
        <w:rPr>
          <w:rFonts w:ascii="Calibri" w:hAnsi="Calibri" w:cs="Calibri"/>
          <w:b/>
          <w:bCs/>
        </w:rPr>
        <w:t>prosince</w:t>
      </w:r>
      <w:r w:rsidRPr="00CE485F">
        <w:rPr>
          <w:rFonts w:ascii="Calibri" w:hAnsi="Calibri" w:cs="Calibri"/>
          <w:b/>
          <w:bCs/>
        </w:rPr>
        <w:t xml:space="preserve"> 2021</w:t>
      </w:r>
      <w:r w:rsidRPr="00115A9F">
        <w:rPr>
          <w:rFonts w:ascii="Calibri" w:hAnsi="Calibri" w:cs="Calibri"/>
        </w:rPr>
        <w:t xml:space="preserve"> – </w:t>
      </w:r>
      <w:r w:rsidR="00932D81" w:rsidRPr="00115A9F">
        <w:rPr>
          <w:rFonts w:ascii="Calibri" w:hAnsi="Calibri" w:cs="Calibri"/>
        </w:rPr>
        <w:t xml:space="preserve">Léčba naplánovaná na základě vyhodnocení tisíců </w:t>
      </w:r>
      <w:r w:rsidRPr="00115A9F">
        <w:rPr>
          <w:rFonts w:ascii="Calibri" w:hAnsi="Calibri" w:cs="Calibri"/>
        </w:rPr>
        <w:t>podobných případů</w:t>
      </w:r>
      <w:r w:rsidR="00932D81" w:rsidRPr="00115A9F">
        <w:rPr>
          <w:rFonts w:ascii="Calibri" w:hAnsi="Calibri" w:cs="Calibri"/>
        </w:rPr>
        <w:t>. operace na dálku pomocí robotů transplantování geneticky upravených orgánů</w:t>
      </w:r>
      <w:r w:rsidR="002D674C" w:rsidRPr="00115A9F">
        <w:rPr>
          <w:rFonts w:ascii="Calibri" w:hAnsi="Calibri" w:cs="Calibri"/>
        </w:rPr>
        <w:t xml:space="preserve"> </w:t>
      </w:r>
      <w:r w:rsidR="007E6150" w:rsidRPr="00115A9F">
        <w:rPr>
          <w:rFonts w:ascii="Calibri" w:hAnsi="Calibri" w:cs="Calibri"/>
        </w:rPr>
        <w:t xml:space="preserve">i využití 3D tisku </w:t>
      </w:r>
      <w:r w:rsidR="002D674C" w:rsidRPr="00115A9F">
        <w:rPr>
          <w:rFonts w:ascii="Calibri" w:hAnsi="Calibri" w:cs="Calibri"/>
        </w:rPr>
        <w:t>– to jsou reálné vize, čeho se v medicíně můžeme dočkat v</w:t>
      </w:r>
      <w:r w:rsidRPr="00115A9F">
        <w:rPr>
          <w:rFonts w:ascii="Calibri" w:hAnsi="Calibri" w:cs="Calibri"/>
        </w:rPr>
        <w:t> příštích desetiletích</w:t>
      </w:r>
      <w:r w:rsidR="002D674C" w:rsidRPr="00115A9F">
        <w:rPr>
          <w:rFonts w:ascii="Calibri" w:hAnsi="Calibri" w:cs="Calibri"/>
        </w:rPr>
        <w:t xml:space="preserve">. Současná situace </w:t>
      </w:r>
      <w:r w:rsidRPr="00115A9F">
        <w:rPr>
          <w:rFonts w:ascii="Calibri" w:hAnsi="Calibri" w:cs="Calibri"/>
        </w:rPr>
        <w:t xml:space="preserve">ale také </w:t>
      </w:r>
      <w:r w:rsidR="002D674C" w:rsidRPr="00115A9F">
        <w:rPr>
          <w:rFonts w:ascii="Calibri" w:hAnsi="Calibri" w:cs="Calibri"/>
        </w:rPr>
        <w:t>mění podobu lékařských služeb</w:t>
      </w:r>
      <w:r w:rsidRPr="00115A9F">
        <w:rPr>
          <w:rFonts w:ascii="Calibri" w:hAnsi="Calibri" w:cs="Calibri"/>
        </w:rPr>
        <w:t xml:space="preserve"> – </w:t>
      </w:r>
      <w:r w:rsidR="0090213E" w:rsidRPr="00115A9F">
        <w:rPr>
          <w:rFonts w:ascii="Calibri" w:hAnsi="Calibri" w:cs="Calibri"/>
        </w:rPr>
        <w:t>r</w:t>
      </w:r>
      <w:r w:rsidR="0018443E" w:rsidRPr="00115A9F">
        <w:rPr>
          <w:rFonts w:ascii="Calibri" w:hAnsi="Calibri" w:cs="Calibri"/>
        </w:rPr>
        <w:t xml:space="preserve">oste </w:t>
      </w:r>
      <w:r w:rsidR="0090213E" w:rsidRPr="00115A9F">
        <w:rPr>
          <w:rFonts w:ascii="Calibri" w:hAnsi="Calibri" w:cs="Calibri"/>
        </w:rPr>
        <w:t>zejména</w:t>
      </w:r>
      <w:r w:rsidR="0018443E" w:rsidRPr="00115A9F">
        <w:rPr>
          <w:rFonts w:ascii="Calibri" w:hAnsi="Calibri" w:cs="Calibri"/>
        </w:rPr>
        <w:t xml:space="preserve"> využití telemedicíny, a to jak v akutní péči, tak při sledování chronicky nemocných pacientů.</w:t>
      </w:r>
    </w:p>
    <w:p w14:paraId="00E69FB0" w14:textId="77777777" w:rsidR="0018443E" w:rsidRPr="00115A9F" w:rsidRDefault="0018443E" w:rsidP="00932D81">
      <w:pPr>
        <w:rPr>
          <w:rFonts w:ascii="Calibri" w:hAnsi="Calibri" w:cs="Calibri"/>
        </w:rPr>
      </w:pPr>
    </w:p>
    <w:p w14:paraId="69C21C77" w14:textId="56CAFB36" w:rsidR="00115A9F" w:rsidRPr="00115A9F" w:rsidRDefault="00115A9F" w:rsidP="00115A9F">
      <w:pPr>
        <w:rPr>
          <w:rFonts w:ascii="Calibri" w:hAnsi="Calibri" w:cs="Calibri"/>
          <w:b/>
          <w:bCs/>
        </w:rPr>
      </w:pPr>
      <w:r w:rsidRPr="00115A9F">
        <w:rPr>
          <w:rFonts w:ascii="Calibri" w:hAnsi="Calibri" w:cs="Calibri"/>
          <w:b/>
          <w:bCs/>
        </w:rPr>
        <w:t>Další rozvoj telemedicíny</w:t>
      </w:r>
    </w:p>
    <w:p w14:paraId="413EDACB" w14:textId="2C8E1E3B" w:rsidR="00580DF2" w:rsidRPr="00115A9F" w:rsidRDefault="00580DF2" w:rsidP="0018443E">
      <w:pPr>
        <w:rPr>
          <w:rFonts w:ascii="Calibri" w:hAnsi="Calibri" w:cs="Calibri"/>
        </w:rPr>
      </w:pPr>
      <w:r w:rsidRPr="00115A9F">
        <w:rPr>
          <w:rFonts w:ascii="Calibri" w:hAnsi="Calibri" w:cs="Calibri"/>
        </w:rPr>
        <w:t>Rychlý rozvoj telemedicínských služeb</w:t>
      </w:r>
      <w:r w:rsidR="00A01704" w:rsidRPr="00115A9F">
        <w:rPr>
          <w:rFonts w:ascii="Calibri" w:hAnsi="Calibri" w:cs="Calibri"/>
        </w:rPr>
        <w:t xml:space="preserve">, jehož jsme v současné době svědky, </w:t>
      </w:r>
      <w:r w:rsidRPr="00115A9F">
        <w:rPr>
          <w:rFonts w:ascii="Calibri" w:hAnsi="Calibri" w:cs="Calibri"/>
        </w:rPr>
        <w:t xml:space="preserve">je jedním z dopadů covidové pandemie, a to hned z několika </w:t>
      </w:r>
      <w:r w:rsidR="00A01704" w:rsidRPr="00115A9F">
        <w:rPr>
          <w:rFonts w:ascii="Calibri" w:hAnsi="Calibri" w:cs="Calibri"/>
        </w:rPr>
        <w:t>důvodů. Jednak je za ním poptávka po bezkontaktních konzultacích a poradenství bez nutnosti trávit čas v čekárnách a zvyšovat šanci na nákazu</w:t>
      </w:r>
      <w:r w:rsidR="00F02231" w:rsidRPr="00115A9F">
        <w:rPr>
          <w:rFonts w:ascii="Calibri" w:hAnsi="Calibri" w:cs="Calibri"/>
        </w:rPr>
        <w:t xml:space="preserve">, jednak úspora času, kterou on-line služby znamenají jak pro pacienty, tak i lékaře. </w:t>
      </w:r>
    </w:p>
    <w:p w14:paraId="48FE702E" w14:textId="1F37BB50" w:rsidR="00B15D9A" w:rsidRPr="00115A9F" w:rsidRDefault="003276F4" w:rsidP="0018443E">
      <w:pPr>
        <w:rPr>
          <w:rFonts w:ascii="Calibri" w:hAnsi="Calibri" w:cs="Calibri"/>
        </w:rPr>
      </w:pPr>
      <w:r w:rsidRPr="00115A9F">
        <w:rPr>
          <w:rFonts w:ascii="Calibri" w:hAnsi="Calibri" w:cs="Calibri"/>
        </w:rPr>
        <w:t xml:space="preserve">Doba pandemie nás utvrdila v tom, jak užitečná telemedicína může být. </w:t>
      </w:r>
      <w:r w:rsidR="00B15D9A" w:rsidRPr="00115A9F">
        <w:rPr>
          <w:rFonts w:ascii="Calibri" w:hAnsi="Calibri" w:cs="Calibri"/>
        </w:rPr>
        <w:t xml:space="preserve">Její rozvoj je sice rychlý, ale vnímáme, že jde teprve o první kroky, je tu poměrně velký potenciál k přenosu dalších zdravotních </w:t>
      </w:r>
      <w:r w:rsidR="00CE485F">
        <w:rPr>
          <w:rFonts w:ascii="Calibri" w:hAnsi="Calibri" w:cs="Calibri"/>
        </w:rPr>
        <w:t>služeb</w:t>
      </w:r>
      <w:r w:rsidR="00B15D9A" w:rsidRPr="00115A9F">
        <w:rPr>
          <w:rFonts w:ascii="Calibri" w:hAnsi="Calibri" w:cs="Calibri"/>
        </w:rPr>
        <w:t xml:space="preserve"> do virtuálního prostoru. Česká republika má vysoký počet kontaktů mezi pacientem a lékařem, zdravotn</w:t>
      </w:r>
      <w:r w:rsidR="003B5A32" w:rsidRPr="00115A9F">
        <w:rPr>
          <w:rFonts w:ascii="Calibri" w:hAnsi="Calibri" w:cs="Calibri"/>
        </w:rPr>
        <w:t>í zařízení navštěvujeme</w:t>
      </w:r>
      <w:r w:rsidR="00B15D9A" w:rsidRPr="00115A9F">
        <w:rPr>
          <w:rFonts w:ascii="Calibri" w:hAnsi="Calibri" w:cs="Calibri"/>
        </w:rPr>
        <w:t xml:space="preserve"> v průměru 8</w:t>
      </w:r>
      <w:r w:rsidR="003B5A32" w:rsidRPr="00115A9F">
        <w:rPr>
          <w:rFonts w:ascii="Calibri" w:hAnsi="Calibri" w:cs="Calibri"/>
        </w:rPr>
        <w:t>x</w:t>
      </w:r>
      <w:r w:rsidR="00B15D9A" w:rsidRPr="00115A9F">
        <w:rPr>
          <w:rFonts w:ascii="Calibri" w:hAnsi="Calibri" w:cs="Calibri"/>
        </w:rPr>
        <w:t xml:space="preserve"> za rok, přitom skandinávské země </w:t>
      </w:r>
      <w:r w:rsidR="003B5A32" w:rsidRPr="00115A9F">
        <w:rPr>
          <w:rFonts w:ascii="Calibri" w:hAnsi="Calibri" w:cs="Calibri"/>
        </w:rPr>
        <w:t>nebo</w:t>
      </w:r>
      <w:r w:rsidR="00B15D9A" w:rsidRPr="00115A9F">
        <w:rPr>
          <w:rFonts w:ascii="Calibri" w:hAnsi="Calibri" w:cs="Calibri"/>
        </w:rPr>
        <w:t xml:space="preserve"> Portugalsko </w:t>
      </w:r>
      <w:r w:rsidR="003B5A32" w:rsidRPr="00115A9F">
        <w:rPr>
          <w:rFonts w:ascii="Calibri" w:hAnsi="Calibri" w:cs="Calibri"/>
        </w:rPr>
        <w:t>vystačí</w:t>
      </w:r>
      <w:r w:rsidR="00B15D9A" w:rsidRPr="00115A9F">
        <w:rPr>
          <w:rFonts w:ascii="Calibri" w:hAnsi="Calibri" w:cs="Calibri"/>
        </w:rPr>
        <w:t xml:space="preserve"> se 3-4 návštěvami. Odhadem </w:t>
      </w:r>
      <w:r w:rsidR="003B5A32" w:rsidRPr="00115A9F">
        <w:rPr>
          <w:rFonts w:ascii="Calibri" w:hAnsi="Calibri" w:cs="Calibri"/>
        </w:rPr>
        <w:t>pětinu až třetinu úkonů</w:t>
      </w:r>
      <w:r w:rsidR="00B15D9A" w:rsidRPr="00115A9F">
        <w:rPr>
          <w:rFonts w:ascii="Calibri" w:hAnsi="Calibri" w:cs="Calibri"/>
        </w:rPr>
        <w:t>, zejména těch jednodušších a administrativních, je možné provádět na dálku, a ještě navíc s úsporou času</w:t>
      </w:r>
      <w:r w:rsidR="003B5A32" w:rsidRPr="00115A9F">
        <w:rPr>
          <w:rFonts w:ascii="Calibri" w:hAnsi="Calibri" w:cs="Calibri"/>
        </w:rPr>
        <w:t>.</w:t>
      </w:r>
    </w:p>
    <w:p w14:paraId="369C7EDB" w14:textId="2CBB572D" w:rsidR="003B5A32" w:rsidRPr="00115A9F" w:rsidRDefault="003B5A32" w:rsidP="0018443E">
      <w:pPr>
        <w:rPr>
          <w:rFonts w:ascii="Calibri" w:hAnsi="Calibri" w:cs="Calibri"/>
        </w:rPr>
      </w:pPr>
    </w:p>
    <w:p w14:paraId="5D8AEA4E" w14:textId="19F27F09" w:rsidR="00115A9F" w:rsidRPr="00115A9F" w:rsidRDefault="00115A9F" w:rsidP="00115A9F">
      <w:pPr>
        <w:rPr>
          <w:rFonts w:ascii="Calibri" w:hAnsi="Calibri" w:cs="Calibri"/>
          <w:b/>
          <w:bCs/>
        </w:rPr>
      </w:pPr>
      <w:r w:rsidRPr="00115A9F">
        <w:rPr>
          <w:rFonts w:ascii="Calibri" w:hAnsi="Calibri" w:cs="Calibri"/>
          <w:b/>
          <w:bCs/>
        </w:rPr>
        <w:t xml:space="preserve">Zapojení umělé inteligence do </w:t>
      </w:r>
      <w:r w:rsidR="00D57397">
        <w:rPr>
          <w:rFonts w:ascii="Calibri" w:hAnsi="Calibri" w:cs="Calibri"/>
          <w:b/>
          <w:bCs/>
        </w:rPr>
        <w:t>vzdělávání i diagnostiky</w:t>
      </w:r>
    </w:p>
    <w:p w14:paraId="7201F9F0" w14:textId="511903CE" w:rsidR="00115A9F" w:rsidRDefault="00115A9F" w:rsidP="00115A9F">
      <w:pPr>
        <w:rPr>
          <w:rFonts w:ascii="Calibri" w:hAnsi="Calibri" w:cs="Calibri"/>
        </w:rPr>
      </w:pPr>
      <w:r w:rsidRPr="00115A9F">
        <w:rPr>
          <w:rFonts w:ascii="Calibri" w:hAnsi="Calibri" w:cs="Calibri"/>
        </w:rPr>
        <w:t xml:space="preserve">Umělá inteligence se </w:t>
      </w:r>
      <w:r>
        <w:rPr>
          <w:rFonts w:ascii="Calibri" w:hAnsi="Calibri" w:cs="Calibri"/>
        </w:rPr>
        <w:t xml:space="preserve">v medicíně může prosadit v mnoha oblastech. V současné době ji vnímáme zejména jako podpůrný nástroj, který se uplatní </w:t>
      </w:r>
      <w:r w:rsidR="004A437C">
        <w:rPr>
          <w:rFonts w:ascii="Calibri" w:hAnsi="Calibri" w:cs="Calibri"/>
        </w:rPr>
        <w:t xml:space="preserve">ve spojení se strojovým učením </w:t>
      </w:r>
      <w:r w:rsidR="00C04B9C">
        <w:rPr>
          <w:rFonts w:ascii="Calibri" w:hAnsi="Calibri" w:cs="Calibri"/>
        </w:rPr>
        <w:t xml:space="preserve">– například ve vzdělávání, ale i vyhodnocování u některých metod v medicínské praxi. Ve vzdělávání </w:t>
      </w:r>
      <w:r w:rsidR="00636D83">
        <w:rPr>
          <w:rFonts w:ascii="Calibri" w:hAnsi="Calibri" w:cs="Calibri"/>
        </w:rPr>
        <w:t>jsou c</w:t>
      </w:r>
      <w:r>
        <w:rPr>
          <w:rFonts w:ascii="Calibri" w:hAnsi="Calibri" w:cs="Calibri"/>
        </w:rPr>
        <w:t>hytré algoritmy schopné využívat znalostní báze</w:t>
      </w:r>
      <w:r w:rsidR="00636D83">
        <w:rPr>
          <w:rFonts w:ascii="Calibri" w:hAnsi="Calibri" w:cs="Calibri"/>
        </w:rPr>
        <w:t xml:space="preserve"> a</w:t>
      </w:r>
      <w:r w:rsidR="004A437C">
        <w:rPr>
          <w:rFonts w:ascii="Calibri" w:hAnsi="Calibri" w:cs="Calibri"/>
        </w:rPr>
        <w:t xml:space="preserve"> pomoci </w:t>
      </w:r>
      <w:r w:rsidR="00636D83">
        <w:rPr>
          <w:rFonts w:ascii="Calibri" w:hAnsi="Calibri" w:cs="Calibri"/>
        </w:rPr>
        <w:t xml:space="preserve">tak </w:t>
      </w:r>
      <w:r w:rsidR="004A437C">
        <w:rPr>
          <w:rFonts w:ascii="Calibri" w:hAnsi="Calibri" w:cs="Calibri"/>
        </w:rPr>
        <w:t xml:space="preserve">při rozhodování o správnosti zvolených postupů nebo hodnocení rizik. </w:t>
      </w:r>
      <w:r w:rsidR="00636D83">
        <w:rPr>
          <w:rFonts w:ascii="Calibri" w:hAnsi="Calibri" w:cs="Calibri"/>
        </w:rPr>
        <w:t>V klinické praxi se v současné době uplatňuje umělá inteligence ve zpřesňování některých diagnostických metod. Jde zejména o zobrazovací metody, kde je jejich předností přesnost a neunavitelnost při porovnávání velkého množství dat</w:t>
      </w:r>
      <w:r w:rsidR="00D57397">
        <w:rPr>
          <w:rFonts w:ascii="Calibri" w:hAnsi="Calibri" w:cs="Calibri"/>
        </w:rPr>
        <w:t xml:space="preserve">. Prověřuje se například spolehlivost </w:t>
      </w:r>
      <w:r w:rsidR="00126A8A">
        <w:rPr>
          <w:rFonts w:ascii="Calibri" w:hAnsi="Calibri" w:cs="Calibri"/>
        </w:rPr>
        <w:t>aplikace</w:t>
      </w:r>
      <w:r w:rsidRPr="00115A9F">
        <w:rPr>
          <w:rFonts w:ascii="Calibri" w:hAnsi="Calibri" w:cs="Calibri"/>
        </w:rPr>
        <w:t>, kter</w:t>
      </w:r>
      <w:r w:rsidR="00126A8A">
        <w:rPr>
          <w:rFonts w:ascii="Calibri" w:hAnsi="Calibri" w:cs="Calibri"/>
        </w:rPr>
        <w:t>á</w:t>
      </w:r>
      <w:r w:rsidRPr="00115A9F">
        <w:rPr>
          <w:rFonts w:ascii="Calibri" w:hAnsi="Calibri" w:cs="Calibri"/>
        </w:rPr>
        <w:t xml:space="preserve"> na základě porovnání desítek tisíc snímků, z nichž se „poučil</w:t>
      </w:r>
      <w:r w:rsidR="00126A8A">
        <w:rPr>
          <w:rFonts w:ascii="Calibri" w:hAnsi="Calibri" w:cs="Calibri"/>
        </w:rPr>
        <w:t>a</w:t>
      </w:r>
      <w:r w:rsidRPr="00115A9F">
        <w:rPr>
          <w:rFonts w:ascii="Calibri" w:hAnsi="Calibri" w:cs="Calibri"/>
        </w:rPr>
        <w:t xml:space="preserve">“, pomáhá snížit počet tzv. falešně pozitivních nálezů u mamografického vyšetření. </w:t>
      </w:r>
      <w:r w:rsidR="00D57397">
        <w:rPr>
          <w:rFonts w:ascii="Calibri" w:hAnsi="Calibri" w:cs="Calibri"/>
        </w:rPr>
        <w:t xml:space="preserve">Příklady najdeme i v České republice, kde byl vyvinutý </w:t>
      </w:r>
      <w:r w:rsidRPr="00115A9F">
        <w:rPr>
          <w:rFonts w:ascii="Calibri" w:hAnsi="Calibri" w:cs="Calibri"/>
        </w:rPr>
        <w:t>algoritmus, který je ze sonografických snímků schopný odhalit symptomy nervově degenerativních onemocnění</w:t>
      </w:r>
      <w:r w:rsidR="00D57397">
        <w:rPr>
          <w:rFonts w:ascii="Calibri" w:hAnsi="Calibri" w:cs="Calibri"/>
        </w:rPr>
        <w:t xml:space="preserve">. </w:t>
      </w:r>
    </w:p>
    <w:p w14:paraId="0BFCB38D" w14:textId="77777777" w:rsidR="00115A9F" w:rsidRPr="00115A9F" w:rsidRDefault="00115A9F" w:rsidP="00115A9F">
      <w:pPr>
        <w:rPr>
          <w:rFonts w:ascii="Calibri" w:hAnsi="Calibri" w:cs="Calibri"/>
        </w:rPr>
      </w:pPr>
    </w:p>
    <w:p w14:paraId="51A274A0" w14:textId="77777777" w:rsidR="00115A9F" w:rsidRPr="00115A9F" w:rsidRDefault="00115A9F" w:rsidP="00115A9F">
      <w:pPr>
        <w:rPr>
          <w:rFonts w:ascii="Calibri" w:hAnsi="Calibri" w:cs="Calibri"/>
          <w:b/>
          <w:bCs/>
        </w:rPr>
      </w:pPr>
      <w:r w:rsidRPr="00115A9F">
        <w:rPr>
          <w:rFonts w:ascii="Calibri" w:hAnsi="Calibri" w:cs="Calibri"/>
          <w:b/>
          <w:bCs/>
        </w:rPr>
        <w:t>Robot jako pomocník lékaře</w:t>
      </w:r>
    </w:p>
    <w:p w14:paraId="186254E0" w14:textId="3FDADBF4" w:rsidR="000E5312" w:rsidRDefault="00126A8A" w:rsidP="000E5312">
      <w:r>
        <w:rPr>
          <w:rFonts w:ascii="Calibri" w:hAnsi="Calibri" w:cs="Calibri"/>
        </w:rPr>
        <w:t xml:space="preserve">V některých profesích robotizace vytlačuje reálné pracovníky, to ale v medicíně očekávat nelze ani v dlouhodobém výhledu. </w:t>
      </w:r>
      <w:r w:rsidRPr="00126A8A">
        <w:rPr>
          <w:rFonts w:ascii="Calibri" w:hAnsi="Calibri" w:cs="Calibri"/>
        </w:rPr>
        <w:t>Jejich eliminace by šla i proti současnému trendu, kterým je individualizovaná medicína. To znamená, že každého pacienta léčí doktor podle jeho komplexního stavu.</w:t>
      </w:r>
      <w:r>
        <w:rPr>
          <w:rFonts w:ascii="Calibri" w:hAnsi="Calibri" w:cs="Calibri"/>
        </w:rPr>
        <w:t xml:space="preserve"> Přesto se roboti v medicíně již prosazují, m</w:t>
      </w:r>
      <w:r w:rsidRPr="00126A8A">
        <w:rPr>
          <w:rFonts w:ascii="Calibri" w:hAnsi="Calibri" w:cs="Calibri"/>
        </w:rPr>
        <w:t xml:space="preserve">echanická ramena a další vymoženosti budou </w:t>
      </w:r>
      <w:r>
        <w:rPr>
          <w:rFonts w:ascii="Calibri" w:hAnsi="Calibri" w:cs="Calibri"/>
        </w:rPr>
        <w:t xml:space="preserve">ale </w:t>
      </w:r>
      <w:r w:rsidRPr="00126A8A">
        <w:rPr>
          <w:rFonts w:ascii="Calibri" w:hAnsi="Calibri" w:cs="Calibri"/>
        </w:rPr>
        <w:t xml:space="preserve">pouze prodlouženou rukou chirurgů. Úloha technologií spočívá v tom, že </w:t>
      </w:r>
      <w:r w:rsidR="00A00DEF">
        <w:rPr>
          <w:rFonts w:ascii="Calibri" w:hAnsi="Calibri" w:cs="Calibri"/>
        </w:rPr>
        <w:t xml:space="preserve">lékaři </w:t>
      </w:r>
      <w:r w:rsidRPr="00126A8A">
        <w:rPr>
          <w:rFonts w:ascii="Calibri" w:hAnsi="Calibri" w:cs="Calibri"/>
        </w:rPr>
        <w:t>bud</w:t>
      </w:r>
      <w:r w:rsidR="00A00DEF">
        <w:rPr>
          <w:rFonts w:ascii="Calibri" w:hAnsi="Calibri" w:cs="Calibri"/>
        </w:rPr>
        <w:t>ou</w:t>
      </w:r>
      <w:r w:rsidRPr="00126A8A">
        <w:rPr>
          <w:rFonts w:ascii="Calibri" w:hAnsi="Calibri" w:cs="Calibri"/>
        </w:rPr>
        <w:t xml:space="preserve"> efektivnější, přesnější a </w:t>
      </w:r>
      <w:r w:rsidR="000511E4">
        <w:rPr>
          <w:rFonts w:ascii="Calibri" w:hAnsi="Calibri" w:cs="Calibri"/>
        </w:rPr>
        <w:t xml:space="preserve">roboti </w:t>
      </w:r>
      <w:r w:rsidRPr="00126A8A">
        <w:rPr>
          <w:rFonts w:ascii="Calibri" w:hAnsi="Calibri" w:cs="Calibri"/>
        </w:rPr>
        <w:t>bud</w:t>
      </w:r>
      <w:r w:rsidR="00A00DEF">
        <w:rPr>
          <w:rFonts w:ascii="Calibri" w:hAnsi="Calibri" w:cs="Calibri"/>
        </w:rPr>
        <w:t>ou</w:t>
      </w:r>
      <w:r w:rsidRPr="00126A8A">
        <w:rPr>
          <w:rFonts w:ascii="Calibri" w:hAnsi="Calibri" w:cs="Calibri"/>
        </w:rPr>
        <w:t xml:space="preserve"> odborníkům pomáhat v jejich úkonech. </w:t>
      </w:r>
    </w:p>
    <w:p w14:paraId="42158753" w14:textId="4A34F13D" w:rsidR="000E5312" w:rsidRDefault="000E5312" w:rsidP="000E5312">
      <w:r>
        <w:lastRenderedPageBreak/>
        <w:t xml:space="preserve">„Při dálkovém ovládání přístrojů, zejména pokud jde o </w:t>
      </w:r>
      <w:r w:rsidR="000511E4">
        <w:t>ty</w:t>
      </w:r>
      <w:r>
        <w:t xml:space="preserve"> přímo ovlivňující lidské zdraví, je nezbytným předpokladem naprosto spolehlivá, </w:t>
      </w:r>
      <w:proofErr w:type="spellStart"/>
      <w:r>
        <w:t>bezvýpadková</w:t>
      </w:r>
      <w:proofErr w:type="spellEnd"/>
      <w:r>
        <w:t xml:space="preserve"> a zabezpečená komunikace mezi lékařem a ovládaným </w:t>
      </w:r>
      <w:r w:rsidR="000511E4">
        <w:t>zařízením</w:t>
      </w:r>
      <w:r>
        <w:t xml:space="preserve">. Do budoucna bude s výhledem na ovládání medicínských </w:t>
      </w:r>
      <w:r w:rsidR="005105B7">
        <w:t>robotů</w:t>
      </w:r>
      <w:r>
        <w:t xml:space="preserve"> třeba zajistit komunikaci ve 4 dimenzích – kromě prostorových souřadnic je </w:t>
      </w:r>
      <w:r w:rsidR="005105B7">
        <w:t>nutné</w:t>
      </w:r>
      <w:r>
        <w:t xml:space="preserve"> zvládnout i časové hledisko, protože u medicínských postupů </w:t>
      </w:r>
      <w:r w:rsidR="001B2849">
        <w:t>je rozhodující</w:t>
      </w:r>
      <w:r>
        <w:t xml:space="preserve"> i určité tempo postupu,“ vysvětluje odborník na komunikační technologie Michal Černý ze společnosti Audiopro.</w:t>
      </w:r>
    </w:p>
    <w:p w14:paraId="6C178394" w14:textId="77777777" w:rsidR="00F369EE" w:rsidRDefault="00F369EE" w:rsidP="000E5312"/>
    <w:p w14:paraId="4EF5561D" w14:textId="6208E1FF" w:rsidR="000E5312" w:rsidRPr="006C5F11" w:rsidRDefault="000E5312" w:rsidP="000E5312">
      <w:pPr>
        <w:rPr>
          <w:b/>
          <w:bCs/>
        </w:rPr>
      </w:pPr>
      <w:r w:rsidRPr="006C5F11">
        <w:rPr>
          <w:b/>
          <w:bCs/>
        </w:rPr>
        <w:t>Genové inženýrství</w:t>
      </w:r>
      <w:r>
        <w:rPr>
          <w:b/>
          <w:bCs/>
        </w:rPr>
        <w:t xml:space="preserve"> na sále</w:t>
      </w:r>
    </w:p>
    <w:p w14:paraId="70134A67" w14:textId="5D1FBD79" w:rsidR="00DA0A4D" w:rsidRDefault="000E5312" w:rsidP="000E5312">
      <w:r>
        <w:t xml:space="preserve">Genové inženýrství je obor, </w:t>
      </w:r>
      <w:r w:rsidR="00CD1803">
        <w:t>o němž se v současnosti hovoří zejména v souvislosti s možnou úpravou genetického kódu některých rostlin tak, aby byly schopné produkovat přímo léčivé látky a vakcíny, tedy výrob</w:t>
      </w:r>
      <w:r w:rsidR="001B2849">
        <w:t>ou</w:t>
      </w:r>
      <w:r w:rsidR="00CD1803">
        <w:t xml:space="preserve"> léčiv na organickém základě. Představy o využití genetického inženýrství jdou ale ještě dále – mluví se o tom, že ve vzdálenější budoucnosti bude možné mechanické chirurgické zásahy do lidského organismu nahradit genovou manipulací</w:t>
      </w:r>
      <w:r w:rsidR="00A2413B">
        <w:t xml:space="preserve">, smělé vize hovoří například o vypěstování buněk schopných </w:t>
      </w:r>
      <w:r w:rsidR="001B2849">
        <w:t>produkovat</w:t>
      </w:r>
      <w:r w:rsidR="00A2413B">
        <w:t xml:space="preserve"> elektrické impulzy</w:t>
      </w:r>
      <w:r w:rsidR="001B2849">
        <w:t>, tedy</w:t>
      </w:r>
      <w:r w:rsidR="00A2413B">
        <w:t xml:space="preserve"> </w:t>
      </w:r>
      <w:r w:rsidR="001B2849">
        <w:t>vytvoření</w:t>
      </w:r>
      <w:r w:rsidR="00A2413B">
        <w:t xml:space="preserve"> jakéhosi biologického stimulátoru. Futuristické představy </w:t>
      </w:r>
      <w:r w:rsidR="001B2849">
        <w:t xml:space="preserve">směřují i k </w:t>
      </w:r>
      <w:r w:rsidR="00A2413B">
        <w:t>možnosti opravovat jednotlivé orgány tak, že se z nich vy</w:t>
      </w:r>
      <w:r w:rsidR="00216F04">
        <w:t xml:space="preserve">užije skelet, který se osadí novými buňkami, </w:t>
      </w:r>
      <w:r w:rsidR="001B2849">
        <w:t>jež</w:t>
      </w:r>
      <w:r w:rsidR="00216F04">
        <w:t xml:space="preserve"> budou geneticky spřízněné s pacientovými. </w:t>
      </w:r>
      <w:r w:rsidR="00A2413B">
        <w:t xml:space="preserve">To ale naráží na </w:t>
      </w:r>
      <w:proofErr w:type="spellStart"/>
      <w:r w:rsidR="00A2413B">
        <w:t>nepřekročitelnost</w:t>
      </w:r>
      <w:proofErr w:type="spellEnd"/>
      <w:r w:rsidR="00A2413B">
        <w:t xml:space="preserve"> </w:t>
      </w:r>
      <w:r w:rsidR="00216F04">
        <w:t xml:space="preserve">dosud ctěné </w:t>
      </w:r>
      <w:r w:rsidR="00A2413B">
        <w:t xml:space="preserve">hranice, genetickou manipulaci lidských buněk. </w:t>
      </w:r>
    </w:p>
    <w:p w14:paraId="25B4BCC6" w14:textId="77777777" w:rsidR="00F369EE" w:rsidRDefault="00F369EE" w:rsidP="000E5312"/>
    <w:p w14:paraId="4897F698" w14:textId="3E5D4A55" w:rsidR="00115A9F" w:rsidRPr="00AC3854" w:rsidRDefault="00DA0A4D" w:rsidP="00115A9F">
      <w:pPr>
        <w:rPr>
          <w:rFonts w:ascii="Calibri" w:hAnsi="Calibri" w:cs="Calibri"/>
          <w:b/>
          <w:bCs/>
        </w:rPr>
      </w:pPr>
      <w:r w:rsidRPr="00AC3854">
        <w:rPr>
          <w:rFonts w:ascii="Calibri" w:hAnsi="Calibri" w:cs="Calibri"/>
          <w:b/>
          <w:bCs/>
        </w:rPr>
        <w:t>Bezpečnost v kyberprostoru</w:t>
      </w:r>
    </w:p>
    <w:p w14:paraId="08DBF5EC" w14:textId="7D16E829" w:rsidR="00115A9F" w:rsidRPr="00115A9F" w:rsidRDefault="00216F04" w:rsidP="00115A9F">
      <w:pPr>
        <w:rPr>
          <w:rFonts w:ascii="Calibri" w:hAnsi="Calibri" w:cs="Calibri"/>
        </w:rPr>
      </w:pPr>
      <w:r>
        <w:rPr>
          <w:rFonts w:ascii="Calibri" w:hAnsi="Calibri" w:cs="Calibri"/>
        </w:rPr>
        <w:t xml:space="preserve">To vše je ale spojené s jedním velmi důležitým faktorem – zajištěním </w:t>
      </w:r>
      <w:r w:rsidR="00115A9F" w:rsidRPr="00115A9F">
        <w:rPr>
          <w:rFonts w:ascii="Calibri" w:hAnsi="Calibri" w:cs="Calibri"/>
        </w:rPr>
        <w:t>bezpečnosti dat</w:t>
      </w:r>
      <w:r>
        <w:rPr>
          <w:rFonts w:ascii="Calibri" w:hAnsi="Calibri" w:cs="Calibri"/>
        </w:rPr>
        <w:t>. „S průnikem nových technologií do medicíny je zajištění bezpečnosti dat složitější, o tom ná</w:t>
      </w:r>
      <w:r w:rsidR="00E04B96">
        <w:rPr>
          <w:rFonts w:ascii="Calibri" w:hAnsi="Calibri" w:cs="Calibri"/>
        </w:rPr>
        <w:t xml:space="preserve">s přesvědčuje současná realita. Už rozvoj telemedicínských služeb naráží na to, že je třeba vytvořit mechanismy, které zajistí bezpečnost pacientských dat, které se nutně ve větší míře přemístí do kyberprostoru. Budoucí uplatnění nových technologií v medicíně tedy nespočívá jen v nalezení inovativních lékařských postupů a zapojení </w:t>
      </w:r>
      <w:r w:rsidR="001B2849">
        <w:rPr>
          <w:rFonts w:ascii="Calibri" w:hAnsi="Calibri" w:cs="Calibri"/>
        </w:rPr>
        <w:t>samočinně</w:t>
      </w:r>
      <w:r w:rsidR="00E04B96">
        <w:rPr>
          <w:rFonts w:ascii="Calibri" w:hAnsi="Calibri" w:cs="Calibri"/>
        </w:rPr>
        <w:t xml:space="preserve"> fungujících přístrojů, ale i zajištění bezpečné komunikace a ochrany dat,“ říká </w:t>
      </w:r>
      <w:r w:rsidR="005B0677">
        <w:rPr>
          <w:rFonts w:ascii="Calibri" w:hAnsi="Calibri" w:cs="Calibri"/>
        </w:rPr>
        <w:t xml:space="preserve">Michal Merta z </w:t>
      </w:r>
      <w:proofErr w:type="spellStart"/>
      <w:r w:rsidR="005B0677">
        <w:rPr>
          <w:rFonts w:ascii="Calibri" w:hAnsi="Calibri" w:cs="Calibri"/>
        </w:rPr>
        <w:t>Cyber</w:t>
      </w:r>
      <w:proofErr w:type="spellEnd"/>
      <w:r w:rsidR="005B0677">
        <w:rPr>
          <w:rFonts w:ascii="Calibri" w:hAnsi="Calibri" w:cs="Calibri"/>
        </w:rPr>
        <w:t xml:space="preserve"> </w:t>
      </w:r>
      <w:proofErr w:type="spellStart"/>
      <w:r w:rsidR="005B0677">
        <w:rPr>
          <w:rFonts w:ascii="Calibri" w:hAnsi="Calibri" w:cs="Calibri"/>
        </w:rPr>
        <w:t>Fusion</w:t>
      </w:r>
      <w:proofErr w:type="spellEnd"/>
      <w:r w:rsidR="005B0677">
        <w:rPr>
          <w:rFonts w:ascii="Calibri" w:hAnsi="Calibri" w:cs="Calibri"/>
        </w:rPr>
        <w:t xml:space="preserve"> Centra </w:t>
      </w:r>
      <w:proofErr w:type="spellStart"/>
      <w:r w:rsidR="005B0677">
        <w:rPr>
          <w:rFonts w:ascii="Calibri" w:hAnsi="Calibri" w:cs="Calibri"/>
        </w:rPr>
        <w:t>Accenture</w:t>
      </w:r>
      <w:proofErr w:type="spellEnd"/>
      <w:r w:rsidR="005B0677">
        <w:rPr>
          <w:rFonts w:ascii="Calibri" w:hAnsi="Calibri" w:cs="Calibri"/>
        </w:rPr>
        <w:t xml:space="preserve"> ČR.</w:t>
      </w:r>
    </w:p>
    <w:sectPr w:rsidR="00115A9F" w:rsidRPr="00115A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D4"/>
    <w:rsid w:val="000511E4"/>
    <w:rsid w:val="00070291"/>
    <w:rsid w:val="000E5312"/>
    <w:rsid w:val="00115A9F"/>
    <w:rsid w:val="00126A8A"/>
    <w:rsid w:val="0018443E"/>
    <w:rsid w:val="001B2849"/>
    <w:rsid w:val="00211443"/>
    <w:rsid w:val="00216F04"/>
    <w:rsid w:val="0022027C"/>
    <w:rsid w:val="002D674C"/>
    <w:rsid w:val="003276F4"/>
    <w:rsid w:val="003B01DD"/>
    <w:rsid w:val="003B5A32"/>
    <w:rsid w:val="004A437C"/>
    <w:rsid w:val="005105B7"/>
    <w:rsid w:val="00572124"/>
    <w:rsid w:val="00580DF2"/>
    <w:rsid w:val="005B0677"/>
    <w:rsid w:val="005E3CD4"/>
    <w:rsid w:val="00636D83"/>
    <w:rsid w:val="00675C52"/>
    <w:rsid w:val="007E6150"/>
    <w:rsid w:val="0090213E"/>
    <w:rsid w:val="00932D81"/>
    <w:rsid w:val="009B6EB6"/>
    <w:rsid w:val="00A00DEF"/>
    <w:rsid w:val="00A01704"/>
    <w:rsid w:val="00A2413B"/>
    <w:rsid w:val="00AC3854"/>
    <w:rsid w:val="00AC6C23"/>
    <w:rsid w:val="00AE4FF9"/>
    <w:rsid w:val="00B15D9A"/>
    <w:rsid w:val="00BE452D"/>
    <w:rsid w:val="00C04B9C"/>
    <w:rsid w:val="00CD1803"/>
    <w:rsid w:val="00CE3F95"/>
    <w:rsid w:val="00CE485F"/>
    <w:rsid w:val="00D57397"/>
    <w:rsid w:val="00D92D9C"/>
    <w:rsid w:val="00DA0A4D"/>
    <w:rsid w:val="00E04B96"/>
    <w:rsid w:val="00EC04BD"/>
    <w:rsid w:val="00F02231"/>
    <w:rsid w:val="00F369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74FB"/>
  <w15:chartTrackingRefBased/>
  <w15:docId w15:val="{8D1542FE-FEEC-4693-836A-F9C9CEE8A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unhideWhenUsed/>
    <w:qFormat/>
    <w:rsid w:val="00580D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80DF2"/>
    <w:rPr>
      <w:rFonts w:asciiTheme="majorHAnsi" w:eastAsiaTheme="majorEastAsia" w:hAnsiTheme="majorHAnsi" w:cstheme="majorBidi"/>
      <w:color w:val="2F5496" w:themeColor="accent1" w:themeShade="BF"/>
      <w:sz w:val="26"/>
      <w:szCs w:val="26"/>
    </w:rPr>
  </w:style>
  <w:style w:type="character" w:styleId="Hypertextovodkaz">
    <w:name w:val="Hyperlink"/>
    <w:basedOn w:val="Standardnpsmoodstavce"/>
    <w:uiPriority w:val="99"/>
    <w:unhideWhenUsed/>
    <w:rsid w:val="00216F04"/>
    <w:rPr>
      <w:color w:val="0563C1" w:themeColor="hyperlink"/>
      <w:u w:val="single"/>
    </w:rPr>
  </w:style>
  <w:style w:type="character" w:styleId="Nevyeenzmnka">
    <w:name w:val="Unresolved Mention"/>
    <w:basedOn w:val="Standardnpsmoodstavce"/>
    <w:uiPriority w:val="99"/>
    <w:semiHidden/>
    <w:unhideWhenUsed/>
    <w:rsid w:val="00216F04"/>
    <w:rPr>
      <w:color w:val="605E5C"/>
      <w:shd w:val="clear" w:color="auto" w:fill="E1DFDD"/>
    </w:rPr>
  </w:style>
  <w:style w:type="paragraph" w:styleId="Revize">
    <w:name w:val="Revision"/>
    <w:hidden/>
    <w:uiPriority w:val="99"/>
    <w:semiHidden/>
    <w:rsid w:val="005B06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755</Words>
  <Characters>4455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 - ASPEN.PR</cp:lastModifiedBy>
  <cp:revision>2</cp:revision>
  <dcterms:created xsi:type="dcterms:W3CDTF">2021-12-21T21:33:00Z</dcterms:created>
  <dcterms:modified xsi:type="dcterms:W3CDTF">2021-12-21T21:33:00Z</dcterms:modified>
</cp:coreProperties>
</file>