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EC31" w14:textId="77777777" w:rsidR="00753FDA" w:rsidRPr="00753FDA" w:rsidRDefault="00753FDA" w:rsidP="00753FDA">
      <w:pPr>
        <w:pStyle w:val="Nadpis1"/>
        <w:rPr>
          <w:rFonts w:asciiTheme="minorHAnsi" w:hAnsiTheme="minorHAnsi" w:cstheme="minorHAnsi"/>
          <w:b/>
          <w:bCs/>
          <w:color w:val="auto"/>
        </w:rPr>
      </w:pPr>
      <w:r w:rsidRPr="00753FDA">
        <w:rPr>
          <w:rFonts w:asciiTheme="minorHAnsi" w:hAnsiTheme="minorHAnsi" w:cstheme="minorHAnsi"/>
          <w:b/>
          <w:bCs/>
          <w:color w:val="auto"/>
        </w:rPr>
        <w:t xml:space="preserve">Podvodné reklamy lákají na investice i </w:t>
      </w:r>
      <w:proofErr w:type="spellStart"/>
      <w:r w:rsidRPr="00753FDA">
        <w:rPr>
          <w:rFonts w:asciiTheme="minorHAnsi" w:hAnsiTheme="minorHAnsi" w:cstheme="minorHAnsi"/>
          <w:b/>
          <w:bCs/>
          <w:color w:val="auto"/>
        </w:rPr>
        <w:t>supervýhodné</w:t>
      </w:r>
      <w:proofErr w:type="spellEnd"/>
      <w:r w:rsidRPr="00753FDA">
        <w:rPr>
          <w:rFonts w:asciiTheme="minorHAnsi" w:hAnsiTheme="minorHAnsi" w:cstheme="minorHAnsi"/>
          <w:b/>
          <w:bCs/>
          <w:color w:val="auto"/>
        </w:rPr>
        <w:t xml:space="preserve"> ceny za luxusní zboží</w:t>
      </w:r>
    </w:p>
    <w:p w14:paraId="1379F057" w14:textId="77777777" w:rsidR="00753FDA" w:rsidRPr="00753FDA" w:rsidRDefault="00753FDA" w:rsidP="00753FDA">
      <w:pPr>
        <w:rPr>
          <w:rFonts w:cstheme="minorHAnsi"/>
        </w:rPr>
      </w:pPr>
    </w:p>
    <w:p w14:paraId="4805F998" w14:textId="75FE0286" w:rsidR="00753FDA" w:rsidRPr="00753FDA" w:rsidRDefault="00753FDA" w:rsidP="00753FDA">
      <w:pPr>
        <w:rPr>
          <w:rFonts w:cstheme="minorHAnsi"/>
        </w:rPr>
      </w:pPr>
      <w:r w:rsidRPr="00753FDA">
        <w:rPr>
          <w:rFonts w:cstheme="minorHAnsi"/>
          <w:b/>
          <w:bCs/>
        </w:rPr>
        <w:t xml:space="preserve">Praha, </w:t>
      </w:r>
      <w:r w:rsidR="00473213">
        <w:rPr>
          <w:rFonts w:cstheme="minorHAnsi"/>
          <w:b/>
          <w:bCs/>
        </w:rPr>
        <w:t>18</w:t>
      </w:r>
      <w:r w:rsidRPr="00753FDA">
        <w:rPr>
          <w:rFonts w:cstheme="minorHAnsi"/>
          <w:b/>
          <w:bCs/>
        </w:rPr>
        <w:t xml:space="preserve">. </w:t>
      </w:r>
      <w:r w:rsidR="00473213">
        <w:rPr>
          <w:rFonts w:cstheme="minorHAnsi"/>
          <w:b/>
          <w:bCs/>
        </w:rPr>
        <w:t>ledna</w:t>
      </w:r>
      <w:r w:rsidRPr="00753FDA">
        <w:rPr>
          <w:rFonts w:cstheme="minorHAnsi"/>
          <w:b/>
          <w:bCs/>
        </w:rPr>
        <w:t xml:space="preserve"> 202</w:t>
      </w:r>
      <w:r w:rsidR="00473213">
        <w:rPr>
          <w:rFonts w:cstheme="minorHAnsi"/>
          <w:b/>
          <w:bCs/>
        </w:rPr>
        <w:t>2</w:t>
      </w:r>
      <w:r>
        <w:rPr>
          <w:rFonts w:cstheme="minorHAnsi"/>
        </w:rPr>
        <w:t xml:space="preserve"> - </w:t>
      </w:r>
      <w:r w:rsidRPr="00753FDA">
        <w:rPr>
          <w:rFonts w:cstheme="minorHAnsi"/>
        </w:rPr>
        <w:t>Na internetu se stále masivněji objevuje další forma útoku na peněženky důvěřivých uživatelů – podvodné reklamy. Jménem známých celebrit nebo společností láká na neobvyklé nebo exkluzivní zboží, ale i investice. Podvodníci využívají nejen reklamní formáty, ale i</w:t>
      </w:r>
      <w:r w:rsidR="007C426A">
        <w:rPr>
          <w:rFonts w:cstheme="minorHAnsi"/>
        </w:rPr>
        <w:t> </w:t>
      </w:r>
      <w:r w:rsidRPr="00753FDA">
        <w:rPr>
          <w:rFonts w:cstheme="minorHAnsi"/>
        </w:rPr>
        <w:t>sociální sítě, komunikační platformy, seznamovací aplikace nebo YouTube kanály.</w:t>
      </w:r>
    </w:p>
    <w:p w14:paraId="28451AB5" w14:textId="77777777" w:rsidR="00753FDA" w:rsidRPr="00753FDA" w:rsidRDefault="00753FDA" w:rsidP="00473213">
      <w:pPr>
        <w:pStyle w:val="Bezmezer"/>
      </w:pPr>
    </w:p>
    <w:p w14:paraId="7E1E4719" w14:textId="1D3E9022" w:rsidR="00753FDA" w:rsidRPr="00753FDA" w:rsidRDefault="00753FDA" w:rsidP="00753FDA">
      <w:pPr>
        <w:rPr>
          <w:rFonts w:cstheme="minorHAnsi"/>
          <w:b/>
          <w:bCs/>
        </w:rPr>
      </w:pPr>
      <w:proofErr w:type="spellStart"/>
      <w:r w:rsidRPr="00753FDA">
        <w:rPr>
          <w:rFonts w:cstheme="minorHAnsi"/>
          <w:b/>
          <w:bCs/>
        </w:rPr>
        <w:t>Supervýhodné</w:t>
      </w:r>
      <w:proofErr w:type="spellEnd"/>
      <w:r w:rsidRPr="00753FDA">
        <w:rPr>
          <w:rFonts w:cstheme="minorHAnsi"/>
          <w:b/>
          <w:bCs/>
        </w:rPr>
        <w:t xml:space="preserve"> ceny a </w:t>
      </w:r>
      <w:r w:rsidR="00473213" w:rsidRPr="00753FDA">
        <w:rPr>
          <w:rFonts w:cstheme="minorHAnsi"/>
          <w:b/>
          <w:bCs/>
        </w:rPr>
        <w:t>instantní</w:t>
      </w:r>
      <w:r w:rsidRPr="00753FDA">
        <w:rPr>
          <w:rFonts w:cstheme="minorHAnsi"/>
          <w:b/>
          <w:bCs/>
        </w:rPr>
        <w:t xml:space="preserve"> zázraky</w:t>
      </w:r>
    </w:p>
    <w:p w14:paraId="6A9A96DF" w14:textId="2A7C9A04" w:rsidR="00753FDA" w:rsidRPr="00753FDA" w:rsidRDefault="00753FDA" w:rsidP="00753FDA">
      <w:pPr>
        <w:rPr>
          <w:rFonts w:cstheme="minorHAnsi"/>
        </w:rPr>
      </w:pPr>
      <w:r w:rsidRPr="00753FDA">
        <w:rPr>
          <w:rFonts w:cstheme="minorHAnsi"/>
        </w:rPr>
        <w:t xml:space="preserve">Podvodných reklam na zázraky stále přibývá, lákají na celebrity nebo </w:t>
      </w:r>
      <w:proofErr w:type="spellStart"/>
      <w:r w:rsidRPr="00753FDA">
        <w:rPr>
          <w:rFonts w:cstheme="minorHAnsi"/>
        </w:rPr>
        <w:t>supervýhodné</w:t>
      </w:r>
      <w:proofErr w:type="spellEnd"/>
      <w:r w:rsidRPr="00753FDA">
        <w:rPr>
          <w:rFonts w:cstheme="minorHAnsi"/>
        </w:rPr>
        <w:t xml:space="preserve"> ceny. I když se může zdát, že na tento typ podvodu už nikdo nenaletí, pokud je kampaň zacílená na skupiny s menší zkušeností s virtuálním světem, tato technika stále funguje. V současné době se ale aktivity útočníků přesunují stále více do prostředí nových médií – na sociální sítě a komunikační platformy, ale také třeba na seznamovací platformy. Sázejí třeba také na to, že při rychlém procházení příspěvků na mobilním telefonu lidé častěji nerozpoznají škodlivý obsah.</w:t>
      </w:r>
    </w:p>
    <w:p w14:paraId="479ACE8A" w14:textId="35E18462" w:rsidR="00753FDA" w:rsidRPr="00753FDA" w:rsidRDefault="00753FDA" w:rsidP="00753FDA">
      <w:pPr>
        <w:rPr>
          <w:rFonts w:cstheme="minorHAnsi"/>
        </w:rPr>
      </w:pPr>
      <w:r w:rsidRPr="00753FDA">
        <w:rPr>
          <w:rFonts w:cstheme="minorHAnsi"/>
        </w:rPr>
        <w:t>„Podvodné reklamy jsou masově používanou technikou, se kterou mají nemalé starosti všichni poskytovatelé reklamního prostoru. Ani giganti jako Google nebo Facebook přes obrovské investice do této oblasti v boji s podvodnými reklamami nevítězí – podle letošní studie se například více než třetina uživatelů Facebooku setkala opakovaně s podvodnou reklamou přesto, že ji nahlásili. S</w:t>
      </w:r>
      <w:r w:rsidR="004C1E4C">
        <w:rPr>
          <w:rFonts w:cstheme="minorHAnsi"/>
        </w:rPr>
        <w:t> tímto fenoménem</w:t>
      </w:r>
      <w:r w:rsidRPr="00753FDA">
        <w:rPr>
          <w:rFonts w:cstheme="minorHAnsi"/>
        </w:rPr>
        <w:t xml:space="preserve"> se setkáváme i na českých vyhledávačích a portálech. Jedinou možností, jak se jako uživatel před negativním dopadem takovýchto technik bránit, je neklikat bez rozmyslu na vše, co </w:t>
      </w:r>
      <w:r w:rsidR="007E1EB0">
        <w:rPr>
          <w:rFonts w:cstheme="minorHAnsi"/>
        </w:rPr>
        <w:t>vás</w:t>
      </w:r>
      <w:r w:rsidR="007E1EB0" w:rsidRPr="00753FDA">
        <w:rPr>
          <w:rFonts w:cstheme="minorHAnsi"/>
        </w:rPr>
        <w:t xml:space="preserve"> </w:t>
      </w:r>
      <w:r w:rsidRPr="00753FDA">
        <w:rPr>
          <w:rFonts w:cstheme="minorHAnsi"/>
        </w:rPr>
        <w:t>zaujme</w:t>
      </w:r>
      <w:r>
        <w:rPr>
          <w:rFonts w:cstheme="minorHAnsi"/>
        </w:rPr>
        <w:t>. Napovědět může většinou podezřelá adresa, na kterou link z reklamy vede</w:t>
      </w:r>
      <w:r w:rsidRPr="00753FDA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7E1EB0">
        <w:rPr>
          <w:rFonts w:cstheme="minorHAnsi"/>
        </w:rPr>
        <w:t xml:space="preserve">a </w:t>
      </w:r>
      <w:r>
        <w:rPr>
          <w:rFonts w:cstheme="minorHAnsi"/>
        </w:rPr>
        <w:t xml:space="preserve">kterou lze jednoduše před </w:t>
      </w:r>
      <w:proofErr w:type="spellStart"/>
      <w:r>
        <w:rPr>
          <w:rFonts w:cstheme="minorHAnsi"/>
        </w:rPr>
        <w:t>odkliknutím</w:t>
      </w:r>
      <w:proofErr w:type="spellEnd"/>
      <w:r>
        <w:rPr>
          <w:rFonts w:cstheme="minorHAnsi"/>
        </w:rPr>
        <w:t xml:space="preserve"> zkontrolovat,</w:t>
      </w:r>
      <w:r w:rsidRPr="00753FDA">
        <w:rPr>
          <w:rFonts w:cstheme="minorHAnsi"/>
        </w:rPr>
        <w:t>“ konstatuje Ondřej Ševeček z Počítačové školy GOPAS.</w:t>
      </w:r>
    </w:p>
    <w:p w14:paraId="18F262B2" w14:textId="77777777" w:rsidR="00753FDA" w:rsidRPr="00753FDA" w:rsidRDefault="00753FDA" w:rsidP="00473213">
      <w:pPr>
        <w:pStyle w:val="Bezmezer"/>
      </w:pPr>
    </w:p>
    <w:p w14:paraId="25C102FC" w14:textId="77777777" w:rsidR="00753FDA" w:rsidRPr="00753FDA" w:rsidRDefault="00753FDA" w:rsidP="00753FDA">
      <w:pPr>
        <w:rPr>
          <w:rFonts w:cstheme="minorHAnsi"/>
          <w:b/>
          <w:bCs/>
        </w:rPr>
      </w:pPr>
      <w:r w:rsidRPr="00753FDA">
        <w:rPr>
          <w:rFonts w:cstheme="minorHAnsi"/>
          <w:b/>
          <w:bCs/>
        </w:rPr>
        <w:t>Zajímavé investiční příležitosti</w:t>
      </w:r>
    </w:p>
    <w:p w14:paraId="789C397D" w14:textId="27A07833" w:rsidR="00753FDA" w:rsidRPr="00753FDA" w:rsidRDefault="00753FDA" w:rsidP="00753FDA">
      <w:pPr>
        <w:rPr>
          <w:rFonts w:cstheme="minorHAnsi"/>
        </w:rPr>
      </w:pPr>
      <w:r w:rsidRPr="00753FDA">
        <w:rPr>
          <w:rFonts w:cstheme="minorHAnsi"/>
        </w:rPr>
        <w:t xml:space="preserve">Podvodné reklamy, které zneužívají jména velkých firem, nejsou na internetu nic nového. Teprve v poslední době se ale zaměřují na lokální české hráče – například Českou poštu nebo velmi nedávno </w:t>
      </w:r>
      <w:r w:rsidR="004C1E4C">
        <w:rPr>
          <w:rFonts w:cstheme="minorHAnsi"/>
        </w:rPr>
        <w:t xml:space="preserve">i </w:t>
      </w:r>
      <w:r w:rsidRPr="00753FDA">
        <w:rPr>
          <w:rFonts w:cstheme="minorHAnsi"/>
        </w:rPr>
        <w:t>ČEZ</w:t>
      </w:r>
      <w:r w:rsidR="00C565F1">
        <w:rPr>
          <w:rFonts w:cstheme="minorHAnsi"/>
        </w:rPr>
        <w:t xml:space="preserve">. </w:t>
      </w:r>
      <w:r w:rsidRPr="00753FDA">
        <w:rPr>
          <w:rFonts w:cstheme="minorHAnsi"/>
        </w:rPr>
        <w:t>Nové je to, že roste profesionalita takovýchto kampaní</w:t>
      </w:r>
      <w:r w:rsidR="00C565F1">
        <w:rPr>
          <w:rFonts w:cstheme="minorHAnsi"/>
        </w:rPr>
        <w:t>. Zde šlo o nabídku výhodných investic</w:t>
      </w:r>
      <w:r w:rsidRPr="00753FDA">
        <w:rPr>
          <w:rFonts w:cstheme="minorHAnsi"/>
        </w:rPr>
        <w:t xml:space="preserve"> </w:t>
      </w:r>
      <w:r w:rsidR="00C565F1">
        <w:rPr>
          <w:rFonts w:cstheme="minorHAnsi"/>
        </w:rPr>
        <w:t>a</w:t>
      </w:r>
      <w:r w:rsidR="000F22A9">
        <w:rPr>
          <w:rFonts w:cstheme="minorHAnsi"/>
        </w:rPr>
        <w:t> </w:t>
      </w:r>
      <w:r w:rsidRPr="00753FDA">
        <w:rPr>
          <w:rFonts w:cstheme="minorHAnsi"/>
        </w:rPr>
        <w:t xml:space="preserve">reklama </w:t>
      </w:r>
      <w:r w:rsidR="00C565F1">
        <w:rPr>
          <w:rFonts w:cstheme="minorHAnsi"/>
        </w:rPr>
        <w:t xml:space="preserve">byla </w:t>
      </w:r>
      <w:r w:rsidR="004C1E4C">
        <w:rPr>
          <w:rFonts w:cstheme="minorHAnsi"/>
        </w:rPr>
        <w:t xml:space="preserve">nejen </w:t>
      </w:r>
      <w:r w:rsidR="00C565F1">
        <w:rPr>
          <w:rFonts w:cstheme="minorHAnsi"/>
        </w:rPr>
        <w:t>provázaná s</w:t>
      </w:r>
      <w:r w:rsidRPr="00753FDA">
        <w:rPr>
          <w:rFonts w:cstheme="minorHAnsi"/>
        </w:rPr>
        <w:t xml:space="preserve"> kvalitně zpracovaným YouTube kanálem s investičními videi</w:t>
      </w:r>
      <w:r w:rsidR="004C1E4C">
        <w:rPr>
          <w:rFonts w:cstheme="minorHAnsi"/>
        </w:rPr>
        <w:t xml:space="preserve">, </w:t>
      </w:r>
      <w:r w:rsidRPr="00753FDA">
        <w:rPr>
          <w:rFonts w:cstheme="minorHAnsi"/>
        </w:rPr>
        <w:t>dokonce obsah</w:t>
      </w:r>
      <w:r w:rsidR="00C565F1">
        <w:rPr>
          <w:rFonts w:cstheme="minorHAnsi"/>
        </w:rPr>
        <w:t>ovala</w:t>
      </w:r>
      <w:r w:rsidRPr="00753FDA">
        <w:rPr>
          <w:rFonts w:cstheme="minorHAnsi"/>
        </w:rPr>
        <w:t xml:space="preserve"> </w:t>
      </w:r>
      <w:r w:rsidR="004C1E4C">
        <w:rPr>
          <w:rFonts w:cstheme="minorHAnsi"/>
        </w:rPr>
        <w:t xml:space="preserve">i </w:t>
      </w:r>
      <w:r w:rsidRPr="00753FDA">
        <w:rPr>
          <w:rFonts w:cstheme="minorHAnsi"/>
        </w:rPr>
        <w:t xml:space="preserve">„vyjádření“ reálného </w:t>
      </w:r>
      <w:r w:rsidR="007E1EB0" w:rsidRPr="00753FDA">
        <w:rPr>
          <w:rFonts w:cstheme="minorHAnsi"/>
        </w:rPr>
        <w:t>mana</w:t>
      </w:r>
      <w:r w:rsidR="007E1EB0">
        <w:rPr>
          <w:rFonts w:cstheme="minorHAnsi"/>
        </w:rPr>
        <w:t>ž</w:t>
      </w:r>
      <w:r w:rsidR="007E1EB0" w:rsidRPr="00753FDA">
        <w:rPr>
          <w:rFonts w:cstheme="minorHAnsi"/>
        </w:rPr>
        <w:t xml:space="preserve">era </w:t>
      </w:r>
      <w:r w:rsidRPr="00753FDA">
        <w:rPr>
          <w:rFonts w:cstheme="minorHAnsi"/>
        </w:rPr>
        <w:t>tohoto energetického giganta.</w:t>
      </w:r>
    </w:p>
    <w:p w14:paraId="3737364E" w14:textId="27A925CD" w:rsidR="00753FDA" w:rsidRDefault="00473213" w:rsidP="00753FDA">
      <w:pPr>
        <w:rPr>
          <w:rFonts w:cstheme="minorHAnsi"/>
        </w:rPr>
      </w:pPr>
      <w:r w:rsidRPr="00473213">
        <w:rPr>
          <w:rFonts w:cstheme="minorHAnsi"/>
        </w:rPr>
        <w:t xml:space="preserve">„Lidé vedení vidinou snadného výdělku se často rozhodují iracionálně, což je základem investičních podvodů v reálném i virtuálním světě. Rozpoznat podvodnou investiční nabídku od té skutečné ale není vždy jednoduché. Zpozornět bychom měli v případě neobvykle vysokého zhodnocení za minimálního rizika, ať už jde o investice do běžných komodit nebo kryptoměn. Podvodníci ale stále častěji využívají taktiku postupných kroků – začínají u malých investic, a poté se z dotyčné osoby snaží vylákat více. Mohou například hlásit smyšlené zisky nebo ztráty a žádat podvedeného, aby investoval více. Když pak chce oběť vybrat svoje peníze, začnou požadovat další částku pod záminkou povinné daně z investice,“ popisuje používané taktiky Michal Merta, ředitel </w:t>
      </w:r>
      <w:proofErr w:type="spellStart"/>
      <w:r w:rsidRPr="00473213">
        <w:rPr>
          <w:rFonts w:cstheme="minorHAnsi"/>
        </w:rPr>
        <w:t>Cyber</w:t>
      </w:r>
      <w:proofErr w:type="spellEnd"/>
      <w:r w:rsidRPr="00473213">
        <w:rPr>
          <w:rFonts w:cstheme="minorHAnsi"/>
        </w:rPr>
        <w:t xml:space="preserve"> </w:t>
      </w:r>
      <w:proofErr w:type="spellStart"/>
      <w:r w:rsidRPr="00473213">
        <w:rPr>
          <w:rFonts w:cstheme="minorHAnsi"/>
        </w:rPr>
        <w:t>Fusion</w:t>
      </w:r>
      <w:proofErr w:type="spellEnd"/>
      <w:r w:rsidRPr="00473213">
        <w:rPr>
          <w:rFonts w:cstheme="minorHAnsi"/>
        </w:rPr>
        <w:t xml:space="preserve"> centra společnosti </w:t>
      </w:r>
      <w:proofErr w:type="spellStart"/>
      <w:r w:rsidRPr="00473213">
        <w:rPr>
          <w:rFonts w:cstheme="minorHAnsi"/>
        </w:rPr>
        <w:t>Accenture</w:t>
      </w:r>
      <w:proofErr w:type="spellEnd"/>
      <w:r w:rsidRPr="00473213">
        <w:rPr>
          <w:rFonts w:cstheme="minorHAnsi"/>
        </w:rPr>
        <w:t>.</w:t>
      </w:r>
    </w:p>
    <w:p w14:paraId="1F1BE651" w14:textId="77777777" w:rsidR="00473213" w:rsidRPr="00753FDA" w:rsidRDefault="00473213" w:rsidP="00473213">
      <w:pPr>
        <w:pStyle w:val="Bezmezer"/>
      </w:pPr>
    </w:p>
    <w:p w14:paraId="6A78D891" w14:textId="77777777" w:rsidR="000F22A9" w:rsidRDefault="000F22A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5C2B2780" w14:textId="41E0DC86" w:rsidR="00753FDA" w:rsidRPr="00753FDA" w:rsidRDefault="00753FDA" w:rsidP="00753FDA">
      <w:pPr>
        <w:rPr>
          <w:rFonts w:cstheme="minorHAnsi"/>
          <w:b/>
          <w:bCs/>
        </w:rPr>
      </w:pPr>
      <w:r w:rsidRPr="00753FDA">
        <w:rPr>
          <w:rFonts w:cstheme="minorHAnsi"/>
          <w:b/>
          <w:bCs/>
        </w:rPr>
        <w:lastRenderedPageBreak/>
        <w:t>Na co vás dostanou</w:t>
      </w:r>
    </w:p>
    <w:p w14:paraId="7E97392E" w14:textId="3919355A" w:rsidR="00753FDA" w:rsidRPr="00753FDA" w:rsidRDefault="00753FDA" w:rsidP="00753FDA">
      <w:pPr>
        <w:rPr>
          <w:rFonts w:cstheme="minorHAnsi"/>
        </w:rPr>
      </w:pPr>
      <w:r w:rsidRPr="00753FDA">
        <w:rPr>
          <w:rFonts w:cstheme="minorHAnsi"/>
        </w:rPr>
        <w:t xml:space="preserve">Podvodné reklamy mají za cíl od jednotlivých </w:t>
      </w:r>
      <w:r w:rsidR="00C565F1" w:rsidRPr="00753FDA">
        <w:rPr>
          <w:rFonts w:cstheme="minorHAnsi"/>
        </w:rPr>
        <w:t>oklamaných</w:t>
      </w:r>
      <w:r w:rsidRPr="00753FDA">
        <w:rPr>
          <w:rFonts w:cstheme="minorHAnsi"/>
        </w:rPr>
        <w:t xml:space="preserve"> buď </w:t>
      </w:r>
      <w:r w:rsidR="007C426A" w:rsidRPr="00753FDA">
        <w:rPr>
          <w:rFonts w:cstheme="minorHAnsi"/>
        </w:rPr>
        <w:t xml:space="preserve">vylákat identifikační údaje </w:t>
      </w:r>
      <w:r w:rsidR="007C426A">
        <w:rPr>
          <w:rFonts w:cstheme="minorHAnsi"/>
        </w:rPr>
        <w:t xml:space="preserve">nebo </w:t>
      </w:r>
      <w:r w:rsidRPr="00753FDA">
        <w:rPr>
          <w:rFonts w:cstheme="minorHAnsi"/>
        </w:rPr>
        <w:t>přímo finanční prostředky</w:t>
      </w:r>
      <w:r w:rsidR="00B83399">
        <w:rPr>
          <w:rFonts w:cstheme="minorHAnsi"/>
        </w:rPr>
        <w:t xml:space="preserve">. Či </w:t>
      </w:r>
      <w:r w:rsidR="00C565F1">
        <w:rPr>
          <w:rFonts w:cstheme="minorHAnsi"/>
        </w:rPr>
        <w:t>je</w:t>
      </w:r>
      <w:r w:rsidRPr="00753FDA">
        <w:rPr>
          <w:rFonts w:cstheme="minorHAnsi"/>
        </w:rPr>
        <w:t xml:space="preserve"> přesměrovat na podvodné stránky nebo aktivní prvky, které spustí instalaci škodlivého kódu do jejich zařízení</w:t>
      </w:r>
      <w:r w:rsidR="00B83399">
        <w:rPr>
          <w:rFonts w:cstheme="minorHAnsi"/>
        </w:rPr>
        <w:t>, t</w:t>
      </w:r>
      <w:r w:rsidRPr="00753FDA">
        <w:rPr>
          <w:rFonts w:cstheme="minorHAnsi"/>
        </w:rPr>
        <w:t xml:space="preserve">řeba i s cílem jej později zablokovat a vymáhat výkupné. K tomu, aby </w:t>
      </w:r>
      <w:r w:rsidR="00B83399">
        <w:rPr>
          <w:rFonts w:cstheme="minorHAnsi"/>
        </w:rPr>
        <w:t xml:space="preserve">lidé </w:t>
      </w:r>
      <w:r w:rsidRPr="00753FDA">
        <w:rPr>
          <w:rFonts w:cstheme="minorHAnsi"/>
        </w:rPr>
        <w:t xml:space="preserve">skočili na podvodnou nabídku, využívají řadu technik. </w:t>
      </w:r>
    </w:p>
    <w:p w14:paraId="6B63D3F0" w14:textId="54D26CEA" w:rsidR="006C6C85" w:rsidRPr="00753FDA" w:rsidRDefault="00473213">
      <w:pPr>
        <w:rPr>
          <w:rFonts w:cstheme="minorHAnsi"/>
        </w:rPr>
      </w:pPr>
      <w:r w:rsidRPr="00473213">
        <w:rPr>
          <w:rFonts w:cstheme="minorHAnsi"/>
        </w:rPr>
        <w:t>„Podvodníci nejčastěji zneužívají dvou emocí, které člověka přimějí k ukvapené reakci – touhy ušetřit a obavy nebo strachu, nejčastěji o zdraví. Zaštiťují se názory celebrit či fiktivních odborníků. Často využívanou technikou je i nátlak na co nejrychlejší koupi – slevou vázanou na okamžitý nákup, časově omezenou nabídkou nebo informací o tom, že zbývají poslední kusy daného zboží. Také se přiživují na aktuálních celospolečenských problémech, například fingují pomoc lidem po živelných katastrofách, v</w:t>
      </w:r>
      <w:r>
        <w:rPr>
          <w:rFonts w:cstheme="minorHAnsi"/>
        </w:rPr>
        <w:t> </w:t>
      </w:r>
      <w:r w:rsidRPr="00473213">
        <w:rPr>
          <w:rFonts w:cstheme="minorHAnsi"/>
        </w:rPr>
        <w:t xml:space="preserve">poslední době se objevila i řada podvodů zneužívajících </w:t>
      </w:r>
      <w:proofErr w:type="spellStart"/>
      <w:r w:rsidRPr="00473213">
        <w:rPr>
          <w:rFonts w:cstheme="minorHAnsi"/>
        </w:rPr>
        <w:t>kovidovou</w:t>
      </w:r>
      <w:proofErr w:type="spellEnd"/>
      <w:r w:rsidRPr="00473213">
        <w:rPr>
          <w:rFonts w:cstheme="minorHAnsi"/>
        </w:rPr>
        <w:t xml:space="preserve"> pandemii,“ popisuje metody útočníků Martin Pejsar z BNP Paribas Cardif.</w:t>
      </w:r>
    </w:p>
    <w:sectPr w:rsidR="006C6C85" w:rsidRPr="0075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DA"/>
    <w:rsid w:val="00054E94"/>
    <w:rsid w:val="000F22A9"/>
    <w:rsid w:val="0022027C"/>
    <w:rsid w:val="00404E7F"/>
    <w:rsid w:val="00473213"/>
    <w:rsid w:val="00495C46"/>
    <w:rsid w:val="004B4696"/>
    <w:rsid w:val="004C1E4C"/>
    <w:rsid w:val="00753FDA"/>
    <w:rsid w:val="007C426A"/>
    <w:rsid w:val="007E1EB0"/>
    <w:rsid w:val="00A46402"/>
    <w:rsid w:val="00B83399"/>
    <w:rsid w:val="00C565F1"/>
    <w:rsid w:val="00CE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AA22"/>
  <w15:chartTrackingRefBased/>
  <w15:docId w15:val="{10AA2453-A46E-49F3-8F3B-C25750B7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3FDA"/>
  </w:style>
  <w:style w:type="paragraph" w:styleId="Nadpis1">
    <w:name w:val="heading 1"/>
    <w:basedOn w:val="Normln"/>
    <w:next w:val="Normln"/>
    <w:link w:val="Nadpis1Char"/>
    <w:uiPriority w:val="9"/>
    <w:qFormat/>
    <w:rsid w:val="00753F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3F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4C1E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E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E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E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E4C"/>
    <w:rPr>
      <w:b/>
      <w:bCs/>
      <w:sz w:val="20"/>
      <w:szCs w:val="20"/>
    </w:rPr>
  </w:style>
  <w:style w:type="paragraph" w:styleId="Bezmezer">
    <w:name w:val="No Spacing"/>
    <w:uiPriority w:val="1"/>
    <w:qFormat/>
    <w:rsid w:val="00473213"/>
    <w:pPr>
      <w:spacing w:after="0" w:line="240" w:lineRule="auto"/>
    </w:pPr>
  </w:style>
  <w:style w:type="paragraph" w:styleId="Revize">
    <w:name w:val="Revision"/>
    <w:hidden/>
    <w:uiPriority w:val="99"/>
    <w:semiHidden/>
    <w:rsid w:val="007E1E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</dc:creator>
  <cp:keywords/>
  <dc:description/>
  <cp:lastModifiedBy>Šárka Lachoutová - ASPEN.PR</cp:lastModifiedBy>
  <cp:revision>2</cp:revision>
  <dcterms:created xsi:type="dcterms:W3CDTF">2022-01-25T11:03:00Z</dcterms:created>
  <dcterms:modified xsi:type="dcterms:W3CDTF">2022-01-25T11:03:00Z</dcterms:modified>
</cp:coreProperties>
</file>