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8DEA6" w14:textId="77777777" w:rsidR="00A82DC2" w:rsidRPr="00A82DC2" w:rsidRDefault="00A82DC2" w:rsidP="00A82DC2">
      <w:pPr>
        <w:rPr>
          <w:rFonts w:cstheme="minorHAnsi"/>
        </w:rPr>
      </w:pPr>
    </w:p>
    <w:p w14:paraId="1203DB5D" w14:textId="0F25D2F6" w:rsidR="00C7501F" w:rsidRPr="00C7501F" w:rsidRDefault="00D16A3A" w:rsidP="00C7501F">
      <w:pPr>
        <w:rPr>
          <w:rFonts w:cstheme="minorHAnsi"/>
          <w:i/>
          <w:iCs/>
        </w:rPr>
      </w:pPr>
      <w:r w:rsidRPr="00D16A3A">
        <w:rPr>
          <w:rFonts w:eastAsiaTheme="majorEastAsia" w:cstheme="minorHAnsi"/>
          <w:b/>
          <w:bCs/>
          <w:sz w:val="32"/>
          <w:szCs w:val="32"/>
        </w:rPr>
        <w:t xml:space="preserve">Voda jako </w:t>
      </w:r>
      <w:r w:rsidR="00E3228A">
        <w:rPr>
          <w:rFonts w:eastAsiaTheme="majorEastAsia" w:cstheme="minorHAnsi"/>
          <w:b/>
          <w:bCs/>
          <w:sz w:val="32"/>
          <w:szCs w:val="32"/>
        </w:rPr>
        <w:t xml:space="preserve">účinný </w:t>
      </w:r>
      <w:r>
        <w:rPr>
          <w:rFonts w:eastAsiaTheme="majorEastAsia" w:cstheme="minorHAnsi"/>
          <w:b/>
          <w:bCs/>
          <w:sz w:val="32"/>
          <w:szCs w:val="32"/>
        </w:rPr>
        <w:t>nástroj</w:t>
      </w:r>
      <w:r w:rsidR="00815247">
        <w:rPr>
          <w:rFonts w:eastAsiaTheme="majorEastAsia" w:cstheme="minorHAnsi"/>
          <w:b/>
          <w:bCs/>
          <w:sz w:val="32"/>
          <w:szCs w:val="32"/>
        </w:rPr>
        <w:t xml:space="preserve"> pro průmysl</w:t>
      </w:r>
    </w:p>
    <w:p w14:paraId="493AD167" w14:textId="77777777" w:rsidR="00A82DC2" w:rsidRPr="00A82DC2" w:rsidRDefault="00A82DC2" w:rsidP="00A82DC2">
      <w:pPr>
        <w:rPr>
          <w:rFonts w:cstheme="minorHAnsi"/>
        </w:rPr>
      </w:pPr>
    </w:p>
    <w:p w14:paraId="5D8255B6" w14:textId="4C8B2C55" w:rsidR="00CB447E" w:rsidRDefault="00A82DC2" w:rsidP="00D16A3A">
      <w:pPr>
        <w:rPr>
          <w:rFonts w:cstheme="minorHAnsi"/>
          <w:b/>
          <w:bCs/>
        </w:rPr>
      </w:pPr>
      <w:r w:rsidRPr="00A82DC2">
        <w:rPr>
          <w:rFonts w:cstheme="minorHAnsi"/>
          <w:b/>
          <w:bCs/>
        </w:rPr>
        <w:t xml:space="preserve">Praha, </w:t>
      </w:r>
      <w:r w:rsidR="002203A4">
        <w:rPr>
          <w:rFonts w:cstheme="minorHAnsi"/>
          <w:b/>
          <w:bCs/>
        </w:rPr>
        <w:t>3</w:t>
      </w:r>
      <w:r w:rsidRPr="00A82DC2">
        <w:rPr>
          <w:rFonts w:cstheme="minorHAnsi"/>
          <w:b/>
          <w:bCs/>
        </w:rPr>
        <w:t>. února 2022</w:t>
      </w:r>
      <w:r w:rsidRPr="00A82DC2">
        <w:rPr>
          <w:rFonts w:cstheme="minorHAnsi"/>
        </w:rPr>
        <w:t xml:space="preserve"> – </w:t>
      </w:r>
      <w:r w:rsidR="00D16A3A" w:rsidRPr="002203A4">
        <w:rPr>
          <w:rFonts w:cstheme="minorHAnsi"/>
          <w:b/>
          <w:bCs/>
        </w:rPr>
        <w:t>Sílu vody využívá člověk již od starověku. Pomocí vodní energie se poháněly mlýny a zvedala břemena. Vodní síla je důležitý obnovitelný zdroj energie. Ale voda toho umí mnohem víc</w:t>
      </w:r>
      <w:r w:rsidR="00056632">
        <w:rPr>
          <w:rFonts w:cstheme="minorHAnsi"/>
          <w:b/>
          <w:bCs/>
        </w:rPr>
        <w:t xml:space="preserve">, což </w:t>
      </w:r>
      <w:r w:rsidR="00056632" w:rsidRPr="002203A4">
        <w:rPr>
          <w:rFonts w:cstheme="minorHAnsi"/>
          <w:b/>
          <w:bCs/>
        </w:rPr>
        <w:t>lze</w:t>
      </w:r>
      <w:r w:rsidR="00056632">
        <w:rPr>
          <w:rFonts w:cstheme="minorHAnsi"/>
          <w:b/>
          <w:bCs/>
        </w:rPr>
        <w:t xml:space="preserve"> chytře</w:t>
      </w:r>
      <w:r w:rsidR="00056632" w:rsidRPr="002203A4">
        <w:rPr>
          <w:rFonts w:cstheme="minorHAnsi"/>
          <w:b/>
          <w:bCs/>
        </w:rPr>
        <w:t xml:space="preserve"> využít v různých </w:t>
      </w:r>
      <w:r w:rsidR="00056632">
        <w:rPr>
          <w:rFonts w:cstheme="minorHAnsi"/>
          <w:b/>
          <w:bCs/>
        </w:rPr>
        <w:t>segmentech průmyslu.</w:t>
      </w:r>
    </w:p>
    <w:p w14:paraId="299919D1" w14:textId="77777777" w:rsidR="00056632" w:rsidRPr="00056632" w:rsidRDefault="00056632" w:rsidP="00D16A3A">
      <w:pPr>
        <w:rPr>
          <w:rFonts w:cstheme="minorHAnsi"/>
        </w:rPr>
      </w:pPr>
    </w:p>
    <w:p w14:paraId="4E0D189A" w14:textId="7E1BD073" w:rsidR="00D16A3A" w:rsidRPr="00D16A3A" w:rsidRDefault="00287FDE" w:rsidP="00D16A3A">
      <w:pPr>
        <w:rPr>
          <w:rFonts w:cstheme="minorHAnsi"/>
        </w:rPr>
      </w:pPr>
      <w:r>
        <w:rPr>
          <w:rFonts w:cstheme="minorHAnsi"/>
        </w:rPr>
        <w:t>„</w:t>
      </w:r>
      <w:r w:rsidR="00D16A3A" w:rsidRPr="00D16A3A">
        <w:rPr>
          <w:rFonts w:cstheme="minorHAnsi"/>
        </w:rPr>
        <w:t xml:space="preserve">Díky důslednému výzkumu a vývoji dnes </w:t>
      </w:r>
      <w:r w:rsidR="00CB447E">
        <w:rPr>
          <w:rFonts w:cstheme="minorHAnsi"/>
        </w:rPr>
        <w:t xml:space="preserve">pomocí </w:t>
      </w:r>
      <w:r w:rsidR="00D16A3A" w:rsidRPr="00D16A3A">
        <w:rPr>
          <w:rFonts w:cstheme="minorHAnsi"/>
        </w:rPr>
        <w:t>sortiment</w:t>
      </w:r>
      <w:r w:rsidR="00CB447E">
        <w:rPr>
          <w:rFonts w:cstheme="minorHAnsi"/>
        </w:rPr>
        <w:t>u</w:t>
      </w:r>
      <w:r w:rsidR="00D16A3A" w:rsidRPr="00D16A3A">
        <w:rPr>
          <w:rFonts w:cstheme="minorHAnsi"/>
        </w:rPr>
        <w:t xml:space="preserve"> produktů, které nabízí vždy správné řešení pro jakýkoli požadavek</w:t>
      </w:r>
      <w:r w:rsidR="00CB447E">
        <w:rPr>
          <w:rFonts w:cstheme="minorHAnsi"/>
        </w:rPr>
        <w:t xml:space="preserve"> lze vodou </w:t>
      </w:r>
      <w:r w:rsidR="00D16A3A" w:rsidRPr="00D16A3A">
        <w:rPr>
          <w:rFonts w:cstheme="minorHAnsi"/>
        </w:rPr>
        <w:t xml:space="preserve">řezat, opracovávat, odstraňovat otřepy, strhávat opláštění, odebírat materiál nebo čistit. V závislosti na kapacitě čerpadla lze dosáhnout tlaku vody až 3000 barů. Standardně </w:t>
      </w:r>
      <w:r w:rsidR="00CB447E">
        <w:rPr>
          <w:rFonts w:cstheme="minorHAnsi"/>
        </w:rPr>
        <w:t xml:space="preserve">lze </w:t>
      </w:r>
      <w:r w:rsidR="00024367">
        <w:rPr>
          <w:rFonts w:cstheme="minorHAnsi"/>
        </w:rPr>
        <w:t xml:space="preserve">na tomto principu </w:t>
      </w:r>
      <w:r w:rsidR="00CB447E">
        <w:rPr>
          <w:rFonts w:cstheme="minorHAnsi"/>
        </w:rPr>
        <w:t>vytvořit</w:t>
      </w:r>
      <w:r w:rsidR="00D16A3A" w:rsidRPr="00D16A3A">
        <w:rPr>
          <w:rFonts w:cstheme="minorHAnsi"/>
        </w:rPr>
        <w:t xml:space="preserve"> mobilní jednotky</w:t>
      </w:r>
      <w:r w:rsidR="00CB447E">
        <w:rPr>
          <w:rFonts w:cstheme="minorHAnsi"/>
        </w:rPr>
        <w:t xml:space="preserve"> či</w:t>
      </w:r>
      <w:r w:rsidR="00D16A3A" w:rsidRPr="00D16A3A">
        <w:rPr>
          <w:rFonts w:cstheme="minorHAnsi"/>
        </w:rPr>
        <w:t xml:space="preserve"> postavit automatizované robotické vysokotlaké </w:t>
      </w:r>
      <w:proofErr w:type="spellStart"/>
      <w:r w:rsidR="00D16A3A" w:rsidRPr="00D16A3A">
        <w:rPr>
          <w:rFonts w:cstheme="minorHAnsi"/>
        </w:rPr>
        <w:t>odlakovací</w:t>
      </w:r>
      <w:proofErr w:type="spellEnd"/>
      <w:r w:rsidR="00D16A3A" w:rsidRPr="00D16A3A">
        <w:rPr>
          <w:rFonts w:cstheme="minorHAnsi"/>
        </w:rPr>
        <w:t xml:space="preserve"> centrum</w:t>
      </w:r>
      <w:r>
        <w:rPr>
          <w:rFonts w:cstheme="minorHAnsi"/>
        </w:rPr>
        <w:t xml:space="preserve">,“ říká Lukáš Rom ze společnosti </w:t>
      </w:r>
      <w:proofErr w:type="spellStart"/>
      <w:r>
        <w:rPr>
          <w:rFonts w:cstheme="minorHAnsi"/>
        </w:rPr>
        <w:t>Kärcher</w:t>
      </w:r>
      <w:proofErr w:type="spellEnd"/>
      <w:r w:rsidR="00D16A3A" w:rsidRPr="00D16A3A">
        <w:rPr>
          <w:rFonts w:cstheme="minorHAnsi"/>
        </w:rPr>
        <w:t>.</w:t>
      </w:r>
    </w:p>
    <w:p w14:paraId="5362D411" w14:textId="77777777" w:rsidR="00D16A3A" w:rsidRPr="00D16A3A" w:rsidRDefault="00D16A3A" w:rsidP="00D16A3A">
      <w:pPr>
        <w:rPr>
          <w:rFonts w:cstheme="minorHAnsi"/>
          <w:b/>
          <w:bCs/>
        </w:rPr>
      </w:pPr>
      <w:r w:rsidRPr="00D16A3A">
        <w:rPr>
          <w:rFonts w:cstheme="minorHAnsi"/>
          <w:b/>
          <w:bCs/>
        </w:rPr>
        <w:t>Univerzální aplikace</w:t>
      </w:r>
    </w:p>
    <w:p w14:paraId="116E7D80" w14:textId="4A16B9BE" w:rsidR="00D16A3A" w:rsidRPr="00D16A3A" w:rsidRDefault="0012001D" w:rsidP="00D16A3A">
      <w:pPr>
        <w:rPr>
          <w:rFonts w:cstheme="minorHAnsi"/>
        </w:rPr>
      </w:pPr>
      <w:r>
        <w:rPr>
          <w:rFonts w:cstheme="minorHAnsi"/>
        </w:rPr>
        <w:t>I</w:t>
      </w:r>
      <w:r w:rsidR="00D16A3A" w:rsidRPr="00D16A3A">
        <w:rPr>
          <w:rFonts w:cstheme="minorHAnsi"/>
        </w:rPr>
        <w:t xml:space="preserve">novativní řešení se využívají téměř ve všech oborech moderního průmyslu a aplikační znalosti v souvislosti s tím soustavně rostou. To je umožněno aplikačním servisem, jenž umožňuje systematicky využívat celosvětové zkušenosti pro </w:t>
      </w:r>
      <w:r>
        <w:rPr>
          <w:rFonts w:cstheme="minorHAnsi"/>
        </w:rPr>
        <w:t>realizaci</w:t>
      </w:r>
      <w:r w:rsidRPr="00D16A3A">
        <w:rPr>
          <w:rFonts w:cstheme="minorHAnsi"/>
        </w:rPr>
        <w:t xml:space="preserve"> </w:t>
      </w:r>
      <w:r w:rsidR="00D16A3A" w:rsidRPr="00D16A3A">
        <w:rPr>
          <w:rFonts w:cstheme="minorHAnsi"/>
        </w:rPr>
        <w:t>řešení.</w:t>
      </w:r>
    </w:p>
    <w:p w14:paraId="364A4996" w14:textId="77777777" w:rsidR="00D16A3A" w:rsidRPr="00D16A3A" w:rsidRDefault="00D16A3A" w:rsidP="00D16A3A">
      <w:pPr>
        <w:rPr>
          <w:rFonts w:cstheme="minorHAnsi"/>
          <w:b/>
          <w:bCs/>
        </w:rPr>
      </w:pPr>
      <w:r w:rsidRPr="00D16A3A">
        <w:rPr>
          <w:rFonts w:cstheme="minorHAnsi"/>
          <w:b/>
          <w:bCs/>
        </w:rPr>
        <w:t>Příprava povrchů</w:t>
      </w:r>
    </w:p>
    <w:p w14:paraId="5AF5E265" w14:textId="77777777" w:rsidR="00D16A3A" w:rsidRPr="00D16A3A" w:rsidRDefault="00D16A3A" w:rsidP="00D16A3A">
      <w:pPr>
        <w:rPr>
          <w:rFonts w:cstheme="minorHAnsi"/>
        </w:rPr>
      </w:pPr>
      <w:r w:rsidRPr="00D16A3A">
        <w:rPr>
          <w:rFonts w:cstheme="minorHAnsi"/>
        </w:rPr>
        <w:t>Techniku značky WOMA lze využít v množství různých průmyslových oborů pro čištění a přípravu povrchů – například pro odstraňování nátěrů a rzi. Mezi další možnosti použití patří bezemisní čištění a selektivní odstraňování betonu, renovace mostů, odstraňování nátěrů, odstraňování laků, odstraňování okují, povrchová úprava.</w:t>
      </w:r>
    </w:p>
    <w:p w14:paraId="23AC3461" w14:textId="77777777" w:rsidR="00D16A3A" w:rsidRPr="00D16A3A" w:rsidRDefault="00D16A3A" w:rsidP="00D16A3A">
      <w:pPr>
        <w:rPr>
          <w:rFonts w:cstheme="minorHAnsi"/>
          <w:b/>
          <w:bCs/>
        </w:rPr>
      </w:pPr>
      <w:r w:rsidRPr="00D16A3A">
        <w:rPr>
          <w:rFonts w:cstheme="minorHAnsi"/>
          <w:b/>
          <w:bCs/>
        </w:rPr>
        <w:t>Čištění</w:t>
      </w:r>
    </w:p>
    <w:p w14:paraId="2062243D" w14:textId="77777777" w:rsidR="00D16A3A" w:rsidRPr="00D16A3A" w:rsidRDefault="00D16A3A" w:rsidP="00D16A3A">
      <w:pPr>
        <w:rPr>
          <w:rFonts w:cstheme="minorHAnsi"/>
        </w:rPr>
      </w:pPr>
      <w:r w:rsidRPr="00D16A3A">
        <w:rPr>
          <w:rFonts w:cstheme="minorHAnsi"/>
        </w:rPr>
        <w:t>Systémy WOMA jsou nyní spojovány i s chemickým průmyslem a procesním inženýrstvím. Vysokotlaký vodní paprsek našich výrobků dokáže očistit nádoby na laky a barvy, znečištění, pryskyřice a usazeniny bez zanechání zbytků. Systémy WOMA dále ustavují normy v oblasti čištění trubek a tepelných výměníků. Dále se zaměřujeme na čištění sít a filtrů, průmyslových podlah, cisteren, autoklávů a kanalizací. Nástroje WOMA jsou certifikovány jako mimořádně bezpečné produkty.</w:t>
      </w:r>
    </w:p>
    <w:p w14:paraId="6665CAE5" w14:textId="16291886" w:rsidR="00D16A3A" w:rsidRPr="00D16A3A" w:rsidRDefault="00D16A3A" w:rsidP="00D16A3A">
      <w:pPr>
        <w:rPr>
          <w:rFonts w:cstheme="minorHAnsi"/>
          <w:b/>
          <w:bCs/>
        </w:rPr>
      </w:pPr>
      <w:r w:rsidRPr="00D16A3A">
        <w:rPr>
          <w:rFonts w:cstheme="minorHAnsi"/>
          <w:b/>
          <w:bCs/>
        </w:rPr>
        <w:t>Řezání</w:t>
      </w:r>
    </w:p>
    <w:p w14:paraId="3FC26502" w14:textId="64E08A42" w:rsidR="00D16A3A" w:rsidRDefault="00D16A3A" w:rsidP="00D16A3A">
      <w:pPr>
        <w:rPr>
          <w:rFonts w:cstheme="minorHAnsi"/>
        </w:rPr>
      </w:pPr>
      <w:r w:rsidRPr="00D16A3A">
        <w:rPr>
          <w:rFonts w:cstheme="minorHAnsi"/>
        </w:rPr>
        <w:t xml:space="preserve">Řezací nástroje WOMA mají vynikající pověst ve stavebním a v demoličním průmyslu. Naše nástroje se používají k řezání železobetonu, oceli nebo keramiky a jsou vhodné k využití přímo v terénu. Dále je možné snadno rozebírat různé nádoby a ocelové či stavební konstrukce. Řezací nástroje WOMA nevytvářejí teplo na řezném břitu, pracují bezprašně a s nízkou hladinou vibrací. </w:t>
      </w:r>
    </w:p>
    <w:p w14:paraId="02288ECC" w14:textId="78A15418" w:rsidR="00815247" w:rsidRDefault="00815247" w:rsidP="00D16A3A">
      <w:pPr>
        <w:rPr>
          <w:rFonts w:cstheme="minorHAnsi"/>
        </w:rPr>
      </w:pPr>
    </w:p>
    <w:p w14:paraId="23367FE3" w14:textId="461D9EE5" w:rsidR="00CB447E" w:rsidRDefault="00815247" w:rsidP="00CB447E">
      <w:pPr>
        <w:rPr>
          <w:rFonts w:cstheme="minorHAnsi"/>
        </w:rPr>
      </w:pPr>
      <w:r>
        <w:rPr>
          <w:rFonts w:cstheme="minorHAnsi"/>
        </w:rPr>
        <w:t>N</w:t>
      </w:r>
      <w:r w:rsidRPr="00D16A3A">
        <w:rPr>
          <w:rFonts w:cstheme="minorHAnsi"/>
        </w:rPr>
        <w:t>ápad využívat mechanický účinek proudu vody k čištění s mimořádně vysokým tlakem představoval počátek firmy WOMA v roce 1962. A tato myšlenka je od té doby hnací silou celé firmy.</w:t>
      </w:r>
      <w:r>
        <w:rPr>
          <w:rFonts w:cstheme="minorHAnsi"/>
        </w:rPr>
        <w:t xml:space="preserve"> </w:t>
      </w:r>
      <w:r w:rsidR="00287FDE">
        <w:rPr>
          <w:rFonts w:cstheme="minorHAnsi"/>
        </w:rPr>
        <w:t xml:space="preserve">Společnost </w:t>
      </w:r>
      <w:r w:rsidR="00CB447E" w:rsidRPr="00D16A3A">
        <w:rPr>
          <w:rFonts w:cstheme="minorHAnsi"/>
        </w:rPr>
        <w:t>WOMA je</w:t>
      </w:r>
      <w:r w:rsidR="00CB447E">
        <w:rPr>
          <w:rFonts w:cstheme="minorHAnsi"/>
        </w:rPr>
        <w:t xml:space="preserve"> součástí skupiny </w:t>
      </w:r>
      <w:proofErr w:type="spellStart"/>
      <w:r w:rsidR="00CB447E">
        <w:rPr>
          <w:rFonts w:cstheme="minorHAnsi"/>
        </w:rPr>
        <w:t>Kärcher</w:t>
      </w:r>
      <w:proofErr w:type="spellEnd"/>
      <w:r w:rsidR="00CB447E">
        <w:rPr>
          <w:rFonts w:cstheme="minorHAnsi"/>
        </w:rPr>
        <w:t xml:space="preserve"> a</w:t>
      </w:r>
      <w:r w:rsidR="00CB447E" w:rsidRPr="00D16A3A">
        <w:rPr>
          <w:rFonts w:cstheme="minorHAnsi"/>
        </w:rPr>
        <w:t xml:space="preserve"> </w:t>
      </w:r>
      <w:r w:rsidR="00CB447E">
        <w:rPr>
          <w:rFonts w:cstheme="minorHAnsi"/>
        </w:rPr>
        <w:t>jeden</w:t>
      </w:r>
      <w:r w:rsidR="00CB447E" w:rsidRPr="00D16A3A">
        <w:rPr>
          <w:rFonts w:cstheme="minorHAnsi"/>
        </w:rPr>
        <w:t xml:space="preserve"> z </w:t>
      </w:r>
      <w:r w:rsidR="0009789C">
        <w:rPr>
          <w:rFonts w:cstheme="minorHAnsi"/>
        </w:rPr>
        <w:t>předních</w:t>
      </w:r>
      <w:r w:rsidR="00CB447E" w:rsidRPr="00D16A3A">
        <w:rPr>
          <w:rFonts w:cstheme="minorHAnsi"/>
        </w:rPr>
        <w:t xml:space="preserve"> výrobců vysokotlakých čerpadel, vysokotlakých čističů s extrémním tlakem. </w:t>
      </w:r>
    </w:p>
    <w:p w14:paraId="6347F95D" w14:textId="77777777" w:rsidR="00CB447E" w:rsidRPr="00D16A3A" w:rsidRDefault="00CB447E" w:rsidP="00D16A3A">
      <w:pPr>
        <w:rPr>
          <w:rFonts w:cstheme="minorHAnsi"/>
        </w:rPr>
      </w:pPr>
    </w:p>
    <w:sectPr w:rsidR="00CB447E" w:rsidRPr="00D16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DC2"/>
    <w:rsid w:val="00024367"/>
    <w:rsid w:val="00056632"/>
    <w:rsid w:val="0009789C"/>
    <w:rsid w:val="000C4658"/>
    <w:rsid w:val="000C72DB"/>
    <w:rsid w:val="00106AC9"/>
    <w:rsid w:val="0012001D"/>
    <w:rsid w:val="00166B61"/>
    <w:rsid w:val="0022027C"/>
    <w:rsid w:val="002203A4"/>
    <w:rsid w:val="00287FDE"/>
    <w:rsid w:val="002F6AD5"/>
    <w:rsid w:val="003151BD"/>
    <w:rsid w:val="003259B3"/>
    <w:rsid w:val="003A2CAB"/>
    <w:rsid w:val="0050634F"/>
    <w:rsid w:val="005F490C"/>
    <w:rsid w:val="007B22A4"/>
    <w:rsid w:val="00815247"/>
    <w:rsid w:val="008A6F31"/>
    <w:rsid w:val="00915672"/>
    <w:rsid w:val="00945763"/>
    <w:rsid w:val="00963F5E"/>
    <w:rsid w:val="009D7D68"/>
    <w:rsid w:val="00A82DC2"/>
    <w:rsid w:val="00B70DED"/>
    <w:rsid w:val="00BE08A1"/>
    <w:rsid w:val="00C72086"/>
    <w:rsid w:val="00C7501F"/>
    <w:rsid w:val="00CB29AD"/>
    <w:rsid w:val="00CB447E"/>
    <w:rsid w:val="00CC0C15"/>
    <w:rsid w:val="00CE3F95"/>
    <w:rsid w:val="00D16A3A"/>
    <w:rsid w:val="00E3228A"/>
    <w:rsid w:val="00E40BF8"/>
    <w:rsid w:val="00F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3EF2"/>
  <w15:chartTrackingRefBased/>
  <w15:docId w15:val="{CAD00F84-1865-4143-9CE2-E85B61184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82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82D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8A6F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A6F3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A6F3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A6F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A6F3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40B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7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2022-02-15T13:43:00Z</dcterms:created>
  <dcterms:modified xsi:type="dcterms:W3CDTF">2022-02-15T13:43:00Z</dcterms:modified>
</cp:coreProperties>
</file>