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E0709" w14:textId="3F1201C9" w:rsidR="00843BF5" w:rsidRPr="00A45F02" w:rsidRDefault="00843BF5" w:rsidP="00843BF5">
      <w:pPr>
        <w:rPr>
          <w:rFonts w:ascii="Times New Roman" w:eastAsia="Times New Roman" w:hAnsi="Times New Roman" w:cs="Times New Roman"/>
          <w:lang w:eastAsia="cs-CZ"/>
        </w:rPr>
      </w:pPr>
      <w:proofErr w:type="spellStart"/>
      <w:r w:rsidRPr="00A45F02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The</w:t>
      </w:r>
      <w:proofErr w:type="spellEnd"/>
      <w:r w:rsidRPr="00A45F02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 w:rsidRPr="00A45F02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Royal</w:t>
      </w:r>
      <w:proofErr w:type="spellEnd"/>
      <w:r w:rsidRPr="00A45F02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 w:rsidRPr="00A45F02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Capital</w:t>
      </w:r>
      <w:proofErr w:type="spellEnd"/>
      <w:r w:rsidRPr="00A45F02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 xml:space="preserve"> Club nabízí prestižní klubové investování</w:t>
      </w:r>
    </w:p>
    <w:p w14:paraId="75835C00" w14:textId="034700A5" w:rsidR="006A0511" w:rsidRPr="00A45F02" w:rsidRDefault="00DC3858" w:rsidP="0090588F">
      <w:pPr>
        <w:spacing w:before="100" w:beforeAutospacing="1" w:after="160" w:line="289" w:lineRule="atLeast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A45F02">
        <w:rPr>
          <w:rFonts w:ascii="Arial" w:eastAsia="Times New Roman" w:hAnsi="Arial" w:cs="Arial"/>
          <w:b/>
          <w:bCs/>
          <w:color w:val="000000"/>
          <w:lang w:eastAsia="cs-CZ"/>
        </w:rPr>
        <w:t xml:space="preserve">Praha, </w:t>
      </w:r>
      <w:r w:rsidR="002F42B5" w:rsidRPr="00A45F02">
        <w:rPr>
          <w:rFonts w:ascii="Arial" w:eastAsia="Times New Roman" w:hAnsi="Arial" w:cs="Arial"/>
          <w:b/>
          <w:bCs/>
          <w:color w:val="000000"/>
          <w:lang w:eastAsia="cs-CZ"/>
        </w:rPr>
        <w:t>2</w:t>
      </w:r>
      <w:r w:rsidR="00CD2CD6" w:rsidRPr="00A45F02">
        <w:rPr>
          <w:rFonts w:ascii="Arial" w:eastAsia="Times New Roman" w:hAnsi="Arial" w:cs="Arial"/>
          <w:b/>
          <w:bCs/>
          <w:color w:val="000000"/>
          <w:lang w:eastAsia="cs-CZ"/>
        </w:rPr>
        <w:t>3</w:t>
      </w:r>
      <w:r w:rsidRPr="00A45F02">
        <w:rPr>
          <w:rFonts w:ascii="Arial" w:eastAsia="Times New Roman" w:hAnsi="Arial" w:cs="Arial"/>
          <w:b/>
          <w:bCs/>
          <w:color w:val="000000"/>
          <w:lang w:eastAsia="cs-CZ"/>
        </w:rPr>
        <w:t xml:space="preserve">. února 2022 </w:t>
      </w:r>
      <w:r w:rsidR="00986B85" w:rsidRPr="00A45F02">
        <w:rPr>
          <w:rFonts w:ascii="Arial" w:eastAsia="Times New Roman" w:hAnsi="Arial" w:cs="Arial"/>
          <w:b/>
          <w:bCs/>
          <w:color w:val="000000"/>
          <w:lang w:eastAsia="cs-CZ"/>
        </w:rPr>
        <w:t>–</w:t>
      </w:r>
      <w:r w:rsidRPr="00A45F02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="00B25325" w:rsidRPr="00A45F02">
        <w:rPr>
          <w:rFonts w:ascii="Arial" w:eastAsia="Times New Roman" w:hAnsi="Arial" w:cs="Arial"/>
          <w:b/>
          <w:bCs/>
          <w:color w:val="000000"/>
          <w:lang w:eastAsia="cs-CZ"/>
        </w:rPr>
        <w:t>Investiční</w:t>
      </w:r>
      <w:r w:rsidR="006A0511" w:rsidRPr="00A45F02">
        <w:rPr>
          <w:rFonts w:ascii="Arial" w:eastAsia="Times New Roman" w:hAnsi="Arial" w:cs="Arial"/>
          <w:b/>
          <w:bCs/>
          <w:color w:val="000000"/>
          <w:lang w:eastAsia="cs-CZ"/>
        </w:rPr>
        <w:t xml:space="preserve"> platform</w:t>
      </w:r>
      <w:r w:rsidR="00986B85" w:rsidRPr="00A45F02">
        <w:rPr>
          <w:rFonts w:ascii="Arial" w:eastAsia="Times New Roman" w:hAnsi="Arial" w:cs="Arial"/>
          <w:b/>
          <w:bCs/>
          <w:color w:val="000000"/>
          <w:lang w:eastAsia="cs-CZ"/>
        </w:rPr>
        <w:t>a</w:t>
      </w:r>
      <w:r w:rsidR="006A0511" w:rsidRPr="00A45F02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="0083148D" w:rsidRPr="00A45F02">
        <w:rPr>
          <w:rFonts w:ascii="Arial" w:eastAsia="Times New Roman" w:hAnsi="Arial" w:cs="Arial"/>
          <w:b/>
          <w:bCs/>
          <w:color w:val="000000"/>
          <w:lang w:eastAsia="cs-CZ"/>
        </w:rPr>
        <w:t>The</w:t>
      </w:r>
      <w:proofErr w:type="spellEnd"/>
      <w:r w:rsidR="0083148D" w:rsidRPr="00A45F02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="006A0511" w:rsidRPr="00A45F02">
        <w:rPr>
          <w:rFonts w:ascii="Arial" w:eastAsia="Times New Roman" w:hAnsi="Arial" w:cs="Arial"/>
          <w:b/>
          <w:bCs/>
          <w:color w:val="000000"/>
          <w:lang w:eastAsia="cs-CZ"/>
        </w:rPr>
        <w:t>R</w:t>
      </w:r>
      <w:r w:rsidR="0083148D" w:rsidRPr="00A45F02">
        <w:rPr>
          <w:rFonts w:ascii="Arial" w:eastAsia="Times New Roman" w:hAnsi="Arial" w:cs="Arial"/>
          <w:b/>
          <w:bCs/>
          <w:color w:val="000000"/>
          <w:lang w:eastAsia="cs-CZ"/>
        </w:rPr>
        <w:t>oyal</w:t>
      </w:r>
      <w:proofErr w:type="spellEnd"/>
      <w:r w:rsidR="006A0511" w:rsidRPr="00A45F02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="0083148D" w:rsidRPr="00A45F02">
        <w:rPr>
          <w:rFonts w:ascii="Arial" w:eastAsia="Times New Roman" w:hAnsi="Arial" w:cs="Arial"/>
          <w:b/>
          <w:bCs/>
          <w:color w:val="000000"/>
          <w:lang w:eastAsia="cs-CZ"/>
        </w:rPr>
        <w:t>Capital</w:t>
      </w:r>
      <w:proofErr w:type="spellEnd"/>
      <w:r w:rsidR="0083148D" w:rsidRPr="00A45F02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="006A0511" w:rsidRPr="00A45F02">
        <w:rPr>
          <w:rFonts w:ascii="Arial" w:eastAsia="Times New Roman" w:hAnsi="Arial" w:cs="Arial"/>
          <w:b/>
          <w:bCs/>
          <w:color w:val="000000"/>
          <w:lang w:eastAsia="cs-CZ"/>
        </w:rPr>
        <w:t>C</w:t>
      </w:r>
      <w:r w:rsidR="0083148D" w:rsidRPr="00A45F02">
        <w:rPr>
          <w:rFonts w:ascii="Arial" w:eastAsia="Times New Roman" w:hAnsi="Arial" w:cs="Arial"/>
          <w:b/>
          <w:bCs/>
          <w:color w:val="000000"/>
          <w:lang w:eastAsia="cs-CZ"/>
        </w:rPr>
        <w:t>lub</w:t>
      </w:r>
      <w:r w:rsidR="00986B85" w:rsidRPr="00A45F02">
        <w:rPr>
          <w:rFonts w:ascii="Arial" w:eastAsia="Times New Roman" w:hAnsi="Arial" w:cs="Arial"/>
          <w:b/>
          <w:bCs/>
          <w:color w:val="000000"/>
          <w:lang w:eastAsia="cs-CZ"/>
        </w:rPr>
        <w:t>,</w:t>
      </w:r>
      <w:r w:rsidR="00F53F65" w:rsidRPr="00A45F02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="0090588F" w:rsidRPr="00A45F02">
        <w:rPr>
          <w:rFonts w:ascii="Arial" w:eastAsia="Times New Roman" w:hAnsi="Arial" w:cs="Arial"/>
          <w:b/>
          <w:bCs/>
          <w:color w:val="000000"/>
          <w:lang w:eastAsia="cs-CZ"/>
        </w:rPr>
        <w:br/>
      </w:r>
      <w:r w:rsidR="00F53F65" w:rsidRPr="00A45F02">
        <w:rPr>
          <w:rFonts w:ascii="Arial" w:eastAsia="Times New Roman" w:hAnsi="Arial" w:cs="Arial"/>
          <w:b/>
          <w:bCs/>
          <w:color w:val="000000"/>
          <w:lang w:eastAsia="cs-CZ"/>
        </w:rPr>
        <w:t xml:space="preserve">za kterou stojí královské a další významné rodiny </w:t>
      </w:r>
      <w:r w:rsidR="00C72FD6" w:rsidRPr="00A45F02">
        <w:rPr>
          <w:rFonts w:ascii="Arial" w:eastAsia="Times New Roman" w:hAnsi="Arial" w:cs="Arial"/>
          <w:b/>
          <w:bCs/>
          <w:color w:val="000000"/>
          <w:lang w:eastAsia="cs-CZ"/>
        </w:rPr>
        <w:t xml:space="preserve">nejen </w:t>
      </w:r>
      <w:r w:rsidR="00F53F65" w:rsidRPr="00A45F02">
        <w:rPr>
          <w:rFonts w:ascii="Arial" w:eastAsia="Times New Roman" w:hAnsi="Arial" w:cs="Arial"/>
          <w:b/>
          <w:bCs/>
          <w:color w:val="000000"/>
          <w:lang w:eastAsia="cs-CZ"/>
        </w:rPr>
        <w:t>z</w:t>
      </w:r>
      <w:r w:rsidR="0087493C" w:rsidRPr="00A45F02">
        <w:rPr>
          <w:rFonts w:ascii="Arial" w:eastAsia="Times New Roman" w:hAnsi="Arial" w:cs="Arial"/>
          <w:b/>
          <w:bCs/>
          <w:color w:val="000000"/>
          <w:lang w:eastAsia="cs-CZ"/>
        </w:rPr>
        <w:t xml:space="preserve"> Jižní </w:t>
      </w:r>
      <w:r w:rsidR="00F53F65" w:rsidRPr="00A45F02">
        <w:rPr>
          <w:rFonts w:ascii="Arial" w:eastAsia="Times New Roman" w:hAnsi="Arial" w:cs="Arial"/>
          <w:b/>
          <w:bCs/>
          <w:color w:val="000000"/>
          <w:lang w:eastAsia="cs-CZ"/>
        </w:rPr>
        <w:t>Asie</w:t>
      </w:r>
      <w:r w:rsidR="00EE20EB" w:rsidRPr="00A45F02">
        <w:rPr>
          <w:rFonts w:ascii="Arial" w:eastAsia="Times New Roman" w:hAnsi="Arial" w:cs="Arial"/>
          <w:b/>
          <w:bCs/>
          <w:color w:val="000000"/>
          <w:lang w:eastAsia="cs-CZ"/>
        </w:rPr>
        <w:t>,</w:t>
      </w:r>
      <w:r w:rsidR="00986B85" w:rsidRPr="00A45F02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="00810ED8" w:rsidRPr="00A45F02">
        <w:rPr>
          <w:rFonts w:ascii="Arial" w:eastAsia="Times New Roman" w:hAnsi="Arial" w:cs="Arial"/>
          <w:b/>
          <w:bCs/>
          <w:color w:val="000000"/>
          <w:lang w:eastAsia="cs-CZ"/>
        </w:rPr>
        <w:br/>
      </w:r>
      <w:r w:rsidR="00F53F65" w:rsidRPr="00A45F02">
        <w:rPr>
          <w:rFonts w:ascii="Arial" w:eastAsia="Times New Roman" w:hAnsi="Arial" w:cs="Arial"/>
          <w:b/>
          <w:bCs/>
          <w:color w:val="000000"/>
          <w:lang w:eastAsia="cs-CZ"/>
        </w:rPr>
        <w:t>ve spolupráci s mezinárodní</w:t>
      </w:r>
      <w:r w:rsidR="006A0511" w:rsidRPr="00A45F02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="00F53F65" w:rsidRPr="00A45F02">
        <w:rPr>
          <w:rFonts w:ascii="Arial" w:eastAsia="Times New Roman" w:hAnsi="Arial" w:cs="Arial"/>
          <w:b/>
          <w:bCs/>
          <w:color w:val="000000"/>
          <w:lang w:eastAsia="cs-CZ"/>
        </w:rPr>
        <w:t xml:space="preserve">investiční </w:t>
      </w:r>
      <w:r w:rsidR="006A0511" w:rsidRPr="00A45F02">
        <w:rPr>
          <w:rFonts w:ascii="Arial" w:eastAsia="Times New Roman" w:hAnsi="Arial" w:cs="Arial"/>
          <w:b/>
          <w:bCs/>
          <w:color w:val="000000"/>
          <w:lang w:eastAsia="cs-CZ"/>
        </w:rPr>
        <w:t>skupin</w:t>
      </w:r>
      <w:r w:rsidR="00F53F65" w:rsidRPr="00A45F02">
        <w:rPr>
          <w:rFonts w:ascii="Arial" w:eastAsia="Times New Roman" w:hAnsi="Arial" w:cs="Arial"/>
          <w:b/>
          <w:bCs/>
          <w:color w:val="000000"/>
          <w:lang w:eastAsia="cs-CZ"/>
        </w:rPr>
        <w:t>ou</w:t>
      </w:r>
      <w:r w:rsidR="006A0511" w:rsidRPr="00A45F02">
        <w:rPr>
          <w:rFonts w:ascii="Arial" w:eastAsia="Times New Roman" w:hAnsi="Arial" w:cs="Arial"/>
          <w:b/>
          <w:bCs/>
          <w:color w:val="000000"/>
          <w:lang w:eastAsia="cs-CZ"/>
        </w:rPr>
        <w:t xml:space="preserve"> IC </w:t>
      </w:r>
      <w:r w:rsidR="0083148D" w:rsidRPr="00A45F02">
        <w:rPr>
          <w:rFonts w:ascii="Arial" w:eastAsia="Times New Roman" w:hAnsi="Arial" w:cs="Arial"/>
          <w:b/>
          <w:bCs/>
          <w:color w:val="000000"/>
          <w:lang w:eastAsia="cs-CZ"/>
        </w:rPr>
        <w:t>Group</w:t>
      </w:r>
      <w:r w:rsidR="00EE20EB" w:rsidRPr="00A45F02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="00986B85" w:rsidRPr="00A45F02">
        <w:rPr>
          <w:rFonts w:ascii="Arial" w:eastAsia="Times New Roman" w:hAnsi="Arial" w:cs="Arial"/>
          <w:b/>
          <w:bCs/>
          <w:color w:val="000000"/>
          <w:lang w:eastAsia="cs-CZ"/>
        </w:rPr>
        <w:t xml:space="preserve">nabízí </w:t>
      </w:r>
      <w:r w:rsidR="00B25325" w:rsidRPr="00A45F02">
        <w:rPr>
          <w:rFonts w:ascii="Arial" w:eastAsia="Times New Roman" w:hAnsi="Arial" w:cs="Arial"/>
          <w:b/>
          <w:bCs/>
          <w:color w:val="000000"/>
          <w:lang w:eastAsia="cs-CZ"/>
        </w:rPr>
        <w:t>možnosti prestižního klubového investování</w:t>
      </w:r>
      <w:r w:rsidR="00986B85" w:rsidRPr="00A45F02">
        <w:rPr>
          <w:rFonts w:ascii="Arial" w:eastAsia="Times New Roman" w:hAnsi="Arial" w:cs="Arial"/>
          <w:b/>
          <w:bCs/>
          <w:color w:val="000000"/>
          <w:lang w:eastAsia="cs-CZ"/>
        </w:rPr>
        <w:t>.</w:t>
      </w:r>
      <w:r w:rsidR="009E6BB7" w:rsidRPr="00A45F02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="009E6BB7" w:rsidRPr="00A45F02">
        <w:rPr>
          <w:rFonts w:ascii="Arial" w:eastAsia="Times New Roman" w:hAnsi="Arial" w:cs="Arial"/>
          <w:b/>
          <w:bCs/>
          <w:color w:val="000000"/>
          <w:lang w:eastAsia="cs-CZ"/>
        </w:rPr>
        <w:t>The</w:t>
      </w:r>
      <w:proofErr w:type="spellEnd"/>
      <w:r w:rsidR="009E6BB7" w:rsidRPr="00A45F02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="009E6BB7" w:rsidRPr="00A45F02">
        <w:rPr>
          <w:rFonts w:ascii="Arial" w:eastAsia="Times New Roman" w:hAnsi="Arial" w:cs="Arial"/>
          <w:b/>
          <w:bCs/>
          <w:color w:val="000000"/>
          <w:lang w:eastAsia="cs-CZ"/>
        </w:rPr>
        <w:t>Royal</w:t>
      </w:r>
      <w:proofErr w:type="spellEnd"/>
      <w:r w:rsidR="009E6BB7" w:rsidRPr="00A45F02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="009E6BB7" w:rsidRPr="00A45F02">
        <w:rPr>
          <w:rFonts w:ascii="Arial" w:eastAsia="Times New Roman" w:hAnsi="Arial" w:cs="Arial"/>
          <w:b/>
          <w:bCs/>
          <w:color w:val="000000"/>
          <w:lang w:eastAsia="cs-CZ"/>
        </w:rPr>
        <w:t>Capital</w:t>
      </w:r>
      <w:proofErr w:type="spellEnd"/>
      <w:r w:rsidR="009E6BB7" w:rsidRPr="00A45F02">
        <w:rPr>
          <w:rFonts w:ascii="Arial" w:eastAsia="Times New Roman" w:hAnsi="Arial" w:cs="Arial"/>
          <w:b/>
          <w:bCs/>
          <w:color w:val="000000"/>
          <w:lang w:eastAsia="cs-CZ"/>
        </w:rPr>
        <w:t xml:space="preserve"> Club vybírá nejvhodnější investiční příležitosti a bankovní produkty napříč světovými finančními trhy </w:t>
      </w:r>
      <w:r w:rsidR="00810ED8" w:rsidRPr="00A45F02">
        <w:rPr>
          <w:rFonts w:ascii="Arial" w:eastAsia="Times New Roman" w:hAnsi="Arial" w:cs="Arial"/>
          <w:b/>
          <w:bCs/>
          <w:color w:val="000000"/>
          <w:lang w:eastAsia="cs-CZ"/>
        </w:rPr>
        <w:br/>
      </w:r>
      <w:r w:rsidR="009E6BB7" w:rsidRPr="00A45F02">
        <w:rPr>
          <w:rFonts w:ascii="Arial" w:eastAsia="Times New Roman" w:hAnsi="Arial" w:cs="Arial"/>
          <w:b/>
          <w:bCs/>
          <w:color w:val="000000"/>
          <w:lang w:eastAsia="cs-CZ"/>
        </w:rPr>
        <w:t xml:space="preserve">a </w:t>
      </w:r>
      <w:r w:rsidR="00297A6F" w:rsidRPr="00A45F02">
        <w:rPr>
          <w:rFonts w:ascii="Arial" w:eastAsia="Times New Roman" w:hAnsi="Arial" w:cs="Arial"/>
          <w:b/>
          <w:bCs/>
          <w:color w:val="000000"/>
          <w:lang w:eastAsia="cs-CZ"/>
        </w:rPr>
        <w:t>disponuje</w:t>
      </w:r>
      <w:r w:rsidR="009E6BB7" w:rsidRPr="00A45F02">
        <w:rPr>
          <w:rFonts w:ascii="Arial" w:eastAsia="Times New Roman" w:hAnsi="Arial" w:cs="Arial"/>
          <w:b/>
          <w:bCs/>
          <w:color w:val="000000"/>
          <w:lang w:eastAsia="cs-CZ"/>
        </w:rPr>
        <w:t xml:space="preserve"> unikátní</w:t>
      </w:r>
      <w:r w:rsidR="00297A6F" w:rsidRPr="00A45F02">
        <w:rPr>
          <w:rFonts w:ascii="Arial" w:eastAsia="Times New Roman" w:hAnsi="Arial" w:cs="Arial"/>
          <w:b/>
          <w:bCs/>
          <w:color w:val="000000"/>
          <w:lang w:eastAsia="cs-CZ"/>
        </w:rPr>
        <w:t>mi</w:t>
      </w:r>
      <w:r w:rsidR="009E6BB7" w:rsidRPr="00A45F02">
        <w:rPr>
          <w:rFonts w:ascii="Arial" w:eastAsia="Times New Roman" w:hAnsi="Arial" w:cs="Arial"/>
          <w:b/>
          <w:bCs/>
          <w:color w:val="000000"/>
          <w:lang w:eastAsia="cs-CZ"/>
        </w:rPr>
        <w:t xml:space="preserve"> investiční</w:t>
      </w:r>
      <w:r w:rsidR="00297A6F" w:rsidRPr="00A45F02">
        <w:rPr>
          <w:rFonts w:ascii="Arial" w:eastAsia="Times New Roman" w:hAnsi="Arial" w:cs="Arial"/>
          <w:b/>
          <w:bCs/>
          <w:color w:val="000000"/>
          <w:lang w:eastAsia="cs-CZ"/>
        </w:rPr>
        <w:t>mi</w:t>
      </w:r>
      <w:r w:rsidR="009E6BB7" w:rsidRPr="00A45F02">
        <w:rPr>
          <w:rFonts w:ascii="Arial" w:eastAsia="Times New Roman" w:hAnsi="Arial" w:cs="Arial"/>
          <w:b/>
          <w:bCs/>
          <w:color w:val="000000"/>
          <w:lang w:eastAsia="cs-CZ"/>
        </w:rPr>
        <w:t xml:space="preserve"> produkty podle individuálních přání každého člena. Své jedinečné know-how přizpůsobuje konkrétním požadavkům investora.</w:t>
      </w:r>
    </w:p>
    <w:p w14:paraId="788D93C1" w14:textId="55F05D88" w:rsidR="007C1F8E" w:rsidRPr="00A45F02" w:rsidRDefault="007C1F8E" w:rsidP="0090588F">
      <w:pPr>
        <w:spacing w:before="100" w:beforeAutospacing="1" w:after="160" w:line="289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A45F02">
        <w:rPr>
          <w:rFonts w:ascii="Arial" w:eastAsia="Times New Roman" w:hAnsi="Arial" w:cs="Arial"/>
          <w:color w:val="000000"/>
          <w:lang w:eastAsia="cs-CZ"/>
        </w:rPr>
        <w:t xml:space="preserve">Investice do fondů či bankovních institucí spadajících pod </w:t>
      </w:r>
      <w:proofErr w:type="spellStart"/>
      <w:r w:rsidRPr="00A45F02">
        <w:rPr>
          <w:rFonts w:ascii="Arial" w:eastAsia="Times New Roman" w:hAnsi="Arial" w:cs="Arial"/>
          <w:color w:val="000000"/>
          <w:lang w:eastAsia="cs-CZ"/>
        </w:rPr>
        <w:t>The</w:t>
      </w:r>
      <w:proofErr w:type="spellEnd"/>
      <w:r w:rsidRPr="00A45F02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45F02">
        <w:rPr>
          <w:rFonts w:ascii="Arial" w:eastAsia="Times New Roman" w:hAnsi="Arial" w:cs="Arial"/>
          <w:color w:val="000000"/>
          <w:lang w:eastAsia="cs-CZ"/>
        </w:rPr>
        <w:t>Royal</w:t>
      </w:r>
      <w:proofErr w:type="spellEnd"/>
      <w:r w:rsidRPr="00A45F02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45F02">
        <w:rPr>
          <w:rFonts w:ascii="Arial" w:eastAsia="Times New Roman" w:hAnsi="Arial" w:cs="Arial"/>
          <w:color w:val="000000"/>
          <w:lang w:eastAsia="cs-CZ"/>
        </w:rPr>
        <w:t>Capital</w:t>
      </w:r>
      <w:proofErr w:type="spellEnd"/>
      <w:r w:rsidRPr="00A45F02">
        <w:rPr>
          <w:rFonts w:ascii="Arial" w:eastAsia="Times New Roman" w:hAnsi="Arial" w:cs="Arial"/>
          <w:color w:val="000000"/>
          <w:lang w:eastAsia="cs-CZ"/>
        </w:rPr>
        <w:t xml:space="preserve"> Club jsou určeny těm, kteří hledají prestižní klubové investování s nejpřednějšími investory </w:t>
      </w:r>
      <w:r w:rsidR="0090588F" w:rsidRPr="00A45F02">
        <w:rPr>
          <w:rFonts w:ascii="Arial" w:eastAsia="Times New Roman" w:hAnsi="Arial" w:cs="Arial"/>
          <w:color w:val="000000"/>
          <w:lang w:eastAsia="cs-CZ"/>
        </w:rPr>
        <w:br/>
      </w:r>
      <w:r w:rsidRPr="00A45F02">
        <w:rPr>
          <w:rFonts w:ascii="Arial" w:eastAsia="Times New Roman" w:hAnsi="Arial" w:cs="Arial"/>
          <w:color w:val="000000"/>
          <w:lang w:eastAsia="cs-CZ"/>
        </w:rPr>
        <w:t xml:space="preserve">na několika kontinentech s důrazem na dodržování tradičních hodnot ve spojení </w:t>
      </w:r>
      <w:r w:rsidR="00810ED8" w:rsidRPr="00A45F02">
        <w:rPr>
          <w:rFonts w:ascii="Arial" w:eastAsia="Times New Roman" w:hAnsi="Arial" w:cs="Arial"/>
          <w:color w:val="000000"/>
          <w:lang w:eastAsia="cs-CZ"/>
        </w:rPr>
        <w:br/>
      </w:r>
      <w:r w:rsidRPr="00A45F02">
        <w:rPr>
          <w:rFonts w:ascii="Arial" w:eastAsia="Times New Roman" w:hAnsi="Arial" w:cs="Arial"/>
          <w:color w:val="000000"/>
          <w:lang w:eastAsia="cs-CZ"/>
        </w:rPr>
        <w:t>s nejmodernějšími fintech řešeními.</w:t>
      </w:r>
    </w:p>
    <w:p w14:paraId="4B6D6C94" w14:textId="308255F8" w:rsidR="006A0511" w:rsidRPr="00A45F02" w:rsidRDefault="005E1651" w:rsidP="0090588F">
      <w:pPr>
        <w:spacing w:before="100" w:beforeAutospacing="1" w:after="160" w:line="289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A45F02">
        <w:rPr>
          <w:rFonts w:ascii="Arial" w:eastAsia="Times New Roman" w:hAnsi="Arial" w:cs="Arial"/>
          <w:color w:val="000000"/>
          <w:lang w:eastAsia="cs-CZ"/>
        </w:rPr>
        <w:t>Dosavadní k</w:t>
      </w:r>
      <w:r w:rsidR="006A0511" w:rsidRPr="00A45F02">
        <w:rPr>
          <w:rFonts w:ascii="Arial" w:eastAsia="Times New Roman" w:hAnsi="Arial" w:cs="Arial"/>
          <w:color w:val="000000"/>
          <w:lang w:eastAsia="cs-CZ"/>
        </w:rPr>
        <w:t>lientela investiční platfor</w:t>
      </w:r>
      <w:r w:rsidRPr="00A45F02">
        <w:rPr>
          <w:rFonts w:ascii="Arial" w:eastAsia="Times New Roman" w:hAnsi="Arial" w:cs="Arial"/>
          <w:color w:val="000000"/>
          <w:lang w:eastAsia="cs-CZ"/>
        </w:rPr>
        <w:t xml:space="preserve">my </w:t>
      </w:r>
      <w:proofErr w:type="spellStart"/>
      <w:r w:rsidR="007C1F8E" w:rsidRPr="00A45F02">
        <w:rPr>
          <w:rFonts w:ascii="Arial" w:eastAsia="Times New Roman" w:hAnsi="Arial" w:cs="Arial"/>
          <w:color w:val="000000"/>
          <w:lang w:eastAsia="cs-CZ"/>
        </w:rPr>
        <w:t>The</w:t>
      </w:r>
      <w:proofErr w:type="spellEnd"/>
      <w:r w:rsidR="007C1F8E" w:rsidRPr="00A45F02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7C1F8E" w:rsidRPr="00A45F02">
        <w:rPr>
          <w:rFonts w:ascii="Arial" w:eastAsia="Times New Roman" w:hAnsi="Arial" w:cs="Arial"/>
          <w:color w:val="000000"/>
          <w:lang w:eastAsia="cs-CZ"/>
        </w:rPr>
        <w:t>Royal</w:t>
      </w:r>
      <w:proofErr w:type="spellEnd"/>
      <w:r w:rsidR="007C1F8E" w:rsidRPr="00A45F02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7C1F8E" w:rsidRPr="00A45F02">
        <w:rPr>
          <w:rFonts w:ascii="Arial" w:eastAsia="Times New Roman" w:hAnsi="Arial" w:cs="Arial"/>
          <w:color w:val="000000"/>
          <w:lang w:eastAsia="cs-CZ"/>
        </w:rPr>
        <w:t>Capital</w:t>
      </w:r>
      <w:proofErr w:type="spellEnd"/>
      <w:r w:rsidR="007C1F8E" w:rsidRPr="00A45F02">
        <w:rPr>
          <w:rFonts w:ascii="Arial" w:eastAsia="Times New Roman" w:hAnsi="Arial" w:cs="Arial"/>
          <w:color w:val="000000"/>
          <w:lang w:eastAsia="cs-CZ"/>
        </w:rPr>
        <w:t xml:space="preserve"> Club</w:t>
      </w:r>
      <w:r w:rsidR="006A0511" w:rsidRPr="00A45F02">
        <w:rPr>
          <w:rFonts w:ascii="Arial" w:eastAsia="Times New Roman" w:hAnsi="Arial" w:cs="Arial"/>
          <w:color w:val="000000"/>
          <w:lang w:eastAsia="cs-CZ"/>
        </w:rPr>
        <w:t xml:space="preserve"> se generuje </w:t>
      </w:r>
      <w:r w:rsidR="0090588F" w:rsidRPr="00A45F02">
        <w:rPr>
          <w:rFonts w:ascii="Arial" w:eastAsia="Times New Roman" w:hAnsi="Arial" w:cs="Arial"/>
          <w:color w:val="000000"/>
          <w:lang w:eastAsia="cs-CZ"/>
        </w:rPr>
        <w:br/>
      </w:r>
      <w:r w:rsidR="006A0511" w:rsidRPr="00A45F02">
        <w:rPr>
          <w:rFonts w:ascii="Arial" w:eastAsia="Times New Roman" w:hAnsi="Arial" w:cs="Arial"/>
          <w:color w:val="000000"/>
          <w:lang w:eastAsia="cs-CZ"/>
        </w:rPr>
        <w:t>z řad významných královských a investorských rodin či investičních celků podnikajících nejen v Malajsii, ale i na mezinárodním poli. Mezi nejvýznamnější</w:t>
      </w:r>
      <w:r w:rsidR="007C1F8E" w:rsidRPr="00A45F02">
        <w:rPr>
          <w:rFonts w:ascii="Arial" w:eastAsia="Times New Roman" w:hAnsi="Arial" w:cs="Arial"/>
          <w:color w:val="000000"/>
          <w:lang w:eastAsia="cs-CZ"/>
        </w:rPr>
        <w:t xml:space="preserve"> zakladatele a</w:t>
      </w:r>
      <w:r w:rsidR="006A0511" w:rsidRPr="00A45F02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7C1F8E" w:rsidRPr="00A45F02">
        <w:rPr>
          <w:rFonts w:ascii="Arial" w:eastAsia="Times New Roman" w:hAnsi="Arial" w:cs="Arial"/>
          <w:color w:val="000000"/>
          <w:lang w:eastAsia="cs-CZ"/>
        </w:rPr>
        <w:t>investory</w:t>
      </w:r>
      <w:r w:rsidR="006A0511" w:rsidRPr="00A45F02">
        <w:rPr>
          <w:rFonts w:ascii="Arial" w:eastAsia="Times New Roman" w:hAnsi="Arial" w:cs="Arial"/>
          <w:color w:val="000000"/>
          <w:lang w:eastAsia="cs-CZ"/>
        </w:rPr>
        <w:t xml:space="preserve"> patří malajská královská rodina a král Muhammad V. </w:t>
      </w:r>
      <w:proofErr w:type="spellStart"/>
      <w:r w:rsidR="006A0511" w:rsidRPr="00A45F02">
        <w:rPr>
          <w:rFonts w:ascii="Arial" w:eastAsia="Times New Roman" w:hAnsi="Arial" w:cs="Arial"/>
          <w:color w:val="000000"/>
          <w:lang w:eastAsia="cs-CZ"/>
        </w:rPr>
        <w:t>Kelantanský</w:t>
      </w:r>
      <w:proofErr w:type="spellEnd"/>
      <w:r w:rsidR="00473063" w:rsidRPr="00A45F02">
        <w:rPr>
          <w:rFonts w:ascii="Arial" w:eastAsia="Times New Roman" w:hAnsi="Arial" w:cs="Arial"/>
          <w:color w:val="000000"/>
          <w:lang w:eastAsia="cs-CZ"/>
        </w:rPr>
        <w:t>.</w:t>
      </w:r>
      <w:r w:rsidR="00F21F6F" w:rsidRPr="00A45F02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3FEB37EB" w14:textId="1328D3ED" w:rsidR="006A0511" w:rsidRPr="00A45F02" w:rsidRDefault="006A0511" w:rsidP="0090588F">
      <w:pPr>
        <w:spacing w:before="100" w:beforeAutospacing="1" w:after="160" w:line="289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A45F02">
        <w:rPr>
          <w:rFonts w:ascii="Arial" w:eastAsia="Times New Roman" w:hAnsi="Arial" w:cs="Arial"/>
          <w:color w:val="000000"/>
          <w:lang w:eastAsia="cs-CZ"/>
        </w:rPr>
        <w:t>„</w:t>
      </w:r>
      <w:r w:rsidRPr="00A45F02">
        <w:rPr>
          <w:rFonts w:ascii="Arial" w:eastAsia="Times New Roman" w:hAnsi="Arial" w:cs="Arial"/>
          <w:i/>
          <w:iCs/>
          <w:color w:val="000000"/>
          <w:lang w:eastAsia="cs-CZ"/>
        </w:rPr>
        <w:t>Filozofií královské rodiny jakožto hlavního investora je vize kladoucí důraz </w:t>
      </w:r>
      <w:r w:rsidR="0090588F" w:rsidRPr="00A45F02">
        <w:rPr>
          <w:rFonts w:ascii="Arial" w:eastAsia="Times New Roman" w:hAnsi="Arial" w:cs="Arial"/>
          <w:i/>
          <w:iCs/>
          <w:color w:val="000000"/>
          <w:lang w:eastAsia="cs-CZ"/>
        </w:rPr>
        <w:br/>
      </w:r>
      <w:r w:rsidRPr="00A45F02">
        <w:rPr>
          <w:rFonts w:ascii="Arial" w:eastAsia="Times New Roman" w:hAnsi="Arial" w:cs="Arial"/>
          <w:i/>
          <w:iCs/>
          <w:color w:val="000000"/>
          <w:lang w:eastAsia="cs-CZ"/>
        </w:rPr>
        <w:t>na nadčasovost, respekt k tradicím a udržitelnost hodnot. Na rozdíl od ostatních správců majetku pracujeme s dlouh</w:t>
      </w:r>
      <w:r w:rsidR="002F42B5" w:rsidRPr="00A45F02">
        <w:rPr>
          <w:rFonts w:ascii="Arial" w:eastAsia="Times New Roman" w:hAnsi="Arial" w:cs="Arial"/>
          <w:i/>
          <w:iCs/>
          <w:color w:val="000000"/>
          <w:lang w:eastAsia="cs-CZ"/>
        </w:rPr>
        <w:t>odob</w:t>
      </w:r>
      <w:r w:rsidRPr="00A45F02">
        <w:rPr>
          <w:rFonts w:ascii="Arial" w:eastAsia="Times New Roman" w:hAnsi="Arial" w:cs="Arial"/>
          <w:i/>
          <w:iCs/>
          <w:color w:val="000000"/>
          <w:lang w:eastAsia="cs-CZ"/>
        </w:rPr>
        <w:t>ým horizontem investování, jehož cílem je, aby děti, vnuci a pravnuci všech našich investorů měli spokojený, zdravý a aktivy podpořený život. Dosáhnout toho chceme pomocí diverzity a diverzifikace,“</w:t>
      </w:r>
      <w:r w:rsidRPr="00A45F02">
        <w:rPr>
          <w:rFonts w:ascii="Arial" w:eastAsia="Times New Roman" w:hAnsi="Arial" w:cs="Arial"/>
          <w:color w:val="000000"/>
          <w:lang w:eastAsia="cs-CZ"/>
        </w:rPr>
        <w:t> </w:t>
      </w:r>
      <w:r w:rsidR="001A479B" w:rsidRPr="00A45F02">
        <w:rPr>
          <w:rFonts w:ascii="Arial" w:eastAsia="Times New Roman" w:hAnsi="Arial" w:cs="Arial"/>
          <w:color w:val="000000"/>
          <w:lang w:eastAsia="cs-CZ"/>
        </w:rPr>
        <w:t xml:space="preserve">říká </w:t>
      </w:r>
      <w:r w:rsidR="00E91A3E" w:rsidRPr="00A45F02">
        <w:rPr>
          <w:rFonts w:ascii="Arial" w:eastAsia="Times New Roman" w:hAnsi="Arial" w:cs="Arial"/>
          <w:color w:val="000000"/>
          <w:lang w:eastAsia="cs-CZ"/>
        </w:rPr>
        <w:t>Martin</w:t>
      </w:r>
      <w:r w:rsidR="005E1651" w:rsidRPr="00A45F02">
        <w:rPr>
          <w:rFonts w:ascii="Arial" w:eastAsia="Times New Roman" w:hAnsi="Arial" w:cs="Arial"/>
          <w:color w:val="000000"/>
          <w:lang w:eastAsia="cs-CZ"/>
        </w:rPr>
        <w:t xml:space="preserve"> Klouček, prezident </w:t>
      </w:r>
      <w:proofErr w:type="spellStart"/>
      <w:r w:rsidR="005E1651" w:rsidRPr="00A45F02">
        <w:rPr>
          <w:rFonts w:ascii="Arial" w:eastAsia="Times New Roman" w:hAnsi="Arial" w:cs="Arial"/>
          <w:color w:val="000000"/>
          <w:lang w:eastAsia="cs-CZ"/>
        </w:rPr>
        <w:t>The</w:t>
      </w:r>
      <w:proofErr w:type="spellEnd"/>
      <w:r w:rsidR="005E1651" w:rsidRPr="00A45F02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5E1651" w:rsidRPr="00A45F02">
        <w:rPr>
          <w:rFonts w:ascii="Arial" w:eastAsia="Times New Roman" w:hAnsi="Arial" w:cs="Arial"/>
          <w:color w:val="000000"/>
          <w:lang w:eastAsia="cs-CZ"/>
        </w:rPr>
        <w:t>Royal</w:t>
      </w:r>
      <w:proofErr w:type="spellEnd"/>
      <w:r w:rsidR="005E1651" w:rsidRPr="00A45F02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5E1651" w:rsidRPr="00A45F02">
        <w:rPr>
          <w:rFonts w:ascii="Arial" w:eastAsia="Times New Roman" w:hAnsi="Arial" w:cs="Arial"/>
          <w:color w:val="000000"/>
          <w:lang w:eastAsia="cs-CZ"/>
        </w:rPr>
        <w:t>Capital</w:t>
      </w:r>
      <w:proofErr w:type="spellEnd"/>
      <w:r w:rsidR="005E1651" w:rsidRPr="00A45F02">
        <w:rPr>
          <w:rFonts w:ascii="Arial" w:eastAsia="Times New Roman" w:hAnsi="Arial" w:cs="Arial"/>
          <w:color w:val="000000"/>
          <w:lang w:eastAsia="cs-CZ"/>
        </w:rPr>
        <w:t xml:space="preserve"> Club</w:t>
      </w:r>
      <w:r w:rsidR="00CD2CD6" w:rsidRPr="00A45F02">
        <w:rPr>
          <w:rFonts w:ascii="Arial" w:eastAsia="Times New Roman" w:hAnsi="Arial" w:cs="Arial"/>
          <w:color w:val="000000"/>
          <w:lang w:eastAsia="cs-CZ"/>
        </w:rPr>
        <w:t>.</w:t>
      </w:r>
    </w:p>
    <w:p w14:paraId="58107D9A" w14:textId="26360193" w:rsidR="009E6BB7" w:rsidRPr="00A45F02" w:rsidRDefault="009E6BB7" w:rsidP="0090588F">
      <w:pPr>
        <w:spacing w:before="100" w:beforeAutospacing="1" w:after="160" w:line="289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proofErr w:type="spellStart"/>
      <w:r w:rsidRPr="00A45F02">
        <w:rPr>
          <w:rFonts w:ascii="Arial" w:eastAsia="Times New Roman" w:hAnsi="Arial" w:cs="Arial"/>
          <w:color w:val="000000"/>
          <w:lang w:eastAsia="cs-CZ"/>
        </w:rPr>
        <w:t>The</w:t>
      </w:r>
      <w:proofErr w:type="spellEnd"/>
      <w:r w:rsidRPr="00A45F02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45F02">
        <w:rPr>
          <w:rFonts w:ascii="Arial" w:eastAsia="Times New Roman" w:hAnsi="Arial" w:cs="Arial"/>
          <w:color w:val="000000"/>
          <w:lang w:eastAsia="cs-CZ"/>
        </w:rPr>
        <w:t>Royal</w:t>
      </w:r>
      <w:proofErr w:type="spellEnd"/>
      <w:r w:rsidRPr="00A45F02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45F02">
        <w:rPr>
          <w:rFonts w:ascii="Arial" w:eastAsia="Times New Roman" w:hAnsi="Arial" w:cs="Arial"/>
          <w:color w:val="000000"/>
          <w:lang w:eastAsia="cs-CZ"/>
        </w:rPr>
        <w:t>Capital</w:t>
      </w:r>
      <w:proofErr w:type="spellEnd"/>
      <w:r w:rsidRPr="00A45F02">
        <w:rPr>
          <w:rFonts w:ascii="Arial" w:eastAsia="Times New Roman" w:hAnsi="Arial" w:cs="Arial"/>
          <w:color w:val="000000"/>
          <w:lang w:eastAsia="cs-CZ"/>
        </w:rPr>
        <w:t xml:space="preserve"> Club je apolitická skupina, která v rámci členství nabízí mnoho benefitů nejvyšší úrovně</w:t>
      </w:r>
      <w:r w:rsidR="00B25325" w:rsidRPr="00A45F02">
        <w:rPr>
          <w:rFonts w:ascii="Arial" w:eastAsia="Times New Roman" w:hAnsi="Arial" w:cs="Arial"/>
          <w:color w:val="000000"/>
          <w:lang w:eastAsia="cs-CZ"/>
        </w:rPr>
        <w:t>:</w:t>
      </w:r>
      <w:r w:rsidRPr="00A45F02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B25325" w:rsidRPr="00A45F02">
        <w:rPr>
          <w:rFonts w:ascii="Arial" w:eastAsia="Times New Roman" w:hAnsi="Arial" w:cs="Arial"/>
          <w:color w:val="000000"/>
          <w:lang w:eastAsia="cs-CZ"/>
        </w:rPr>
        <w:t>n</w:t>
      </w:r>
      <w:r w:rsidR="00381D92" w:rsidRPr="00A45F02">
        <w:rPr>
          <w:rFonts w:ascii="Arial" w:eastAsia="Times New Roman" w:hAnsi="Arial" w:cs="Arial"/>
          <w:color w:val="000000"/>
          <w:lang w:eastAsia="cs-CZ"/>
        </w:rPr>
        <w:t>apřík</w:t>
      </w:r>
      <w:r w:rsidR="00B207A8" w:rsidRPr="00A45F02">
        <w:rPr>
          <w:rFonts w:ascii="Arial" w:eastAsia="Times New Roman" w:hAnsi="Arial" w:cs="Arial"/>
          <w:color w:val="000000"/>
          <w:lang w:eastAsia="cs-CZ"/>
        </w:rPr>
        <w:t>lad</w:t>
      </w:r>
      <w:r w:rsidR="00381D92" w:rsidRPr="00A45F02">
        <w:rPr>
          <w:rFonts w:ascii="Arial" w:eastAsia="Times New Roman" w:hAnsi="Arial" w:cs="Arial"/>
          <w:color w:val="000000"/>
          <w:lang w:eastAsia="cs-CZ"/>
        </w:rPr>
        <w:t xml:space="preserve"> u</w:t>
      </w:r>
      <w:r w:rsidRPr="00A45F02">
        <w:rPr>
          <w:rFonts w:ascii="Arial" w:eastAsia="Times New Roman" w:hAnsi="Arial" w:cs="Arial"/>
          <w:color w:val="000000"/>
          <w:lang w:eastAsia="cs-CZ"/>
        </w:rPr>
        <w:t>žívání</w:t>
      </w:r>
      <w:r w:rsidR="00381D92" w:rsidRPr="00A45F02">
        <w:rPr>
          <w:rFonts w:ascii="Arial" w:eastAsia="Times New Roman" w:hAnsi="Arial" w:cs="Arial"/>
          <w:color w:val="000000"/>
          <w:lang w:eastAsia="cs-CZ"/>
        </w:rPr>
        <w:t xml:space="preserve"> luxusních</w:t>
      </w:r>
      <w:r w:rsidRPr="00A45F02">
        <w:rPr>
          <w:rFonts w:ascii="Arial" w:eastAsia="Times New Roman" w:hAnsi="Arial" w:cs="Arial"/>
          <w:color w:val="000000"/>
          <w:lang w:eastAsia="cs-CZ"/>
        </w:rPr>
        <w:t xml:space="preserve"> historických objektů</w:t>
      </w:r>
      <w:r w:rsidR="00B25325" w:rsidRPr="00A45F02">
        <w:rPr>
          <w:rFonts w:ascii="Arial" w:eastAsia="Times New Roman" w:hAnsi="Arial" w:cs="Arial"/>
          <w:color w:val="000000"/>
          <w:lang w:eastAsia="cs-CZ"/>
        </w:rPr>
        <w:t xml:space="preserve"> v rámci </w:t>
      </w:r>
      <w:r w:rsidRPr="00A45F02">
        <w:rPr>
          <w:rFonts w:ascii="Arial" w:eastAsia="Times New Roman" w:hAnsi="Arial" w:cs="Arial"/>
          <w:color w:val="000000"/>
          <w:lang w:eastAsia="cs-CZ"/>
        </w:rPr>
        <w:t xml:space="preserve">tzv. </w:t>
      </w:r>
      <w:proofErr w:type="spellStart"/>
      <w:r w:rsidRPr="00A45F02">
        <w:rPr>
          <w:rFonts w:ascii="Arial" w:eastAsia="Times New Roman" w:hAnsi="Arial" w:cs="Arial"/>
          <w:color w:val="000000"/>
          <w:lang w:eastAsia="cs-CZ"/>
        </w:rPr>
        <w:t>The</w:t>
      </w:r>
      <w:proofErr w:type="spellEnd"/>
      <w:r w:rsidRPr="00A45F02">
        <w:rPr>
          <w:rFonts w:ascii="Arial" w:eastAsia="Times New Roman" w:hAnsi="Arial" w:cs="Arial"/>
          <w:color w:val="000000"/>
          <w:lang w:eastAsia="cs-CZ"/>
        </w:rPr>
        <w:t xml:space="preserve"> O</w:t>
      </w:r>
      <w:r w:rsidR="0090588F" w:rsidRPr="00A45F02">
        <w:rPr>
          <w:rFonts w:ascii="Arial" w:eastAsia="Times New Roman" w:hAnsi="Arial" w:cs="Arial"/>
          <w:color w:val="000000"/>
          <w:lang w:eastAsia="cs-CZ"/>
        </w:rPr>
        <w:t>RB</w:t>
      </w:r>
      <w:r w:rsidRPr="00A45F02">
        <w:rPr>
          <w:rFonts w:ascii="Arial" w:eastAsia="Times New Roman" w:hAnsi="Arial" w:cs="Arial"/>
          <w:color w:val="000000"/>
          <w:lang w:eastAsia="cs-CZ"/>
        </w:rPr>
        <w:t xml:space="preserve"> projekt</w:t>
      </w:r>
      <w:r w:rsidR="00B25325" w:rsidRPr="00A45F02">
        <w:rPr>
          <w:rFonts w:ascii="Arial" w:eastAsia="Times New Roman" w:hAnsi="Arial" w:cs="Arial"/>
          <w:color w:val="000000"/>
          <w:lang w:eastAsia="cs-CZ"/>
        </w:rPr>
        <w:t>u, m</w:t>
      </w:r>
      <w:r w:rsidRPr="00A45F02">
        <w:rPr>
          <w:rFonts w:ascii="Arial" w:eastAsia="Times New Roman" w:hAnsi="Arial" w:cs="Arial"/>
          <w:color w:val="000000"/>
          <w:lang w:eastAsia="cs-CZ"/>
        </w:rPr>
        <w:t>ožnost investovat a být blízko „</w:t>
      </w:r>
      <w:proofErr w:type="spellStart"/>
      <w:r w:rsidR="0090588F" w:rsidRPr="00A45F02">
        <w:rPr>
          <w:rFonts w:ascii="Arial" w:eastAsia="Times New Roman" w:hAnsi="Arial" w:cs="Arial"/>
          <w:color w:val="000000"/>
          <w:lang w:eastAsia="cs-CZ"/>
        </w:rPr>
        <w:t>r</w:t>
      </w:r>
      <w:r w:rsidRPr="00A45F02">
        <w:rPr>
          <w:rFonts w:ascii="Arial" w:eastAsia="Times New Roman" w:hAnsi="Arial" w:cs="Arial"/>
          <w:color w:val="000000"/>
          <w:lang w:eastAsia="cs-CZ"/>
        </w:rPr>
        <w:t>oyal</w:t>
      </w:r>
      <w:proofErr w:type="spellEnd"/>
      <w:r w:rsidRPr="00A45F02">
        <w:rPr>
          <w:rFonts w:ascii="Arial" w:eastAsia="Times New Roman" w:hAnsi="Arial" w:cs="Arial"/>
          <w:color w:val="000000"/>
          <w:lang w:eastAsia="cs-CZ"/>
        </w:rPr>
        <w:t xml:space="preserve">“ skupině, malajskému králi </w:t>
      </w:r>
      <w:r w:rsidR="0090588F" w:rsidRPr="00A45F02">
        <w:rPr>
          <w:rFonts w:ascii="Arial" w:eastAsia="Times New Roman" w:hAnsi="Arial" w:cs="Arial"/>
          <w:color w:val="000000"/>
          <w:lang w:eastAsia="cs-CZ"/>
        </w:rPr>
        <w:br/>
      </w:r>
      <w:r w:rsidRPr="00A45F02">
        <w:rPr>
          <w:rFonts w:ascii="Arial" w:eastAsia="Times New Roman" w:hAnsi="Arial" w:cs="Arial"/>
          <w:color w:val="000000"/>
          <w:lang w:eastAsia="cs-CZ"/>
        </w:rPr>
        <w:t>a členům světové aristokracie</w:t>
      </w:r>
      <w:r w:rsidR="00B25325" w:rsidRPr="00A45F02">
        <w:rPr>
          <w:rFonts w:ascii="Arial" w:eastAsia="Times New Roman" w:hAnsi="Arial" w:cs="Arial"/>
          <w:color w:val="000000"/>
          <w:lang w:eastAsia="cs-CZ"/>
        </w:rPr>
        <w:t xml:space="preserve"> n</w:t>
      </w:r>
      <w:r w:rsidRPr="00A45F02">
        <w:rPr>
          <w:rFonts w:ascii="Arial" w:eastAsia="Times New Roman" w:hAnsi="Arial" w:cs="Arial"/>
          <w:color w:val="000000"/>
          <w:lang w:eastAsia="cs-CZ"/>
        </w:rPr>
        <w:t xml:space="preserve">ebo účast na networkingových, vzdělávacích </w:t>
      </w:r>
      <w:r w:rsidR="0090588F" w:rsidRPr="00A45F02">
        <w:rPr>
          <w:rFonts w:ascii="Arial" w:eastAsia="Times New Roman" w:hAnsi="Arial" w:cs="Arial"/>
          <w:color w:val="000000"/>
          <w:lang w:eastAsia="cs-CZ"/>
        </w:rPr>
        <w:br/>
      </w:r>
      <w:r w:rsidRPr="00A45F02">
        <w:rPr>
          <w:rFonts w:ascii="Arial" w:eastAsia="Times New Roman" w:hAnsi="Arial" w:cs="Arial"/>
          <w:color w:val="000000"/>
          <w:lang w:eastAsia="cs-CZ"/>
        </w:rPr>
        <w:t xml:space="preserve">a společenských </w:t>
      </w:r>
      <w:r w:rsidR="0090588F" w:rsidRPr="00A45F02">
        <w:rPr>
          <w:rFonts w:ascii="Arial" w:eastAsia="Times New Roman" w:hAnsi="Arial" w:cs="Arial"/>
          <w:color w:val="000000"/>
          <w:lang w:eastAsia="cs-CZ"/>
        </w:rPr>
        <w:t>akcích</w:t>
      </w:r>
      <w:r w:rsidR="00381D92" w:rsidRPr="00A45F02">
        <w:rPr>
          <w:rFonts w:ascii="Arial" w:eastAsia="Times New Roman" w:hAnsi="Arial" w:cs="Arial"/>
          <w:color w:val="000000"/>
          <w:lang w:eastAsia="cs-CZ"/>
        </w:rPr>
        <w:t xml:space="preserve"> a mnoho dalších.</w:t>
      </w:r>
    </w:p>
    <w:p w14:paraId="5880104B" w14:textId="24954CC2" w:rsidR="00E91A3E" w:rsidRPr="00A45F02" w:rsidRDefault="00E91A3E" w:rsidP="0090588F">
      <w:pPr>
        <w:spacing w:before="100" w:beforeAutospacing="1" w:after="160" w:line="289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proofErr w:type="spellStart"/>
      <w:r w:rsidRPr="00A45F02">
        <w:rPr>
          <w:rFonts w:ascii="Arial" w:eastAsia="Times New Roman" w:hAnsi="Arial" w:cs="Arial"/>
          <w:color w:val="000000"/>
          <w:lang w:eastAsia="cs-CZ"/>
        </w:rPr>
        <w:t>The</w:t>
      </w:r>
      <w:proofErr w:type="spellEnd"/>
      <w:r w:rsidRPr="00A45F02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45F02">
        <w:rPr>
          <w:rFonts w:ascii="Arial" w:eastAsia="Times New Roman" w:hAnsi="Arial" w:cs="Arial"/>
          <w:color w:val="000000"/>
          <w:lang w:eastAsia="cs-CZ"/>
        </w:rPr>
        <w:t>Royal</w:t>
      </w:r>
      <w:proofErr w:type="spellEnd"/>
      <w:r w:rsidRPr="00A45F02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45F02">
        <w:rPr>
          <w:rFonts w:ascii="Arial" w:eastAsia="Times New Roman" w:hAnsi="Arial" w:cs="Arial"/>
          <w:color w:val="000000"/>
          <w:lang w:eastAsia="cs-CZ"/>
        </w:rPr>
        <w:t>Capital</w:t>
      </w:r>
      <w:proofErr w:type="spellEnd"/>
      <w:r w:rsidRPr="00A45F02">
        <w:rPr>
          <w:rFonts w:ascii="Arial" w:eastAsia="Times New Roman" w:hAnsi="Arial" w:cs="Arial"/>
          <w:color w:val="000000"/>
          <w:lang w:eastAsia="cs-CZ"/>
        </w:rPr>
        <w:t xml:space="preserve"> Club </w:t>
      </w:r>
      <w:r w:rsidR="001A479B" w:rsidRPr="00A45F02">
        <w:rPr>
          <w:rFonts w:ascii="Arial" w:eastAsia="Times New Roman" w:hAnsi="Arial" w:cs="Arial"/>
          <w:color w:val="000000"/>
          <w:lang w:eastAsia="cs-CZ"/>
        </w:rPr>
        <w:t xml:space="preserve">se </w:t>
      </w:r>
      <w:r w:rsidRPr="00A45F02">
        <w:rPr>
          <w:rFonts w:ascii="Arial" w:eastAsia="Times New Roman" w:hAnsi="Arial" w:cs="Arial"/>
          <w:color w:val="000000"/>
          <w:lang w:eastAsia="cs-CZ"/>
        </w:rPr>
        <w:t>zaměřuje především na investice v oblasti finančních technologií, nemovitostí, technologických parků a výrob</w:t>
      </w:r>
      <w:r w:rsidR="001A479B" w:rsidRPr="00A45F02">
        <w:rPr>
          <w:rFonts w:ascii="Arial" w:eastAsia="Times New Roman" w:hAnsi="Arial" w:cs="Arial"/>
          <w:color w:val="000000"/>
          <w:lang w:eastAsia="cs-CZ"/>
        </w:rPr>
        <w:t>y</w:t>
      </w:r>
      <w:r w:rsidRPr="00A45F02">
        <w:rPr>
          <w:rFonts w:ascii="Arial" w:eastAsia="Times New Roman" w:hAnsi="Arial" w:cs="Arial"/>
          <w:color w:val="000000"/>
          <w:lang w:eastAsia="cs-CZ"/>
        </w:rPr>
        <w:t xml:space="preserve"> s důrazem na ekologii, obchodování s komoditami, vývoj</w:t>
      </w:r>
      <w:r w:rsidR="001A479B" w:rsidRPr="00A45F02">
        <w:rPr>
          <w:rFonts w:ascii="Arial" w:eastAsia="Times New Roman" w:hAnsi="Arial" w:cs="Arial"/>
          <w:color w:val="000000"/>
          <w:lang w:eastAsia="cs-CZ"/>
        </w:rPr>
        <w:t>e</w:t>
      </w:r>
      <w:r w:rsidRPr="00A45F02">
        <w:rPr>
          <w:rFonts w:ascii="Arial" w:eastAsia="Times New Roman" w:hAnsi="Arial" w:cs="Arial"/>
          <w:color w:val="000000"/>
          <w:lang w:eastAsia="cs-CZ"/>
        </w:rPr>
        <w:t xml:space="preserve"> softwarových a zdravotnických řešení.</w:t>
      </w:r>
    </w:p>
    <w:p w14:paraId="46F51B72" w14:textId="6B8EA954" w:rsidR="0087493C" w:rsidRPr="00A45F02" w:rsidRDefault="00A45F02" w:rsidP="0090588F">
      <w:pPr>
        <w:spacing w:before="100" w:beforeAutospacing="1" w:after="160" w:line="289" w:lineRule="atLeast"/>
        <w:jc w:val="both"/>
        <w:rPr>
          <w:rFonts w:ascii="Arial" w:eastAsia="Times New Roman" w:hAnsi="Arial" w:cs="Arial"/>
          <w:i/>
          <w:iCs/>
          <w:color w:val="000000"/>
          <w:lang w:eastAsia="cs-CZ"/>
        </w:rPr>
      </w:pPr>
      <w:r>
        <w:rPr>
          <w:rFonts w:ascii="Arial" w:hAnsi="Arial" w:cs="Arial"/>
        </w:rPr>
        <w:t>„</w:t>
      </w:r>
      <w:r w:rsidR="0087493C" w:rsidRPr="00A45F02">
        <w:rPr>
          <w:rFonts w:ascii="Arial" w:hAnsi="Arial" w:cs="Arial"/>
          <w:i/>
          <w:iCs/>
        </w:rPr>
        <w:t>Často jsme v IC Group u vzniku fondů a sledujeme je dlouhodobě. Naše pravidlo zní investovat pouze do toho, co velmi detailně známe. Vytvořili jsme jen několik fondů</w:t>
      </w:r>
      <w:r w:rsidR="0090588F" w:rsidRPr="00A45F02">
        <w:rPr>
          <w:rFonts w:ascii="Arial" w:hAnsi="Arial" w:cs="Arial"/>
          <w:i/>
          <w:iCs/>
        </w:rPr>
        <w:br/>
      </w:r>
      <w:r w:rsidR="0087493C" w:rsidRPr="00A45F02">
        <w:rPr>
          <w:rFonts w:ascii="Arial" w:hAnsi="Arial" w:cs="Arial"/>
          <w:i/>
          <w:iCs/>
        </w:rPr>
        <w:t xml:space="preserve">a každý z nich má jasnou a jedinečnou strategii. To nám umožňuje aktivně řídit výnos a omezovat výkyvy hodnoty fondu. Spolupracujeme s dalšími správci </w:t>
      </w:r>
      <w:proofErr w:type="spellStart"/>
      <w:r w:rsidR="0087493C" w:rsidRPr="00A45F02">
        <w:rPr>
          <w:rFonts w:ascii="Arial" w:hAnsi="Arial" w:cs="Arial"/>
          <w:i/>
          <w:iCs/>
        </w:rPr>
        <w:t>premiových</w:t>
      </w:r>
      <w:proofErr w:type="spellEnd"/>
      <w:r w:rsidR="0087493C" w:rsidRPr="00A45F02">
        <w:rPr>
          <w:rFonts w:ascii="Arial" w:hAnsi="Arial" w:cs="Arial"/>
          <w:i/>
          <w:iCs/>
        </w:rPr>
        <w:t xml:space="preserve"> fondů, kterým důvěřujeme. Naši klienti si tak mohou vybrat z široké nabídky investičních příležitostí od nemovitostních fondů, po investiční zlato, bankovní produkty a prestižní digitální měny</w:t>
      </w:r>
      <w:r w:rsidR="0087493C" w:rsidRPr="00A45F02">
        <w:rPr>
          <w:rFonts w:ascii="Arial" w:hAnsi="Arial" w:cs="Arial"/>
        </w:rPr>
        <w:t xml:space="preserve">,” </w:t>
      </w:r>
      <w:r w:rsidR="0087493C" w:rsidRPr="00A45F02">
        <w:rPr>
          <w:rFonts w:ascii="Arial" w:eastAsia="Times New Roman" w:hAnsi="Arial" w:cs="Arial"/>
          <w:color w:val="000000"/>
          <w:lang w:eastAsia="cs-CZ"/>
        </w:rPr>
        <w:t>říká Martin Klouček.</w:t>
      </w:r>
    </w:p>
    <w:p w14:paraId="0043EEB7" w14:textId="01410EF7" w:rsidR="0096102B" w:rsidRPr="00A45F02" w:rsidRDefault="0096102B" w:rsidP="0090588F">
      <w:pPr>
        <w:spacing w:before="100" w:beforeAutospacing="1" w:after="160" w:line="289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proofErr w:type="spellStart"/>
      <w:r w:rsidRPr="00A45F02">
        <w:rPr>
          <w:rFonts w:ascii="Arial" w:eastAsia="Times New Roman" w:hAnsi="Arial" w:cs="Arial"/>
          <w:color w:val="000000"/>
          <w:lang w:eastAsia="cs-CZ"/>
        </w:rPr>
        <w:lastRenderedPageBreak/>
        <w:t>The</w:t>
      </w:r>
      <w:proofErr w:type="spellEnd"/>
      <w:r w:rsidRPr="00A45F02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45F02">
        <w:rPr>
          <w:rFonts w:ascii="Arial" w:eastAsia="Times New Roman" w:hAnsi="Arial" w:cs="Arial"/>
          <w:color w:val="000000"/>
          <w:lang w:eastAsia="cs-CZ"/>
        </w:rPr>
        <w:t>Royal</w:t>
      </w:r>
      <w:proofErr w:type="spellEnd"/>
      <w:r w:rsidRPr="00A45F02">
        <w:rPr>
          <w:rFonts w:ascii="Arial" w:eastAsia="Times New Roman" w:hAnsi="Arial" w:cs="Arial"/>
          <w:color w:val="000000"/>
          <w:lang w:eastAsia="cs-CZ"/>
        </w:rPr>
        <w:t xml:space="preserve"> Invest </w:t>
      </w:r>
      <w:proofErr w:type="spellStart"/>
      <w:r w:rsidRPr="00A45F02">
        <w:rPr>
          <w:rFonts w:ascii="Arial" w:eastAsia="Times New Roman" w:hAnsi="Arial" w:cs="Arial"/>
          <w:color w:val="000000"/>
          <w:lang w:eastAsia="cs-CZ"/>
        </w:rPr>
        <w:t>Fund</w:t>
      </w:r>
      <w:proofErr w:type="spellEnd"/>
      <w:r w:rsidRPr="00A45F02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45F02">
        <w:rPr>
          <w:rFonts w:ascii="Arial" w:eastAsia="Times New Roman" w:hAnsi="Arial" w:cs="Arial"/>
          <w:color w:val="000000"/>
          <w:lang w:eastAsia="cs-CZ"/>
        </w:rPr>
        <w:t>of</w:t>
      </w:r>
      <w:proofErr w:type="spellEnd"/>
      <w:r w:rsidRPr="00A45F02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45F02">
        <w:rPr>
          <w:rFonts w:ascii="Arial" w:eastAsia="Times New Roman" w:hAnsi="Arial" w:cs="Arial"/>
          <w:color w:val="000000"/>
          <w:lang w:eastAsia="cs-CZ"/>
        </w:rPr>
        <w:t>Kelantan</w:t>
      </w:r>
      <w:proofErr w:type="spellEnd"/>
      <w:r w:rsidRPr="00A45F02">
        <w:rPr>
          <w:rFonts w:ascii="Arial" w:eastAsia="Times New Roman" w:hAnsi="Arial" w:cs="Arial"/>
          <w:color w:val="000000"/>
          <w:lang w:eastAsia="cs-CZ"/>
        </w:rPr>
        <w:t xml:space="preserve"> (RIFK), jehož je </w:t>
      </w:r>
      <w:proofErr w:type="spellStart"/>
      <w:r w:rsidR="009E6BB7" w:rsidRPr="00A45F02">
        <w:rPr>
          <w:rFonts w:ascii="Arial" w:eastAsia="Times New Roman" w:hAnsi="Arial" w:cs="Arial"/>
          <w:color w:val="000000"/>
          <w:lang w:eastAsia="cs-CZ"/>
        </w:rPr>
        <w:t>The</w:t>
      </w:r>
      <w:proofErr w:type="spellEnd"/>
      <w:r w:rsidR="009E6BB7" w:rsidRPr="00A45F02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9E6BB7" w:rsidRPr="00A45F02">
        <w:rPr>
          <w:rFonts w:ascii="Arial" w:eastAsia="Times New Roman" w:hAnsi="Arial" w:cs="Arial"/>
          <w:color w:val="000000"/>
          <w:lang w:eastAsia="cs-CZ"/>
        </w:rPr>
        <w:t>Royal</w:t>
      </w:r>
      <w:proofErr w:type="spellEnd"/>
      <w:r w:rsidR="009E6BB7" w:rsidRPr="00A45F02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9E6BB7" w:rsidRPr="00A45F02">
        <w:rPr>
          <w:rFonts w:ascii="Arial" w:eastAsia="Times New Roman" w:hAnsi="Arial" w:cs="Arial"/>
          <w:color w:val="000000"/>
          <w:lang w:eastAsia="cs-CZ"/>
        </w:rPr>
        <w:t>Capital</w:t>
      </w:r>
      <w:proofErr w:type="spellEnd"/>
      <w:r w:rsidR="009E6BB7" w:rsidRPr="00A45F02">
        <w:rPr>
          <w:rFonts w:ascii="Arial" w:eastAsia="Times New Roman" w:hAnsi="Arial" w:cs="Arial"/>
          <w:color w:val="000000"/>
          <w:lang w:eastAsia="cs-CZ"/>
        </w:rPr>
        <w:t xml:space="preserve"> Club</w:t>
      </w:r>
      <w:r w:rsidRPr="00A45F02">
        <w:rPr>
          <w:rFonts w:ascii="Arial" w:eastAsia="Times New Roman" w:hAnsi="Arial" w:cs="Arial"/>
          <w:color w:val="000000"/>
          <w:lang w:eastAsia="cs-CZ"/>
        </w:rPr>
        <w:t xml:space="preserve"> součástí,</w:t>
      </w:r>
      <w:r w:rsidR="001A479B" w:rsidRPr="00A45F02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6A0511" w:rsidRPr="00A45F02">
        <w:rPr>
          <w:rFonts w:ascii="Arial" w:eastAsia="Times New Roman" w:hAnsi="Arial" w:cs="Arial"/>
          <w:color w:val="000000"/>
          <w:lang w:eastAsia="cs-CZ"/>
        </w:rPr>
        <w:t xml:space="preserve">má v rámci královského fondu a poradenské sítě společnosti IC </w:t>
      </w:r>
      <w:r w:rsidR="00990B72" w:rsidRPr="00A45F02">
        <w:rPr>
          <w:rFonts w:ascii="Arial" w:eastAsia="Times New Roman" w:hAnsi="Arial" w:cs="Arial"/>
          <w:color w:val="000000"/>
          <w:lang w:eastAsia="cs-CZ"/>
        </w:rPr>
        <w:t xml:space="preserve">Group </w:t>
      </w:r>
      <w:r w:rsidR="006A0511" w:rsidRPr="00A45F02">
        <w:rPr>
          <w:rFonts w:ascii="Arial" w:eastAsia="Times New Roman" w:hAnsi="Arial" w:cs="Arial"/>
          <w:color w:val="000000"/>
          <w:lang w:eastAsia="cs-CZ"/>
        </w:rPr>
        <w:t xml:space="preserve">zastoupení </w:t>
      </w:r>
      <w:r w:rsidR="00810ED8" w:rsidRPr="00A45F02">
        <w:rPr>
          <w:rFonts w:ascii="Arial" w:eastAsia="Times New Roman" w:hAnsi="Arial" w:cs="Arial"/>
          <w:color w:val="000000"/>
          <w:lang w:eastAsia="cs-CZ"/>
        </w:rPr>
        <w:br/>
      </w:r>
      <w:r w:rsidR="006A0511" w:rsidRPr="00A45F02">
        <w:rPr>
          <w:rFonts w:ascii="Arial" w:eastAsia="Times New Roman" w:hAnsi="Arial" w:cs="Arial"/>
          <w:color w:val="000000"/>
          <w:lang w:eastAsia="cs-CZ"/>
        </w:rPr>
        <w:t>ve více než patnácti zemích světa</w:t>
      </w:r>
      <w:r w:rsidR="0017317F" w:rsidRPr="00A45F02">
        <w:rPr>
          <w:rFonts w:ascii="Arial" w:eastAsia="Times New Roman" w:hAnsi="Arial" w:cs="Arial"/>
          <w:color w:val="000000"/>
          <w:lang w:eastAsia="cs-CZ"/>
        </w:rPr>
        <w:t>. V</w:t>
      </w:r>
      <w:r w:rsidR="006A0511" w:rsidRPr="00A45F02">
        <w:rPr>
          <w:rFonts w:ascii="Arial" w:eastAsia="Times New Roman" w:hAnsi="Arial" w:cs="Arial"/>
          <w:color w:val="000000"/>
          <w:lang w:eastAsia="cs-CZ"/>
        </w:rPr>
        <w:t xml:space="preserve"> rámci skupiny společně spravují více než 50 miliard EUR</w:t>
      </w:r>
      <w:r w:rsidR="00473063" w:rsidRPr="00A45F02">
        <w:rPr>
          <w:rFonts w:ascii="Arial" w:eastAsia="Times New Roman" w:hAnsi="Arial" w:cs="Arial"/>
          <w:color w:val="000000"/>
          <w:lang w:eastAsia="cs-CZ"/>
        </w:rPr>
        <w:t>.</w:t>
      </w:r>
      <w:r w:rsidR="00BF0E38" w:rsidRPr="00A45F02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7C1F8E" w:rsidRPr="00A45F02">
        <w:rPr>
          <w:rFonts w:ascii="Arial" w:eastAsia="Times New Roman" w:hAnsi="Arial" w:cs="Arial"/>
          <w:color w:val="000000"/>
          <w:lang w:eastAsia="cs-CZ"/>
        </w:rPr>
        <w:t>IC G</w:t>
      </w:r>
      <w:r w:rsidR="00997677" w:rsidRPr="00A45F02">
        <w:rPr>
          <w:rFonts w:ascii="Arial" w:eastAsia="Times New Roman" w:hAnsi="Arial" w:cs="Arial"/>
          <w:color w:val="000000"/>
          <w:lang w:eastAsia="cs-CZ"/>
        </w:rPr>
        <w:t>roup</w:t>
      </w:r>
      <w:r w:rsidR="007C1F8E" w:rsidRPr="00A45F02">
        <w:rPr>
          <w:rFonts w:ascii="Arial" w:eastAsia="Times New Roman" w:hAnsi="Arial" w:cs="Arial"/>
          <w:color w:val="000000"/>
          <w:lang w:eastAsia="cs-CZ"/>
        </w:rPr>
        <w:t xml:space="preserve">, která má své zázemí i v Česku, spravuje aktiva silným rodinným investorům a působí především v Evropě, Malajsii, Střední Asii, na Dálném východu, Středním východu i v Jižní Americe v rámci investorského programu </w:t>
      </w:r>
      <w:proofErr w:type="spellStart"/>
      <w:r w:rsidR="00810ED8" w:rsidRPr="00A45F02">
        <w:rPr>
          <w:rFonts w:ascii="Arial" w:eastAsia="Times New Roman" w:hAnsi="Arial" w:cs="Arial"/>
          <w:color w:val="000000"/>
          <w:lang w:eastAsia="cs-CZ"/>
        </w:rPr>
        <w:t>The</w:t>
      </w:r>
      <w:proofErr w:type="spellEnd"/>
      <w:r w:rsidR="00810ED8" w:rsidRPr="00A45F02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7C1F8E" w:rsidRPr="00A45F02">
        <w:rPr>
          <w:rFonts w:ascii="Arial" w:eastAsia="Times New Roman" w:hAnsi="Arial" w:cs="Arial"/>
          <w:color w:val="000000"/>
          <w:lang w:eastAsia="cs-CZ"/>
        </w:rPr>
        <w:t>Royal</w:t>
      </w:r>
      <w:proofErr w:type="spellEnd"/>
      <w:r w:rsidR="007C1F8E" w:rsidRPr="00A45F02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7C1F8E" w:rsidRPr="00A45F02">
        <w:rPr>
          <w:rFonts w:ascii="Arial" w:eastAsia="Times New Roman" w:hAnsi="Arial" w:cs="Arial"/>
          <w:color w:val="000000"/>
          <w:lang w:eastAsia="cs-CZ"/>
        </w:rPr>
        <w:t>Capital</w:t>
      </w:r>
      <w:proofErr w:type="spellEnd"/>
      <w:r w:rsidR="007C1F8E" w:rsidRPr="00A45F02">
        <w:rPr>
          <w:rFonts w:ascii="Arial" w:eastAsia="Times New Roman" w:hAnsi="Arial" w:cs="Arial"/>
          <w:color w:val="000000"/>
          <w:lang w:eastAsia="cs-CZ"/>
        </w:rPr>
        <w:t xml:space="preserve"> Club.</w:t>
      </w:r>
    </w:p>
    <w:p w14:paraId="233408CF" w14:textId="6CE2920F" w:rsidR="00237B9D" w:rsidRPr="00A45F02" w:rsidRDefault="00237B9D" w:rsidP="0090588F">
      <w:pPr>
        <w:spacing w:before="100" w:beforeAutospacing="1" w:after="160" w:line="289" w:lineRule="atLeast"/>
        <w:jc w:val="both"/>
      </w:pPr>
    </w:p>
    <w:sectPr w:rsidR="00237B9D" w:rsidRPr="00A45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501DA"/>
    <w:multiLevelType w:val="hybridMultilevel"/>
    <w:tmpl w:val="5B2880A8"/>
    <w:lvl w:ilvl="0" w:tplc="3818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9AA0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525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5A5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94B5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5C21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CCAA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A606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00F9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13B2AFF"/>
    <w:multiLevelType w:val="hybridMultilevel"/>
    <w:tmpl w:val="4608193A"/>
    <w:lvl w:ilvl="0" w:tplc="27B6F1CA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64454E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6E108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CA9E6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6CAFA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760D0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88C4D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5CB94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BA5B94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9E8"/>
    <w:rsid w:val="00133B3C"/>
    <w:rsid w:val="0017317F"/>
    <w:rsid w:val="001A479B"/>
    <w:rsid w:val="001E48DC"/>
    <w:rsid w:val="0021335D"/>
    <w:rsid w:val="00237B9D"/>
    <w:rsid w:val="002914F2"/>
    <w:rsid w:val="00297A6F"/>
    <w:rsid w:val="002B7ADA"/>
    <w:rsid w:val="002F42B5"/>
    <w:rsid w:val="00341ED9"/>
    <w:rsid w:val="00381D92"/>
    <w:rsid w:val="003F6E3A"/>
    <w:rsid w:val="004202C0"/>
    <w:rsid w:val="00473063"/>
    <w:rsid w:val="004A106F"/>
    <w:rsid w:val="00524721"/>
    <w:rsid w:val="005E1651"/>
    <w:rsid w:val="006920FF"/>
    <w:rsid w:val="006A0511"/>
    <w:rsid w:val="00741048"/>
    <w:rsid w:val="00797541"/>
    <w:rsid w:val="007C1F8E"/>
    <w:rsid w:val="007F0D78"/>
    <w:rsid w:val="00810ED8"/>
    <w:rsid w:val="0083148D"/>
    <w:rsid w:val="00836424"/>
    <w:rsid w:val="00843BF5"/>
    <w:rsid w:val="0085714A"/>
    <w:rsid w:val="0087493C"/>
    <w:rsid w:val="009026E6"/>
    <w:rsid w:val="0090588F"/>
    <w:rsid w:val="0096102B"/>
    <w:rsid w:val="00986B85"/>
    <w:rsid w:val="00990B72"/>
    <w:rsid w:val="00997677"/>
    <w:rsid w:val="009A3DA9"/>
    <w:rsid w:val="009E6BB7"/>
    <w:rsid w:val="009F607C"/>
    <w:rsid w:val="00A317B8"/>
    <w:rsid w:val="00A45F02"/>
    <w:rsid w:val="00A93B3A"/>
    <w:rsid w:val="00A979E8"/>
    <w:rsid w:val="00AA3145"/>
    <w:rsid w:val="00B155E9"/>
    <w:rsid w:val="00B207A8"/>
    <w:rsid w:val="00B24DC4"/>
    <w:rsid w:val="00B25325"/>
    <w:rsid w:val="00BA6C83"/>
    <w:rsid w:val="00BB659D"/>
    <w:rsid w:val="00BF0E38"/>
    <w:rsid w:val="00C05C43"/>
    <w:rsid w:val="00C72FD6"/>
    <w:rsid w:val="00CC4366"/>
    <w:rsid w:val="00CD2CD6"/>
    <w:rsid w:val="00CF30C6"/>
    <w:rsid w:val="00DC3858"/>
    <w:rsid w:val="00E31EE2"/>
    <w:rsid w:val="00E449B7"/>
    <w:rsid w:val="00E91A3E"/>
    <w:rsid w:val="00EE20EB"/>
    <w:rsid w:val="00F21F6F"/>
    <w:rsid w:val="00F34ED2"/>
    <w:rsid w:val="00F53F65"/>
    <w:rsid w:val="00FB41D5"/>
    <w:rsid w:val="00FE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4A6FA"/>
  <w15:chartTrackingRefBased/>
  <w15:docId w15:val="{62A6780A-81C1-C84B-85EF-30FD4DA7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6B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979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A979E8"/>
  </w:style>
  <w:style w:type="character" w:styleId="Hypertextovodkaz">
    <w:name w:val="Hyperlink"/>
    <w:basedOn w:val="Standardnpsmoodstavce"/>
    <w:uiPriority w:val="99"/>
    <w:semiHidden/>
    <w:unhideWhenUsed/>
    <w:rsid w:val="00A979E8"/>
    <w:rPr>
      <w:color w:val="0000FF"/>
      <w:u w:val="single"/>
    </w:rPr>
  </w:style>
  <w:style w:type="paragraph" w:customStyle="1" w:styleId="Text">
    <w:name w:val="Text"/>
    <w:rsid w:val="0085714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cs-CZ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0">
    <w:name w:val="text"/>
    <w:basedOn w:val="Normln"/>
    <w:rsid w:val="006A05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Revize">
    <w:name w:val="Revision"/>
    <w:hidden/>
    <w:uiPriority w:val="99"/>
    <w:semiHidden/>
    <w:rsid w:val="00DC3858"/>
  </w:style>
  <w:style w:type="character" w:styleId="Odkaznakoment">
    <w:name w:val="annotation reference"/>
    <w:basedOn w:val="Standardnpsmoodstavce"/>
    <w:uiPriority w:val="99"/>
    <w:semiHidden/>
    <w:unhideWhenUsed/>
    <w:rsid w:val="00B155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155E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155E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55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55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947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9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7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7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9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0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9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504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584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623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0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49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3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6769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118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6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4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2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927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477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Chvojková</dc:creator>
  <cp:keywords/>
  <dc:description/>
  <cp:lastModifiedBy>Petr</cp:lastModifiedBy>
  <cp:revision>3</cp:revision>
  <cp:lastPrinted>2022-02-24T09:39:00Z</cp:lastPrinted>
  <dcterms:created xsi:type="dcterms:W3CDTF">2022-02-24T09:36:00Z</dcterms:created>
  <dcterms:modified xsi:type="dcterms:W3CDTF">2022-02-24T09:49:00Z</dcterms:modified>
</cp:coreProperties>
</file>