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EA952" w14:textId="50F2249A" w:rsidR="0013305F" w:rsidRPr="00E81B21" w:rsidRDefault="006239F2" w:rsidP="0018397C">
      <w:pPr>
        <w:pStyle w:val="Nadpis1"/>
        <w:rPr>
          <w:rFonts w:asciiTheme="minorHAnsi" w:hAnsiTheme="minorHAnsi" w:cstheme="minorHAnsi"/>
          <w:b/>
          <w:bCs/>
          <w:color w:val="auto"/>
          <w:shd w:val="clear" w:color="auto" w:fill="FFFFFF"/>
        </w:rPr>
      </w:pPr>
      <w:r w:rsidRPr="00E81B21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Firmu jde nejlépe okrást přes nepozornost a neukázněnost zaměstnanců</w:t>
      </w:r>
      <w:r w:rsidR="00E81B21" w:rsidRPr="00E81B21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, zaměstnance zase jménem kolegy</w:t>
      </w:r>
    </w:p>
    <w:p w14:paraId="46ED4A87" w14:textId="40B4EAD9" w:rsidR="0013305F" w:rsidRPr="00E81B21" w:rsidRDefault="0013305F">
      <w:pPr>
        <w:rPr>
          <w:rFonts w:cstheme="minorHAnsi"/>
          <w:color w:val="0A0A0A"/>
          <w:sz w:val="21"/>
          <w:szCs w:val="21"/>
          <w:shd w:val="clear" w:color="auto" w:fill="FFFFFF"/>
        </w:rPr>
      </w:pPr>
    </w:p>
    <w:p w14:paraId="77A26E61" w14:textId="7D0285A5" w:rsidR="006239F2" w:rsidRPr="00E81B21" w:rsidRDefault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Praha, </w:t>
      </w:r>
      <w:r w:rsidR="00940D76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4</w:t>
      </w: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. </w:t>
      </w:r>
      <w:r w:rsidR="00940D76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dub</w:t>
      </w: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na 2022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- </w:t>
      </w:r>
      <w:r w:rsidR="006239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Do zabezpečení firem před kybernetickými hrozbami investují firmy nemalé prostředky, a není to neopodstatněné. Stále ale opomíjejí to, že nejslabším článkem zabezpečení bývají zaměstnanci. </w:t>
      </w:r>
      <w:r w:rsidR="001E06C7" w:rsidRPr="00E81B21">
        <w:rPr>
          <w:rFonts w:cstheme="minorHAnsi"/>
          <w:color w:val="0A0A0A"/>
          <w:sz w:val="21"/>
          <w:szCs w:val="21"/>
          <w:shd w:val="clear" w:color="auto" w:fill="FFFFFF"/>
        </w:rPr>
        <w:t>Simulované útoky v rámci testování odolnosti firem ukazují, že řádově pětina zaměstnanců klikne na odkaz ve zprávě, aniž by prověřovali, kam směřuje. V</w:t>
      </w:r>
      <w:r w:rsidR="006239F2" w:rsidRPr="00E81B21">
        <w:rPr>
          <w:rFonts w:cstheme="minorHAnsi"/>
          <w:color w:val="0A0A0A"/>
          <w:sz w:val="21"/>
          <w:szCs w:val="21"/>
          <w:shd w:val="clear" w:color="auto" w:fill="FFFFFF"/>
        </w:rPr>
        <w:t> době, kdy velká část lidí pracuje vzdáleně a</w:t>
      </w:r>
      <w:r w:rsidR="00E81B21" w:rsidRPr="00E81B21">
        <w:rPr>
          <w:rFonts w:cstheme="minorHAnsi"/>
          <w:color w:val="0A0A0A"/>
          <w:sz w:val="21"/>
          <w:szCs w:val="21"/>
          <w:shd w:val="clear" w:color="auto" w:fill="FFFFFF"/>
        </w:rPr>
        <w:t> </w:t>
      </w:r>
      <w:r w:rsidR="006239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pro práci kdykoli a odkudkoli se využívají osobní zařízení, mají kybernetičtí útočníci </w:t>
      </w:r>
      <w:r w:rsidR="001E06C7" w:rsidRPr="00E81B21">
        <w:rPr>
          <w:rFonts w:cstheme="minorHAnsi"/>
          <w:color w:val="0A0A0A"/>
          <w:sz w:val="21"/>
          <w:szCs w:val="21"/>
          <w:shd w:val="clear" w:color="auto" w:fill="FFFFFF"/>
        </w:rPr>
        <w:t>velkou šanci uspět s útokem vedeným přes jednotlivé zaměstnance.</w:t>
      </w:r>
    </w:p>
    <w:p w14:paraId="4C9236E0" w14:textId="20501940" w:rsidR="00BC2E04" w:rsidRPr="00E81B21" w:rsidRDefault="00BC2E04">
      <w:pPr>
        <w:rPr>
          <w:rFonts w:cstheme="minorHAnsi"/>
          <w:color w:val="0A0A0A"/>
          <w:sz w:val="21"/>
          <w:szCs w:val="21"/>
          <w:shd w:val="clear" w:color="auto" w:fill="FFFFFF"/>
        </w:rPr>
      </w:pPr>
    </w:p>
    <w:p w14:paraId="58BCAC96" w14:textId="77777777" w:rsidR="00BF756F" w:rsidRPr="00E81B21" w:rsidRDefault="00BF756F" w:rsidP="00BF756F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Na co klikají zaměstnanci</w:t>
      </w:r>
    </w:p>
    <w:p w14:paraId="12FD0E72" w14:textId="7212E805" w:rsidR="00302D1D" w:rsidRPr="00E81B21" w:rsidRDefault="00915640" w:rsidP="00302D1D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Únik nebo poškození dat, falešné platební příkazy nebo </w:t>
      </w:r>
      <w:proofErr w:type="spellStart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phishingové</w:t>
      </w:r>
      <w:proofErr w:type="spellEnd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léčky mohou způsobit firmám </w:t>
      </w:r>
      <w:r w:rsidR="00302D1D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katastrofální škody. A jak se v oblasti IT bezpečnosti traduje, amatéři útočí na firmy, profesionálové na lidi. </w:t>
      </w:r>
      <w:r w:rsidR="00982E95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Zacílení na jednotlivce je velmi účinná technika, mnoho zaměstnanců stále kliká na </w:t>
      </w:r>
      <w:proofErr w:type="spellStart"/>
      <w:r w:rsidR="00982E95" w:rsidRPr="00E81B21">
        <w:rPr>
          <w:rFonts w:cstheme="minorHAnsi"/>
          <w:color w:val="0A0A0A"/>
          <w:sz w:val="21"/>
          <w:szCs w:val="21"/>
          <w:shd w:val="clear" w:color="auto" w:fill="FFFFFF"/>
        </w:rPr>
        <w:t>phishingové</w:t>
      </w:r>
      <w:proofErr w:type="spellEnd"/>
      <w:r w:rsidR="00982E95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e-mailové odkazy a stahuje přílohy se škodlivými soubory.</w:t>
      </w:r>
    </w:p>
    <w:p w14:paraId="71B3F94F" w14:textId="4E5ABD2D" w:rsidR="00BF756F" w:rsidRPr="00E81B21" w:rsidRDefault="00982E95" w:rsidP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„Firmy musí </w:t>
      </w:r>
      <w:r w:rsidR="00915640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věnovat maximální pozornost tomu, kdo a jakým způsobem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pracuje </w:t>
      </w:r>
      <w:r w:rsidR="00915640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s jejich daty. Počet kybernetických útoků stoupá, obezřetnost zaměstnanců klesá a v mnoha případech není kybernetické zabezpečení firem dostačující. </w:t>
      </w:r>
      <w:proofErr w:type="spellStart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Phishingové</w:t>
      </w:r>
      <w:proofErr w:type="spellEnd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útoky vedené přes zaměstnance jsou velmi účinné</w:t>
      </w:r>
      <w:r w:rsidR="00B008E3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, jejich edukace v základních pravidlech bezpečného chování ve virtuálním prostředí pokulhává na celém světě. Simulované útoky v rámci testování odolnosti firem ukazují, že </w:t>
      </w:r>
      <w:r w:rsidR="0070034B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řádově pětina zaměstnanců klikne na odkaz ve zprávě, aniž by prověřovali, kam směřuje,“ říká Ondřej Ševeček, odborník na bezpečnost a etický </w:t>
      </w:r>
      <w:proofErr w:type="spellStart"/>
      <w:r w:rsidR="0070034B" w:rsidRPr="00E81B21">
        <w:rPr>
          <w:rFonts w:cstheme="minorHAnsi"/>
          <w:color w:val="0A0A0A"/>
          <w:sz w:val="21"/>
          <w:szCs w:val="21"/>
          <w:shd w:val="clear" w:color="auto" w:fill="FFFFFF"/>
        </w:rPr>
        <w:t>hacking</w:t>
      </w:r>
      <w:proofErr w:type="spellEnd"/>
      <w:r w:rsidR="0070034B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z Počítačové školy GOPAS.</w:t>
      </w:r>
    </w:p>
    <w:p w14:paraId="0A8AC33B" w14:textId="527EC753" w:rsidR="00BF756F" w:rsidRPr="00E81B21" w:rsidRDefault="00BF756F" w:rsidP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</w:p>
    <w:p w14:paraId="0E42C834" w14:textId="35F5A333" w:rsidR="002310D8" w:rsidRPr="00E81B21" w:rsidRDefault="002310D8" w:rsidP="002310D8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Zneužitelní chatboti</w:t>
      </w:r>
    </w:p>
    <w:p w14:paraId="48A350DB" w14:textId="7E12DF48" w:rsidR="002310D8" w:rsidRPr="00E81B21" w:rsidRDefault="002310D8" w:rsidP="002310D8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>Chatboti se stále více stávají standardním nástrojem zákaznických služeb pro mnoho společností</w:t>
      </w:r>
      <w:r w:rsidR="001E06C7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. </w:t>
      </w:r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>Jako každá technologie jsou však potenciálně zraniteln</w:t>
      </w:r>
      <w:r w:rsidR="001E06C7" w:rsidRPr="00E81B21">
        <w:rPr>
          <w:rFonts w:cstheme="minorHAnsi"/>
          <w:color w:val="0A0A0A"/>
          <w:sz w:val="21"/>
          <w:szCs w:val="21"/>
          <w:shd w:val="clear" w:color="auto" w:fill="FFFFFF"/>
        </w:rPr>
        <w:t>í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– hackeři totiž mohou snadno vytvořit roboty, kteří se budou vydávat za nákupčí nebo dodavatele a navázat konverzaci s interními pracovníky firem. V průběhu chatu může tento „podvodný bot“ přesvědčit </w:t>
      </w:r>
      <w:r w:rsidR="001E06C7" w:rsidRPr="00E81B21">
        <w:rPr>
          <w:rFonts w:cstheme="minorHAnsi"/>
          <w:color w:val="0A0A0A"/>
          <w:sz w:val="21"/>
          <w:szCs w:val="21"/>
          <w:shd w:val="clear" w:color="auto" w:fill="FFFFFF"/>
        </w:rPr>
        <w:t>zaměstnance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, aby sdíleli </w:t>
      </w:r>
      <w:r w:rsidR="00000256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citlivé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údaje nebo se přihlásili k odběru neautorizovaného, škodlivého obsahu. </w:t>
      </w:r>
      <w:r w:rsidR="00B702CC" w:rsidRPr="002310D8">
        <w:rPr>
          <w:rFonts w:cstheme="minorHAnsi"/>
          <w:color w:val="0A0A0A"/>
          <w:sz w:val="21"/>
          <w:szCs w:val="21"/>
          <w:shd w:val="clear" w:color="auto" w:fill="FFFFFF"/>
        </w:rPr>
        <w:t xml:space="preserve">Zabaveného chatbota lze použít </w:t>
      </w:r>
      <w:r w:rsidR="00B702CC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také </w:t>
      </w:r>
      <w:r w:rsidR="00B702CC" w:rsidRPr="002310D8">
        <w:rPr>
          <w:rFonts w:cstheme="minorHAnsi"/>
          <w:color w:val="0A0A0A"/>
          <w:sz w:val="21"/>
          <w:szCs w:val="21"/>
          <w:shd w:val="clear" w:color="auto" w:fill="FFFFFF"/>
        </w:rPr>
        <w:t>k</w:t>
      </w:r>
      <w:r w:rsidR="00B702CC" w:rsidRPr="00E81B21">
        <w:rPr>
          <w:rFonts w:cstheme="minorHAnsi"/>
          <w:color w:val="0A0A0A"/>
          <w:sz w:val="21"/>
          <w:szCs w:val="21"/>
          <w:shd w:val="clear" w:color="auto" w:fill="FFFFFF"/>
        </w:rPr>
        <w:t> </w:t>
      </w:r>
      <w:proofErr w:type="spellStart"/>
      <w:r w:rsidR="00B702CC" w:rsidRPr="002310D8">
        <w:rPr>
          <w:rFonts w:cstheme="minorHAnsi"/>
          <w:color w:val="0A0A0A"/>
          <w:sz w:val="21"/>
          <w:szCs w:val="21"/>
          <w:shd w:val="clear" w:color="auto" w:fill="FFFFFF"/>
        </w:rPr>
        <w:t>phishingu</w:t>
      </w:r>
      <w:proofErr w:type="spellEnd"/>
      <w:r w:rsidR="00B702CC" w:rsidRPr="00E81B21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6DE747E1" w14:textId="5B6F7C18" w:rsidR="002310D8" w:rsidRPr="00E81B21" w:rsidRDefault="004C6021" w:rsidP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„Chatboti jsou v zásadě zranitelní vůči stejným druhům útoků jako jakákoli jiná technologie. Pokud útočník získá přístup k síti, data, se kterými chatbot pracuje, mohou být ohrožena. Pokud mohu upravit data, mohu také nakrmit chatbota dezinformacemi. Nebo firmu vydírat na základě odcizených dat. Případně je možné přístup k získaným údajům rovnou zneužít a obeslat například databázi klientů nabídkou se škodlivým kódem,“ říká Michal Merta, ředitel </w:t>
      </w:r>
      <w:proofErr w:type="spellStart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Cyber</w:t>
      </w:r>
      <w:proofErr w:type="spellEnd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proofErr w:type="spellStart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Fusion</w:t>
      </w:r>
      <w:proofErr w:type="spellEnd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 centra společnosti </w:t>
      </w:r>
      <w:proofErr w:type="spellStart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Accenture</w:t>
      </w:r>
      <w:proofErr w:type="spellEnd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0C953422" w14:textId="4F1CFCE4" w:rsidR="00F14C4A" w:rsidRPr="00E81B21" w:rsidRDefault="003F47BB" w:rsidP="00F14C4A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Fingovaná odborná pomoc</w:t>
      </w:r>
    </w:p>
    <w:p w14:paraId="03DB3BE3" w14:textId="365E9EB7" w:rsidR="00F14C4A" w:rsidRPr="00E81B21" w:rsidRDefault="00F14C4A" w:rsidP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Práce odkudkoli, hybridní pracovní kolektivy, kolegové, které znáte jen po hlase. V posledních dvou letech se způsob spolupráce ve firmách radikálně změnil. A toho zneužívají i hackeři, kteří se snaží prostřednictvím zaměstnanců dostat do firemních systémů</w:t>
      </w:r>
      <w:r w:rsidR="00AD29FF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. Funguje i zcela primitivní metoda, kdy se jim </w:t>
      </w:r>
      <w:r w:rsidR="00000256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podvodník </w:t>
      </w:r>
      <w:r w:rsidR="00AD29FF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představí jako nový pracovník IT oddělení, který má za úkol pomocí vzdáleného přístupu provést </w:t>
      </w:r>
      <w:r w:rsidR="009C1656" w:rsidRPr="00E81B21">
        <w:rPr>
          <w:rFonts w:cstheme="minorHAnsi"/>
          <w:color w:val="0A0A0A"/>
          <w:sz w:val="21"/>
          <w:szCs w:val="21"/>
          <w:shd w:val="clear" w:color="auto" w:fill="FFFFFF"/>
        </w:rPr>
        <w:t>nějaký zásah na jejich počítači. V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 poslední době se množí </w:t>
      </w:r>
      <w:r w:rsidR="009C1656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také 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případy podvodných telefonátů, kdy se </w:t>
      </w:r>
      <w:r w:rsidR="00000256" w:rsidRPr="00E81B21">
        <w:rPr>
          <w:rFonts w:cstheme="minorHAnsi"/>
          <w:color w:val="0A0A0A"/>
          <w:sz w:val="21"/>
          <w:szCs w:val="21"/>
          <w:shd w:val="clear" w:color="auto" w:fill="FFFFFF"/>
        </w:rPr>
        <w:t>podvodníci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snaží své oběti přesvědčit o tom, že jako zástupci velké softwarové nebo antivirové 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lastRenderedPageBreak/>
        <w:t>společnosti zachytili útok, který je na ně veden. Pod záminkou</w:t>
      </w:r>
      <w:r w:rsidR="009C1656" w:rsidRPr="00E81B21">
        <w:rPr>
          <w:rFonts w:cstheme="minorHAnsi"/>
          <w:color w:val="0A0A0A"/>
          <w:sz w:val="21"/>
          <w:szCs w:val="21"/>
          <w:shd w:val="clear" w:color="auto" w:fill="FFFFFF"/>
        </w:rPr>
        <w:t>, že jim chtějí pomoci,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="00000256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pokoušejí se je přimět 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t>k</w:t>
      </w:r>
      <w:r w:rsidR="009C1656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 zpřístupnění počítače </w:t>
      </w:r>
      <w:r w:rsidR="00E71D61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přes </w:t>
      </w:r>
      <w:r w:rsidR="00AD29FF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aplikaci pro vzdálenou správu. </w:t>
      </w:r>
    </w:p>
    <w:p w14:paraId="5905FC56" w14:textId="7C3CE557" w:rsidR="00E71D61" w:rsidRPr="00E71D61" w:rsidRDefault="009C1656" w:rsidP="00E71D61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„Předávání přístupových údajů do svých zařízení, aplikací, služeb, komukoli jinému je vždy </w:t>
      </w:r>
      <w:r w:rsidR="00E65BCA">
        <w:rPr>
          <w:rFonts w:cstheme="minorHAnsi"/>
          <w:color w:val="0A0A0A"/>
          <w:sz w:val="21"/>
          <w:szCs w:val="21"/>
          <w:shd w:val="clear" w:color="auto" w:fill="FFFFFF"/>
        </w:rPr>
        <w:t>mimořádně</w:t>
      </w:r>
      <w:r w:rsidR="00E65BCA"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rizikové. </w:t>
      </w:r>
      <w:r w:rsidR="00E71D61"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Cílem bývá odchytit přístupové údaje a ty pak zneužít k přímému získání </w:t>
      </w:r>
      <w:r w:rsidR="00E65BCA">
        <w:rPr>
          <w:rFonts w:cstheme="minorHAnsi"/>
          <w:color w:val="0A0A0A"/>
          <w:sz w:val="21"/>
          <w:szCs w:val="21"/>
          <w:shd w:val="clear" w:color="auto" w:fill="FFFFFF"/>
        </w:rPr>
        <w:t>finančních prostředků</w:t>
      </w:r>
      <w:r w:rsidR="00E65BCA"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="00E71D61" w:rsidRPr="00E65BCA">
        <w:rPr>
          <w:rFonts w:cstheme="minorHAnsi"/>
          <w:color w:val="0A0A0A"/>
          <w:sz w:val="21"/>
          <w:szCs w:val="21"/>
          <w:shd w:val="clear" w:color="auto" w:fill="FFFFFF"/>
        </w:rPr>
        <w:t>nebo vydírání. Ale na zpřístupněném počítači mohou útočníci napáchat i horší škody – například nainstalovat škodlivý software, stáhnout „zapamatovaná“ hesla, nebo se dokonce probourat pod získanou identitou do firemní sítě</w:t>
      </w:r>
      <w:r w:rsidR="000D7F04"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 a tam napáchat významné škody. Pokud se prokáže zavinění takového průniku nedbalostí zaměstnance, může to pro něj mít významné finanční důsledky nebo může dokonce přijít o místo,</w:t>
      </w:r>
      <w:r w:rsidR="00D57C31" w:rsidRPr="00E65BCA">
        <w:rPr>
          <w:rFonts w:cstheme="minorHAnsi"/>
          <w:color w:val="0A0A0A"/>
          <w:sz w:val="21"/>
          <w:szCs w:val="21"/>
          <w:shd w:val="clear" w:color="auto" w:fill="FFFFFF"/>
        </w:rPr>
        <w:t xml:space="preserve">“ říká Martin Pejsar z BNP Paribas </w:t>
      </w:r>
      <w:proofErr w:type="spellStart"/>
      <w:r w:rsidR="00D57C31" w:rsidRPr="00E65BCA">
        <w:rPr>
          <w:rFonts w:cstheme="minorHAnsi"/>
          <w:color w:val="0A0A0A"/>
          <w:sz w:val="21"/>
          <w:szCs w:val="21"/>
          <w:shd w:val="clear" w:color="auto" w:fill="FFFFFF"/>
        </w:rPr>
        <w:t>Cardif</w:t>
      </w:r>
      <w:proofErr w:type="spellEnd"/>
      <w:r w:rsidR="00D57C31" w:rsidRPr="00E65BCA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67E7D9DA" w14:textId="77777777" w:rsidR="00F14C4A" w:rsidRPr="00E81B21" w:rsidRDefault="00F14C4A" w:rsidP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</w:p>
    <w:p w14:paraId="5C68913A" w14:textId="43B69E02" w:rsidR="0013305F" w:rsidRPr="00E81B21" w:rsidRDefault="0013305F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Nebezpečí v</w:t>
      </w:r>
      <w:r w:rsidR="003F47BB"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 interní komunikaci</w:t>
      </w:r>
    </w:p>
    <w:p w14:paraId="59D7D700" w14:textId="4737235B" w:rsidR="00D536F2" w:rsidRPr="00E81B21" w:rsidRDefault="00412B07" w:rsidP="00D536F2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Obezřetní musejí být lidé i v komunikaci v rámci firmy. Ne vše, co se tváří jako mail nebo zpráva od kolegů, </w:t>
      </w:r>
      <w:r w:rsidR="000D7F04" w:rsidRPr="00E81B21">
        <w:rPr>
          <w:rFonts w:cstheme="minorHAnsi"/>
          <w:color w:val="0A0A0A"/>
          <w:sz w:val="21"/>
          <w:szCs w:val="21"/>
          <w:shd w:val="clear" w:color="auto" w:fill="FFFFFF"/>
        </w:rPr>
        <w:t>je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nutně neškodné. 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K tomu nemusejí </w:t>
      </w:r>
      <w:r w:rsidR="000D7F04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útočníci 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ani proniknout do firemního systému, stačí si například registrovat doménu s názvem podobným firemnímu či napodobit </w:t>
      </w:r>
      <w:r w:rsidR="00AB6432" w:rsidRPr="00E81B21">
        <w:rPr>
          <w:rFonts w:cstheme="minorHAnsi"/>
          <w:color w:val="0A0A0A"/>
          <w:sz w:val="21"/>
          <w:szCs w:val="21"/>
          <w:shd w:val="clear" w:color="auto" w:fill="FFFFFF"/>
        </w:rPr>
        <w:t>jméno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reálného pracovníka daného oddělení.</w:t>
      </w:r>
      <w:r w:rsidR="00AB643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V současné době, kdy řada lidí řeší pracovní záležitosti i ze soukromých adres </w:t>
      </w:r>
      <w:r w:rsidR="000D7F04" w:rsidRPr="00E81B21">
        <w:rPr>
          <w:rFonts w:cstheme="minorHAnsi"/>
          <w:color w:val="0A0A0A"/>
          <w:sz w:val="21"/>
          <w:szCs w:val="21"/>
          <w:shd w:val="clear" w:color="auto" w:fill="FFFFFF"/>
        </w:rPr>
        <w:t>a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přes telefon, to mají útočníci celkem jednoduché. </w:t>
      </w:r>
      <w:r w:rsidR="00E63AB9" w:rsidRPr="00E81B21">
        <w:rPr>
          <w:rFonts w:cstheme="minorHAnsi"/>
          <w:color w:val="0A0A0A"/>
          <w:sz w:val="21"/>
          <w:szCs w:val="21"/>
          <w:shd w:val="clear" w:color="auto" w:fill="FFFFFF"/>
        </w:rPr>
        <w:t>Pošlou například excelovskou tabulku se škodlivým kódem a mohou si být zcela jistí, že mnoho lidí povolí aktivní prvky.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Nebo do e-mailu vloží link na podvodné stránky. Oblíbenou metodou je i tzv.</w:t>
      </w:r>
      <w:r w:rsidR="00D536F2"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 CEO </w:t>
      </w:r>
      <w:proofErr w:type="spellStart"/>
      <w:r w:rsidR="00D536F2" w:rsidRPr="004C6021">
        <w:rPr>
          <w:rFonts w:cstheme="minorHAnsi"/>
          <w:color w:val="0A0A0A"/>
          <w:sz w:val="21"/>
          <w:szCs w:val="21"/>
          <w:shd w:val="clear" w:color="auto" w:fill="FFFFFF"/>
        </w:rPr>
        <w:t>fraud</w:t>
      </w:r>
      <w:proofErr w:type="spellEnd"/>
      <w:r w:rsidR="00AB6432"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, kdy 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>podvodníci zjistí díky automatické odpovědi nepřítomnost člena manage</w:t>
      </w:r>
      <w:r w:rsidR="00A2148B">
        <w:rPr>
          <w:rFonts w:cstheme="minorHAnsi"/>
          <w:color w:val="0A0A0A"/>
          <w:sz w:val="21"/>
          <w:szCs w:val="21"/>
          <w:shd w:val="clear" w:color="auto" w:fill="FFFFFF"/>
        </w:rPr>
        <w:t>m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>entu společnosti a jeho jménem pak vydají podvržený příkaz – například účtárně podniku pokyn k vyplacení určité částky.</w:t>
      </w:r>
    </w:p>
    <w:p w14:paraId="7E69F8BD" w14:textId="5C5E69C5" w:rsidR="003F47BB" w:rsidRPr="00E81B21" w:rsidRDefault="00E63AB9" w:rsidP="0018397C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„Podvodných metod napodobujících vnitrofiremní komunikaci je mnoho</w:t>
      </w:r>
      <w:r w:rsidR="00AB6432" w:rsidRPr="00E81B21">
        <w:rPr>
          <w:rFonts w:cstheme="minorHAnsi"/>
          <w:color w:val="0A0A0A"/>
          <w:sz w:val="21"/>
          <w:szCs w:val="21"/>
          <w:shd w:val="clear" w:color="auto" w:fill="FFFFFF"/>
        </w:rPr>
        <w:t>.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Kromě podvodných </w:t>
      </w:r>
      <w:proofErr w:type="spellStart"/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>ajťáků</w:t>
      </w:r>
      <w:proofErr w:type="spellEnd"/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může podvržený e-mail přijít ve jménu jakéhokoliv jiného oddělení</w:t>
      </w:r>
      <w:r w:rsidR="00AB6432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, například </w:t>
      </w:r>
      <w:r w:rsidR="00D536F2" w:rsidRPr="00E81B21">
        <w:rPr>
          <w:rFonts w:cstheme="minorHAnsi"/>
          <w:color w:val="0A0A0A"/>
          <w:sz w:val="21"/>
          <w:szCs w:val="21"/>
          <w:shd w:val="clear" w:color="auto" w:fill="FFFFFF"/>
        </w:rPr>
        <w:t>HR</w:t>
      </w:r>
      <w:r w:rsidR="0092236C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. Známe konkrétní příklady, kdy zaměstnancům přišly </w:t>
      </w:r>
      <w:r w:rsidR="00E81B21" w:rsidRPr="00E81B21">
        <w:rPr>
          <w:rFonts w:cstheme="minorHAnsi"/>
          <w:color w:val="0A0A0A"/>
          <w:sz w:val="21"/>
          <w:szCs w:val="21"/>
          <w:shd w:val="clear" w:color="auto" w:fill="FFFFFF"/>
        </w:rPr>
        <w:t>podvodné</w:t>
      </w:r>
      <w:r w:rsidR="0092236C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zprávy</w:t>
      </w:r>
      <w:r w:rsidR="00937A3F" w:rsidRPr="00E81B21">
        <w:rPr>
          <w:rFonts w:cstheme="minorHAnsi"/>
          <w:color w:val="0A0A0A"/>
          <w:sz w:val="21"/>
          <w:szCs w:val="21"/>
          <w:shd w:val="clear" w:color="auto" w:fill="FFFFFF"/>
        </w:rPr>
        <w:t>, které</w:t>
      </w:r>
      <w:r w:rsidR="0092236C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oznamovaly údajné změny dovolených a rodičovských, jiné informovaly příjemce o jeho propuštění a nabízely vyplacení dvouměsíčního platu po vyplnění přiloženého dokumentu. Vše hackeři dělali s cílem získat od obětí citlivé osobní informace</w:t>
      </w:r>
      <w:r w:rsidR="00937A3F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. Útočníci zneužívají i komunikaci směrem k HR oddělení – zde můžeme zmínit případ, kdy ukradenou identitu zaměstnance zneužil útočník tak, že jeho jménem poslal HR oddělení </w:t>
      </w:r>
      <w:r w:rsidR="0018397C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zprávu s novým číslem účtu, </w:t>
      </w:r>
      <w:r w:rsidR="00937A3F" w:rsidRPr="00E81B21">
        <w:rPr>
          <w:rFonts w:cstheme="minorHAnsi"/>
          <w:color w:val="0A0A0A"/>
          <w:sz w:val="21"/>
          <w:szCs w:val="21"/>
          <w:shd w:val="clear" w:color="auto" w:fill="FFFFFF"/>
        </w:rPr>
        <w:t>kam mají nadále posílat výplatu</w:t>
      </w:r>
      <w:r w:rsidR="00E81B21" w:rsidRPr="00E81B21">
        <w:rPr>
          <w:rFonts w:cstheme="minorHAnsi"/>
          <w:color w:val="0A0A0A"/>
          <w:sz w:val="21"/>
          <w:szCs w:val="21"/>
          <w:shd w:val="clear" w:color="auto" w:fill="FFFFFF"/>
        </w:rPr>
        <w:t>. A</w:t>
      </w:r>
      <w:r w:rsidR="0018397C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než dotyčný podvod odhalil, připravil jej řádově o desítky tisíc korun,“ uzavírá Michal Novák z pracovního portálu Profesia.cz </w:t>
      </w:r>
    </w:p>
    <w:sectPr w:rsidR="003F47BB" w:rsidRPr="00E81B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D0048" w14:textId="77777777" w:rsidR="00743CEE" w:rsidRDefault="00743CEE" w:rsidP="0018397C">
      <w:pPr>
        <w:spacing w:after="0" w:line="240" w:lineRule="auto"/>
      </w:pPr>
      <w:r>
        <w:separator/>
      </w:r>
    </w:p>
  </w:endnote>
  <w:endnote w:type="continuationSeparator" w:id="0">
    <w:p w14:paraId="7E6F829C" w14:textId="77777777" w:rsidR="00743CEE" w:rsidRDefault="00743CEE" w:rsidP="00183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FCB1" w14:textId="513F8198" w:rsidR="00A2148B" w:rsidRDefault="00A2148B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C5B8854" wp14:editId="1C29825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04504a6094047a121e273be3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318392" w14:textId="29543180" w:rsidR="00A2148B" w:rsidRPr="00A2148B" w:rsidRDefault="00A2148B" w:rsidP="00A2148B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5B8854" id="_x0000_t202" coordsize="21600,21600" o:spt="202" path="m,l,21600r21600,l21600,xe">
              <v:stroke joinstyle="miter"/>
              <v:path gradientshapeok="t" o:connecttype="rect"/>
            </v:shapetype>
            <v:shape id="MSIPCM04504a6094047a121e273be3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44318392" w14:textId="29543180" w:rsidR="00A2148B" w:rsidRPr="00A2148B" w:rsidRDefault="00A2148B" w:rsidP="00A2148B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C9090" w14:textId="77777777" w:rsidR="00743CEE" w:rsidRDefault="00743CEE" w:rsidP="0018397C">
      <w:pPr>
        <w:spacing w:after="0" w:line="240" w:lineRule="auto"/>
      </w:pPr>
      <w:r>
        <w:separator/>
      </w:r>
    </w:p>
  </w:footnote>
  <w:footnote w:type="continuationSeparator" w:id="0">
    <w:p w14:paraId="4A0F37A8" w14:textId="77777777" w:rsidR="00743CEE" w:rsidRDefault="00743CEE" w:rsidP="00183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6369"/>
    <w:multiLevelType w:val="multilevel"/>
    <w:tmpl w:val="0D08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9B2571"/>
    <w:multiLevelType w:val="multilevel"/>
    <w:tmpl w:val="1B3A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8219382">
    <w:abstractNumId w:val="1"/>
  </w:num>
  <w:num w:numId="2" w16cid:durableId="162479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05F"/>
    <w:rsid w:val="00000256"/>
    <w:rsid w:val="000D7F04"/>
    <w:rsid w:val="0013305F"/>
    <w:rsid w:val="0018397C"/>
    <w:rsid w:val="001E06C7"/>
    <w:rsid w:val="0022027C"/>
    <w:rsid w:val="002310D8"/>
    <w:rsid w:val="00302D1D"/>
    <w:rsid w:val="00336C2D"/>
    <w:rsid w:val="003F47BB"/>
    <w:rsid w:val="00412B07"/>
    <w:rsid w:val="004C6021"/>
    <w:rsid w:val="0057765C"/>
    <w:rsid w:val="00590F2D"/>
    <w:rsid w:val="006239F2"/>
    <w:rsid w:val="00633F20"/>
    <w:rsid w:val="0070034B"/>
    <w:rsid w:val="00743CEE"/>
    <w:rsid w:val="007C2229"/>
    <w:rsid w:val="007F74F4"/>
    <w:rsid w:val="008A54EA"/>
    <w:rsid w:val="00915640"/>
    <w:rsid w:val="0092236C"/>
    <w:rsid w:val="00937A3F"/>
    <w:rsid w:val="00940D76"/>
    <w:rsid w:val="00982E95"/>
    <w:rsid w:val="009C1656"/>
    <w:rsid w:val="00A2148B"/>
    <w:rsid w:val="00A269B4"/>
    <w:rsid w:val="00AB487B"/>
    <w:rsid w:val="00AB6432"/>
    <w:rsid w:val="00AD29FF"/>
    <w:rsid w:val="00AE05C3"/>
    <w:rsid w:val="00B008E3"/>
    <w:rsid w:val="00B62C0B"/>
    <w:rsid w:val="00B702CC"/>
    <w:rsid w:val="00B95B59"/>
    <w:rsid w:val="00BC2E04"/>
    <w:rsid w:val="00BF756F"/>
    <w:rsid w:val="00C60C39"/>
    <w:rsid w:val="00CE3F95"/>
    <w:rsid w:val="00D536F2"/>
    <w:rsid w:val="00D57C31"/>
    <w:rsid w:val="00E30E65"/>
    <w:rsid w:val="00E63AB9"/>
    <w:rsid w:val="00E65BCA"/>
    <w:rsid w:val="00E71D61"/>
    <w:rsid w:val="00E81B21"/>
    <w:rsid w:val="00F1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CA29A"/>
  <w15:chartTrackingRefBased/>
  <w15:docId w15:val="{56045965-7EC8-44AF-87AC-6057009E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02D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02D1D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02D1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02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183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97C"/>
  </w:style>
  <w:style w:type="paragraph" w:styleId="Zpat">
    <w:name w:val="footer"/>
    <w:basedOn w:val="Normln"/>
    <w:link w:val="ZpatChar"/>
    <w:uiPriority w:val="99"/>
    <w:unhideWhenUsed/>
    <w:rsid w:val="00183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97C"/>
  </w:style>
  <w:style w:type="paragraph" w:styleId="Textbubliny">
    <w:name w:val="Balloon Text"/>
    <w:basedOn w:val="Normln"/>
    <w:link w:val="TextbublinyChar"/>
    <w:uiPriority w:val="99"/>
    <w:semiHidden/>
    <w:unhideWhenUsed/>
    <w:rsid w:val="00AB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8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9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55843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17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8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7434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04779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7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6570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59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7346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9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2022-04-04T09:06:00Z</cp:lastPrinted>
  <dcterms:created xsi:type="dcterms:W3CDTF">2022-04-10T14:32:00Z</dcterms:created>
  <dcterms:modified xsi:type="dcterms:W3CDTF">2022-04-10T14:32:00Z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2022-03-28T10:49:43Z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ccd3bc3d-a247-4b21-982e-c64af1cf81ed</vt:lpwstr>
  </property>
  <property fmtid="{D5CDD505-2E9C-101B-9397-08002B2CF9AE}" pid="8" name="MSIP_Label_812e1ed0-4700-41e0-aec3-61ed249f3333_ContentBits">
    <vt:lpwstr>2</vt:lpwstr>
  </property>
</Properties>
</file>