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E04E9" w14:textId="77777777" w:rsidR="007E447C" w:rsidRPr="00C84C63" w:rsidRDefault="00355F1A" w:rsidP="003C53CC">
      <w:pPr>
        <w:pStyle w:val="Bezmezer"/>
        <w:rPr>
          <w:color w:val="000000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5F9CB094" wp14:editId="192F0193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0" t="0" r="0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F9F158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Profesia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FAC844D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085C54D1" w14:textId="77777777" w:rsidR="009E7F47" w:rsidRDefault="00892ECE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592E9D68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6C59838F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4118EA8D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73EB08BF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1ABB8C50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28029588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062F4C4A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Profesia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5F8E6A1A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758962A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329985A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6A8C59C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53B1D42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823C363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9CB09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IOfyQEAAIsDAAAOAAAAZHJzL2Uyb0RvYy54bWysU1Fv0zAQfkfiP1h+p0mraYyo6QRMQ0gD&#10;Jo39AMexG4vEZ+7cJuXXc3a6row3xIvls8/ffd935/X1NPRib5Ac+FouF6UUxmtond/W8vH77Zsr&#10;KSgq36oevKnlwZC83rx+tR5DZVbQQd8aFAziqRpDLbsYQ1UUpDszKFpAMJ4vLeCgIoe4LVpUI6MP&#10;fbEqy8tiBGwDgjZEfHozX8pNxrfW6PjNWjJR9LVkbjGvmNcmrcVmraotqtA5faSh/oHFoJznoieo&#10;GxWV2KH7C2pwGoHAxoWGoQBrnTZZA6tZli/UPHQqmKyFzaFwson+H6z+un8I9yji9AEmbmAWQeEO&#10;9A9ib4oxUHXMSZ5SRSm7Gb9Ay91Uuwj5xWRxSPJZkGAYdvpwctdMUeiEfVmW3DIpNN8ty9XVWw5S&#10;DVU9PQ9I8ZOBQaRNLZHbl+HV/o7inPqUkqp5uHV9n1vY+z8OGDOdZPqJ8cw9Ts3E2UlGA+2BhSDM&#10;E8ETzJsO8JcUI09DLennTqGRov/s2e53y4uLND7nAZ4HzXmgvGaoWkYp5u3HOI/cLqDbdlxp9tnD&#10;ezbQuiztmdWRN3c8m3OczjRS53HOev5Dm98AAAD//wMAUEsDBBQABgAIAAAAIQDJB74o4AAAAAgB&#10;AAAPAAAAZHJzL2Rvd25yZXYueG1sTI9BS8NAEIXvgv9hGcGLtJvWEmLMpmjBQxEPrVI9TrLrJpid&#10;DdlNG/31Tk96GWZ4jzffK9aT68TRDKH1pGAxT0AYqr1uySp4e32aZSBCRNLYeTIKvk2AdXl5UWCu&#10;/Yl25riPVnAIhRwVNDH2uZShbozDMPe9IdY+/eAw8jlYqQc8cbjr5DJJUumwJf7QYG82jam/9qNT&#10;sPs5ZHbxuLp5weeP99rKbbUZt0pdX00P9yCimeKfGc74jA4lM1V+JB1EpyDNVtwlKuDJ8t1tykvF&#10;vnSZgCwL+b9A+QsAAP//AwBQSwECLQAUAAYACAAAACEAtoM4kv4AAADhAQAAEwAAAAAAAAAAAAAA&#10;AAAAAAAAW0NvbnRlbnRfVHlwZXNdLnhtbFBLAQItABQABgAIAAAAIQA4/SH/1gAAAJQBAAALAAAA&#10;AAAAAAAAAAAAAC8BAABfcmVscy8ucmVsc1BLAQItABQABgAIAAAAIQDksIOfyQEAAIsDAAAOAAAA&#10;AAAAAAAAAAAAAC4CAABkcnMvZTJvRG9jLnhtbFBLAQItABQABgAIAAAAIQDJB74o4AAAAAgBAAAP&#10;AAAAAAAAAAAAAAAAACMEAABkcnMvZG93bnJldi54bWxQSwUGAAAAAAQABADzAAAAMAUAAAAA&#10;" filled="f" stroked="f">
                <v:path arrowok="t"/>
                <v:textbox inset=",7.2pt,,7.2pt">
                  <w:txbxContent>
                    <w:p w14:paraId="20F9F158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Profesia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2FAC844D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085C54D1" w14:textId="77777777" w:rsidR="009E7F47" w:rsidRDefault="00892ECE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592E9D68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6C59838F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4118EA8D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73EB08BF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1ABB8C50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28029588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062F4C4A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Profesia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5F8E6A1A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758962A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329985A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6A8C59C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53B1D42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823C363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6EFF3AE1" w14:textId="3E19F716" w:rsidR="00C84C63" w:rsidRPr="00B024A6" w:rsidRDefault="00C14249" w:rsidP="00C84C63">
      <w:pPr>
        <w:rPr>
          <w:rFonts w:cs="Calibri"/>
          <w:b/>
          <w:bCs/>
          <w:color w:val="000000"/>
          <w:sz w:val="28"/>
          <w:szCs w:val="28"/>
          <w:lang w:val="cs-CZ"/>
        </w:rPr>
      </w:pPr>
      <w:r w:rsidRPr="00B024A6">
        <w:rPr>
          <w:rFonts w:cs="Calibri"/>
          <w:b/>
          <w:bCs/>
          <w:color w:val="000000"/>
          <w:sz w:val="28"/>
          <w:szCs w:val="28"/>
          <w:lang w:val="cs-CZ"/>
        </w:rPr>
        <w:t>Co je pro zaměstnance v ČR v současné době nejdůležitější</w:t>
      </w:r>
      <w:r w:rsidR="00B024A6">
        <w:rPr>
          <w:rFonts w:cs="Calibri"/>
          <w:b/>
          <w:bCs/>
          <w:color w:val="000000"/>
          <w:sz w:val="28"/>
          <w:szCs w:val="28"/>
          <w:lang w:val="cs-CZ"/>
        </w:rPr>
        <w:t>?</w:t>
      </w:r>
      <w:r w:rsidRPr="00B024A6">
        <w:rPr>
          <w:rFonts w:cs="Calibri"/>
          <w:b/>
          <w:bCs/>
          <w:color w:val="000000"/>
          <w:sz w:val="28"/>
          <w:szCs w:val="28"/>
          <w:lang w:val="cs-CZ"/>
        </w:rPr>
        <w:t xml:space="preserve"> </w:t>
      </w:r>
      <w:r w:rsidR="00E137C8">
        <w:rPr>
          <w:rFonts w:cs="Calibri"/>
          <w:b/>
          <w:bCs/>
          <w:color w:val="000000"/>
          <w:sz w:val="28"/>
          <w:szCs w:val="28"/>
          <w:lang w:val="cs-CZ"/>
        </w:rPr>
        <w:t>Zjišťoval průzkum HR Pulse společnosti Profesia CZ</w:t>
      </w:r>
    </w:p>
    <w:p w14:paraId="423CAEE2" w14:textId="77777777" w:rsidR="00C84C63" w:rsidRPr="00C84C63" w:rsidRDefault="00C84C63" w:rsidP="00E90418">
      <w:pPr>
        <w:pStyle w:val="Bezmezer"/>
        <w:rPr>
          <w:lang w:val="cs-CZ"/>
        </w:rPr>
      </w:pPr>
    </w:p>
    <w:p w14:paraId="2D0DFC41" w14:textId="78F25BD0" w:rsidR="00C84C63" w:rsidRDefault="00B024A6" w:rsidP="00C84C63">
      <w:pPr>
        <w:rPr>
          <w:rFonts w:cs="Calibri"/>
          <w:b/>
          <w:bCs/>
          <w:lang w:val="cs-CZ"/>
        </w:rPr>
      </w:pPr>
      <w:r w:rsidRPr="00B024A6">
        <w:rPr>
          <w:rFonts w:cs="Calibri"/>
          <w:b/>
          <w:bCs/>
          <w:lang w:val="cs-CZ"/>
        </w:rPr>
        <w:t xml:space="preserve">Praha, </w:t>
      </w:r>
      <w:r w:rsidR="00E137C8">
        <w:rPr>
          <w:rFonts w:cs="Calibri"/>
          <w:b/>
          <w:bCs/>
          <w:lang w:val="cs-CZ"/>
        </w:rPr>
        <w:t>3</w:t>
      </w:r>
      <w:r w:rsidRPr="00B024A6">
        <w:rPr>
          <w:rFonts w:cs="Calibri"/>
          <w:b/>
          <w:bCs/>
          <w:lang w:val="cs-CZ"/>
        </w:rPr>
        <w:t xml:space="preserve">. </w:t>
      </w:r>
      <w:r w:rsidR="00E137C8">
        <w:rPr>
          <w:rFonts w:cs="Calibri"/>
          <w:b/>
          <w:bCs/>
          <w:lang w:val="cs-CZ"/>
        </w:rPr>
        <w:t>května</w:t>
      </w:r>
      <w:r w:rsidRPr="00B024A6">
        <w:rPr>
          <w:rFonts w:cs="Calibri"/>
          <w:b/>
          <w:bCs/>
          <w:lang w:val="cs-CZ"/>
        </w:rPr>
        <w:t xml:space="preserve"> 2022</w:t>
      </w:r>
      <w:r>
        <w:rPr>
          <w:rFonts w:cs="Calibri"/>
          <w:lang w:val="cs-CZ"/>
        </w:rPr>
        <w:t xml:space="preserve"> - </w:t>
      </w:r>
      <w:r w:rsidR="00C84C63" w:rsidRPr="00B024A6">
        <w:rPr>
          <w:rFonts w:cs="Calibri"/>
          <w:b/>
          <w:bCs/>
          <w:lang w:val="cs-CZ"/>
        </w:rPr>
        <w:t>Společnost Profesia CZ uskutečnila další z průzkumů mezi personalisty českých firem</w:t>
      </w:r>
      <w:r>
        <w:rPr>
          <w:rFonts w:cs="Calibri"/>
          <w:b/>
          <w:bCs/>
          <w:lang w:val="cs-CZ"/>
        </w:rPr>
        <w:t xml:space="preserve">, </w:t>
      </w:r>
      <w:r w:rsidR="00C84C63" w:rsidRPr="00B024A6">
        <w:rPr>
          <w:rFonts w:cs="Calibri"/>
          <w:b/>
          <w:bCs/>
          <w:lang w:val="cs-CZ"/>
        </w:rPr>
        <w:t>HR Pulse. Tentokrát se zaměřil zejména na to, které z trendů v oblasti práce s lidskými jsou v českém prostředí určující, jaké HR dovednosti chtějí personalisté rozvíjet, které zdroje jim pomáhají v</w:t>
      </w:r>
      <w:r>
        <w:rPr>
          <w:rFonts w:cs="Calibri"/>
          <w:b/>
          <w:bCs/>
          <w:lang w:val="cs-CZ"/>
        </w:rPr>
        <w:t> </w:t>
      </w:r>
      <w:r w:rsidR="00C84C63" w:rsidRPr="00B024A6">
        <w:rPr>
          <w:rFonts w:cs="Calibri"/>
          <w:b/>
          <w:bCs/>
          <w:lang w:val="cs-CZ"/>
        </w:rPr>
        <w:t>práci nebo jaká témata momentálně HR oddělení řeší. Průzkum se nevyhnul ani předpokládanému zvyšování mezd, protože personální situace způsobuje tlak na jejich růst, ta ekonomická mu ale příliš nepřeje.</w:t>
      </w:r>
    </w:p>
    <w:p w14:paraId="04B92770" w14:textId="77777777" w:rsidR="00E90418" w:rsidRPr="00C84C63" w:rsidRDefault="00E90418" w:rsidP="00E90418">
      <w:pPr>
        <w:pStyle w:val="Bezmezer"/>
        <w:rPr>
          <w:lang w:val="cs-CZ"/>
        </w:rPr>
      </w:pPr>
    </w:p>
    <w:p w14:paraId="00C74D38" w14:textId="77777777" w:rsidR="00C84C63" w:rsidRPr="00C84C63" w:rsidRDefault="00C84C63" w:rsidP="00C84C63">
      <w:pPr>
        <w:rPr>
          <w:rFonts w:cs="Calibri"/>
          <w:b/>
          <w:bCs/>
          <w:lang w:val="cs-CZ"/>
        </w:rPr>
      </w:pPr>
      <w:r w:rsidRPr="00C84C63">
        <w:rPr>
          <w:rFonts w:cs="Calibri"/>
          <w:b/>
          <w:bCs/>
          <w:lang w:val="cs-CZ"/>
        </w:rPr>
        <w:t>Určující HR trendy v ČR</w:t>
      </w:r>
    </w:p>
    <w:p w14:paraId="78EA0008" w14:textId="04981E68" w:rsidR="00C84C63" w:rsidRPr="00C84C63" w:rsidRDefault="00B024A6" w:rsidP="00C84C63">
      <w:pPr>
        <w:rPr>
          <w:rFonts w:cs="Calibri"/>
          <w:lang w:val="cs-CZ"/>
        </w:rPr>
      </w:pPr>
      <w:r>
        <w:rPr>
          <w:rFonts w:cs="Calibri"/>
          <w:lang w:val="cs-CZ"/>
        </w:rPr>
        <w:t>„</w:t>
      </w:r>
      <w:r w:rsidR="00C84C63" w:rsidRPr="00C84C63">
        <w:rPr>
          <w:rFonts w:cs="Calibri"/>
          <w:lang w:val="cs-CZ"/>
        </w:rPr>
        <w:t>Vnímáme posuny v preferencích a nárocích zaměstnanců a zajímá nás, nakolik to berou v potaz HR oddělení českých firem. Letošní rok nebude z jejich pohledu jednoduchý, lze očekávat turbulence jak v oblasti ekonomiky provozu, tak lidských zdrojů</w:t>
      </w:r>
      <w:r w:rsidR="00355F1A">
        <w:rPr>
          <w:rFonts w:cs="Calibri"/>
          <w:lang w:val="cs-CZ"/>
        </w:rPr>
        <w:t xml:space="preserve">. </w:t>
      </w:r>
      <w:r w:rsidR="00C84C63" w:rsidRPr="00C84C63">
        <w:rPr>
          <w:rFonts w:cs="Calibri"/>
          <w:lang w:val="cs-CZ"/>
        </w:rPr>
        <w:t>Je zřejmé, že většina firem si uvědomuje, že bude muset zaměřit svou pozornost dovnitř firmy, na své zaměstnance a jejich potřeby. Také vnímají růst důležitosti vzdělávání zaměstnanců a nutnost budování organizace založené na dovednostech zaměstnanců. Třetím důležitým trendem je přehodnocení systému benefitů tak, aby vyhovoval současným potřebám</w:t>
      </w:r>
      <w:r>
        <w:rPr>
          <w:rFonts w:cs="Calibri"/>
          <w:lang w:val="cs-CZ"/>
        </w:rPr>
        <w:t>,“ říká Michal Novák z Profesia.cz.</w:t>
      </w:r>
    </w:p>
    <w:p w14:paraId="441036EE" w14:textId="77777777" w:rsidR="00C84C63" w:rsidRPr="00C84C63" w:rsidRDefault="00C14249" w:rsidP="00C84C63">
      <w:pPr>
        <w:rPr>
          <w:rFonts w:cs="Calibri"/>
          <w:lang w:val="cs-CZ"/>
        </w:rPr>
      </w:pPr>
      <w:r>
        <w:rPr>
          <w:rFonts w:cs="Calibri"/>
          <w:lang w:val="cs-CZ"/>
        </w:rPr>
        <w:t>S preferovanými trendy souzní i to</w:t>
      </w:r>
      <w:r w:rsidR="00C84C63" w:rsidRPr="00C84C63">
        <w:rPr>
          <w:rFonts w:cs="Calibri"/>
          <w:lang w:val="cs-CZ"/>
        </w:rPr>
        <w:t xml:space="preserve">, </w:t>
      </w:r>
      <w:r>
        <w:rPr>
          <w:rFonts w:cs="Calibri"/>
          <w:lang w:val="cs-CZ"/>
        </w:rPr>
        <w:t>jaké otázky</w:t>
      </w:r>
      <w:r w:rsidR="00C84C63" w:rsidRPr="00C84C63">
        <w:rPr>
          <w:rFonts w:cs="Calibri"/>
          <w:lang w:val="cs-CZ"/>
        </w:rPr>
        <w:t xml:space="preserve"> HR aktuálně řeší. Personalisté mohli uvést </w:t>
      </w:r>
      <w:r w:rsidR="00470883">
        <w:rPr>
          <w:rFonts w:cs="Calibri"/>
          <w:lang w:val="cs-CZ"/>
        </w:rPr>
        <w:t>tři</w:t>
      </w:r>
      <w:r w:rsidR="00C84C63" w:rsidRPr="00C84C63">
        <w:rPr>
          <w:rFonts w:cs="Calibri"/>
          <w:lang w:val="cs-CZ"/>
        </w:rPr>
        <w:t> nejdůležitější, nejčastěji zmiňovali: vzdělávání a rozvoj nových dovedností (36 %), interní komunikaci, mapování potřeb a nálad v organizaci (35 %), digitalizaci HR procesů (34 %), externí nábor a </w:t>
      </w:r>
      <w:proofErr w:type="spellStart"/>
      <w:r w:rsidR="00C84C63" w:rsidRPr="00C84C63">
        <w:rPr>
          <w:rFonts w:cs="Calibri"/>
          <w:lang w:val="cs-CZ"/>
        </w:rPr>
        <w:t>onboarding</w:t>
      </w:r>
      <w:proofErr w:type="spellEnd"/>
      <w:r w:rsidR="00C84C63" w:rsidRPr="00C84C63">
        <w:rPr>
          <w:rFonts w:cs="Calibri"/>
          <w:lang w:val="cs-CZ"/>
        </w:rPr>
        <w:t xml:space="preserve"> (30 %), odměňování a benefity (27 %).</w:t>
      </w:r>
    </w:p>
    <w:p w14:paraId="3D182FCA" w14:textId="77777777" w:rsidR="00C84C63" w:rsidRPr="00C84C63" w:rsidRDefault="00355F1A" w:rsidP="00B024A6">
      <w:pPr>
        <w:jc w:val="center"/>
        <w:rPr>
          <w:rFonts w:cs="Calibri"/>
          <w:lang w:val="cs-CZ"/>
        </w:rPr>
      </w:pPr>
      <w:r>
        <w:rPr>
          <w:rFonts w:cs="Calibri"/>
          <w:noProof/>
          <w:lang w:val="cs-CZ"/>
        </w:rPr>
        <w:drawing>
          <wp:inline distT="0" distB="0" distL="0" distR="0" wp14:anchorId="3B5C15C8" wp14:editId="6E693778">
            <wp:extent cx="2473842" cy="2826290"/>
            <wp:effectExtent l="0" t="0" r="3175" b="0"/>
            <wp:docPr id="1" name="Picture 1" descr="Chart, tab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rt, table&#10;&#10;Description automatically generated"/>
                    <pic:cNvPicPr>
                      <a:picLocks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755" cy="2828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F59F1" w14:textId="77777777" w:rsidR="00B024A6" w:rsidRDefault="00B024A6" w:rsidP="00C84C63">
      <w:pPr>
        <w:rPr>
          <w:rFonts w:cs="Calibri"/>
          <w:b/>
          <w:bCs/>
          <w:lang w:val="cs-CZ"/>
        </w:rPr>
      </w:pPr>
    </w:p>
    <w:p w14:paraId="18A045BC" w14:textId="77777777" w:rsidR="00B024A6" w:rsidRDefault="00B024A6" w:rsidP="00E90418">
      <w:pPr>
        <w:pStyle w:val="Bezmezer"/>
        <w:rPr>
          <w:lang w:val="cs-CZ"/>
        </w:rPr>
      </w:pPr>
    </w:p>
    <w:p w14:paraId="63EE1E5D" w14:textId="58AA4EDC" w:rsidR="00C84C63" w:rsidRPr="00C84C63" w:rsidRDefault="00C84C63" w:rsidP="00C84C63">
      <w:pPr>
        <w:rPr>
          <w:rFonts w:cs="Calibri"/>
          <w:b/>
          <w:bCs/>
          <w:lang w:val="cs-CZ"/>
        </w:rPr>
      </w:pPr>
      <w:r w:rsidRPr="00C84C63">
        <w:rPr>
          <w:rFonts w:cs="Calibri"/>
          <w:b/>
          <w:bCs/>
          <w:lang w:val="cs-CZ"/>
        </w:rPr>
        <w:t>Směry rozvoje v HR</w:t>
      </w:r>
    </w:p>
    <w:p w14:paraId="3071303F" w14:textId="0575B30B" w:rsidR="00B024A6" w:rsidRDefault="00B024A6" w:rsidP="00C84C63">
      <w:pPr>
        <w:rPr>
          <w:rFonts w:cs="Calibri"/>
          <w:lang w:val="cs-CZ"/>
        </w:rPr>
      </w:pPr>
      <w:r>
        <w:rPr>
          <w:rFonts w:cs="Calibri"/>
          <w:lang w:val="cs-CZ"/>
        </w:rPr>
        <w:t>„</w:t>
      </w:r>
      <w:r w:rsidR="00C84C63" w:rsidRPr="00C84C63">
        <w:rPr>
          <w:rFonts w:cs="Calibri"/>
          <w:lang w:val="cs-CZ"/>
        </w:rPr>
        <w:t>I když se o tom mluví řadu let, opravdu významný posun ve vnímání důležitosti role HR ve firmách jsme zaznamenali v posledních dvou letech, kdy jejich možnosti tvrdě prověřila covidová krize. S tím roste potřeba posouvat možnosti HR oddělení dále</w:t>
      </w:r>
      <w:r>
        <w:rPr>
          <w:rFonts w:cs="Calibri"/>
          <w:lang w:val="cs-CZ"/>
        </w:rPr>
        <w:t>,“ říká Michal Novák ze společnosti Profesia CZ.</w:t>
      </w:r>
    </w:p>
    <w:p w14:paraId="1591739B" w14:textId="77777777" w:rsidR="00C84C63" w:rsidRDefault="00C84C63" w:rsidP="00C84C63">
      <w:pPr>
        <w:rPr>
          <w:rFonts w:cs="Calibri"/>
          <w:lang w:val="cs-CZ"/>
        </w:rPr>
      </w:pPr>
      <w:r w:rsidRPr="00C84C63">
        <w:rPr>
          <w:rFonts w:cs="Calibri"/>
          <w:lang w:val="cs-CZ"/>
        </w:rPr>
        <w:t xml:space="preserve">V průzkumu HR Pulse personalisté uvedli </w:t>
      </w:r>
      <w:r w:rsidR="00D7739B">
        <w:rPr>
          <w:rFonts w:cs="Calibri"/>
          <w:lang w:val="cs-CZ"/>
        </w:rPr>
        <w:t>čtyři</w:t>
      </w:r>
      <w:r w:rsidRPr="00C84C63">
        <w:rPr>
          <w:rFonts w:cs="Calibri"/>
          <w:lang w:val="cs-CZ"/>
        </w:rPr>
        <w:t xml:space="preserve"> hlavní směry, v nichž by chtěli rozvíjet a zlepšovat své dovednosti. Jejich zájem se poměrně rovnoměrně rozložil mezi leadership a </w:t>
      </w:r>
      <w:proofErr w:type="spellStart"/>
      <w:r w:rsidRPr="00C84C63">
        <w:rPr>
          <w:rFonts w:cs="Calibri"/>
          <w:lang w:val="cs-CZ"/>
        </w:rPr>
        <w:t>change</w:t>
      </w:r>
      <w:proofErr w:type="spellEnd"/>
      <w:r w:rsidRPr="00C84C63">
        <w:rPr>
          <w:rFonts w:cs="Calibri"/>
          <w:lang w:val="cs-CZ"/>
        </w:rPr>
        <w:t xml:space="preserve"> management (49 %), technologie a nástroje, využití HR dat (47 %), odborné znalosti v oblasti lidských zdrojů (42 %) a poradenství, konzultační dovednosti a řešení komplexních problémů (38 %).</w:t>
      </w:r>
    </w:p>
    <w:p w14:paraId="080CB8FC" w14:textId="77777777" w:rsidR="003C53CC" w:rsidRPr="00C84C63" w:rsidRDefault="00355F1A" w:rsidP="00B024A6">
      <w:pPr>
        <w:jc w:val="center"/>
        <w:rPr>
          <w:rFonts w:cs="Calibri"/>
          <w:lang w:val="cs-CZ"/>
        </w:rPr>
      </w:pPr>
      <w:r>
        <w:rPr>
          <w:rFonts w:cs="Calibri"/>
          <w:noProof/>
          <w:lang w:val="cs-CZ"/>
        </w:rPr>
        <w:drawing>
          <wp:inline distT="0" distB="0" distL="0" distR="0" wp14:anchorId="14EFD499" wp14:editId="3902A0CF">
            <wp:extent cx="3799368" cy="1849666"/>
            <wp:effectExtent l="0" t="0" r="0" b="5080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29" cy="1851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656F5" w14:textId="77777777" w:rsidR="003C53CC" w:rsidRDefault="003C53CC" w:rsidP="00AA70BE">
      <w:pPr>
        <w:pStyle w:val="Bezmezer"/>
        <w:rPr>
          <w:lang w:val="cs-CZ"/>
        </w:rPr>
      </w:pPr>
    </w:p>
    <w:p w14:paraId="1842C268" w14:textId="77777777" w:rsidR="00C84C63" w:rsidRPr="00C84C63" w:rsidRDefault="00C84C63" w:rsidP="00C84C63">
      <w:pPr>
        <w:rPr>
          <w:rFonts w:cs="Calibri"/>
          <w:b/>
          <w:bCs/>
          <w:lang w:val="cs-CZ"/>
        </w:rPr>
      </w:pPr>
      <w:r w:rsidRPr="00C84C63">
        <w:rPr>
          <w:rFonts w:cs="Calibri"/>
          <w:b/>
          <w:bCs/>
          <w:lang w:val="cs-CZ"/>
        </w:rPr>
        <w:t>Zvyšování mezd</w:t>
      </w:r>
    </w:p>
    <w:p w14:paraId="5428DB9C" w14:textId="17EDE6B4" w:rsidR="00C84C63" w:rsidRPr="00C84C63" w:rsidRDefault="00B024A6" w:rsidP="00C84C63">
      <w:pPr>
        <w:rPr>
          <w:rFonts w:cs="Calibri"/>
          <w:lang w:val="cs-CZ"/>
        </w:rPr>
      </w:pPr>
      <w:r>
        <w:rPr>
          <w:rFonts w:cs="Calibri"/>
          <w:lang w:val="cs-CZ"/>
        </w:rPr>
        <w:t>„</w:t>
      </w:r>
      <w:r w:rsidR="00C84C63" w:rsidRPr="00C84C63">
        <w:rPr>
          <w:rFonts w:cs="Calibri"/>
          <w:lang w:val="cs-CZ"/>
        </w:rPr>
        <w:t>V průzkumu jsme se dotkli i citlivé otázky zvyšování mezd. Tlak na jejich růst je velký – zejména v oborech, kde je nedostatek pracovníků. Ekonomická situace ale plošnému zvyšování mezd příliš nepřeje, přesto více než třetina zaměstnavatelů pro letošek počítá s plošným zvyšováním mezd</w:t>
      </w:r>
      <w:r>
        <w:rPr>
          <w:rFonts w:cs="Calibri"/>
          <w:lang w:val="cs-CZ"/>
        </w:rPr>
        <w:t>,“ komentuje Michal Novák z Profesia CZ.</w:t>
      </w:r>
    </w:p>
    <w:p w14:paraId="3E7DC29E" w14:textId="1CB83CAB" w:rsidR="00C84C63" w:rsidRDefault="00C84C63" w:rsidP="00C84C63">
      <w:pPr>
        <w:rPr>
          <w:rFonts w:cs="Calibri"/>
          <w:lang w:val="cs-CZ"/>
        </w:rPr>
      </w:pPr>
      <w:r w:rsidRPr="00C84C63">
        <w:rPr>
          <w:rFonts w:cs="Calibri"/>
          <w:lang w:val="cs-CZ"/>
        </w:rPr>
        <w:t>V současné situaci 34 % respondentů počítá s tím, že letos plošně zvýší mzdové ohodnocení. Důvod je zřejmý – snaha udržet stávající zaměstnance, jimž rostou životní náklady a inflace je bude motivovat k tomu, aby preferovali lepší finanční nabídky. Situace se ale může v průběhu roku měnit, protože na mzdové pobídky jsou citlivější méně kvalifikované pozice. Je tedy otázka, nakolik změní stav příchod zahraničních pracovníků</w:t>
      </w:r>
      <w:r>
        <w:rPr>
          <w:rFonts w:cs="Calibri"/>
          <w:lang w:val="cs-CZ"/>
        </w:rPr>
        <w:t xml:space="preserve"> z Ukrajiny</w:t>
      </w:r>
      <w:r w:rsidRPr="00C84C63">
        <w:rPr>
          <w:rFonts w:cs="Calibri"/>
          <w:lang w:val="cs-CZ"/>
        </w:rPr>
        <w:t>.</w:t>
      </w:r>
    </w:p>
    <w:p w14:paraId="19C0D3BB" w14:textId="59C201C9" w:rsidR="00E137C8" w:rsidRDefault="00B024A6" w:rsidP="00C84C63">
      <w:r>
        <w:rPr>
          <w:rFonts w:cs="Calibri"/>
          <w:lang w:val="cs-CZ"/>
        </w:rPr>
        <w:t>„Naše společnost aktuálně rychle</w:t>
      </w:r>
      <w:r w:rsidRPr="00B024A6">
        <w:rPr>
          <w:rFonts w:cs="Calibri"/>
          <w:lang w:val="cs-CZ"/>
        </w:rPr>
        <w:t xml:space="preserve"> roste a s tím souvisí i příliv nových zaměstnanců každý měsíc</w:t>
      </w:r>
      <w:r>
        <w:rPr>
          <w:rFonts w:cs="Calibri"/>
          <w:lang w:val="cs-CZ"/>
        </w:rPr>
        <w:t>. H</w:t>
      </w:r>
      <w:r w:rsidRPr="00B024A6">
        <w:rPr>
          <w:rFonts w:cs="Calibri"/>
          <w:lang w:val="cs-CZ"/>
        </w:rPr>
        <w:t xml:space="preserve">ledáme </w:t>
      </w:r>
      <w:r w:rsidR="00965139">
        <w:rPr>
          <w:rFonts w:cs="Calibri"/>
          <w:lang w:val="cs-CZ"/>
        </w:rPr>
        <w:t>z</w:t>
      </w:r>
      <w:r>
        <w:rPr>
          <w:rFonts w:cs="Calibri"/>
          <w:lang w:val="cs-CZ"/>
        </w:rPr>
        <w:t xml:space="preserve">ejména </w:t>
      </w:r>
      <w:r w:rsidRPr="00B024A6">
        <w:rPr>
          <w:rFonts w:cs="Calibri"/>
          <w:lang w:val="cs-CZ"/>
        </w:rPr>
        <w:t>cesty</w:t>
      </w:r>
      <w:r>
        <w:rPr>
          <w:rFonts w:cs="Calibri"/>
          <w:lang w:val="cs-CZ"/>
        </w:rPr>
        <w:t>,</w:t>
      </w:r>
      <w:r w:rsidRPr="00B024A6">
        <w:rPr>
          <w:rFonts w:cs="Calibri"/>
          <w:lang w:val="cs-CZ"/>
        </w:rPr>
        <w:t xml:space="preserve"> jak stmelit týmy</w:t>
      </w:r>
      <w:r>
        <w:rPr>
          <w:rFonts w:cs="Calibri"/>
          <w:lang w:val="cs-CZ"/>
        </w:rPr>
        <w:t xml:space="preserve"> a </w:t>
      </w:r>
      <w:r w:rsidRPr="00B024A6">
        <w:rPr>
          <w:rFonts w:cs="Calibri"/>
          <w:lang w:val="cs-CZ"/>
        </w:rPr>
        <w:t>jak podpořit interní firemní kulturu</w:t>
      </w:r>
      <w:r>
        <w:rPr>
          <w:rFonts w:cs="Calibri"/>
          <w:lang w:val="cs-CZ"/>
        </w:rPr>
        <w:t xml:space="preserve">. </w:t>
      </w:r>
      <w:r w:rsidR="00965139">
        <w:rPr>
          <w:rFonts w:cs="Calibri"/>
          <w:lang w:val="cs-CZ"/>
        </w:rPr>
        <w:t xml:space="preserve">Velkou pozornost budeme letos věnovat </w:t>
      </w:r>
      <w:r w:rsidRPr="00B024A6">
        <w:rPr>
          <w:rFonts w:cs="Calibri"/>
          <w:lang w:val="cs-CZ"/>
        </w:rPr>
        <w:t>škol</w:t>
      </w:r>
      <w:r w:rsidR="00965139">
        <w:rPr>
          <w:rFonts w:cs="Calibri"/>
          <w:lang w:val="cs-CZ"/>
        </w:rPr>
        <w:t>ení</w:t>
      </w:r>
      <w:r w:rsidRPr="00B024A6">
        <w:rPr>
          <w:rFonts w:cs="Calibri"/>
          <w:lang w:val="cs-CZ"/>
        </w:rPr>
        <w:t xml:space="preserve"> manažer</w:t>
      </w:r>
      <w:r w:rsidR="00965139">
        <w:rPr>
          <w:rFonts w:cs="Calibri"/>
          <w:lang w:val="cs-CZ"/>
        </w:rPr>
        <w:t>ů, zejména v oblastech</w:t>
      </w:r>
      <w:r w:rsidRPr="00B024A6">
        <w:rPr>
          <w:rFonts w:cs="Calibri"/>
          <w:lang w:val="cs-CZ"/>
        </w:rPr>
        <w:t xml:space="preserve"> leadership</w:t>
      </w:r>
      <w:r w:rsidR="00965139">
        <w:rPr>
          <w:rFonts w:cs="Calibri"/>
          <w:lang w:val="cs-CZ"/>
        </w:rPr>
        <w:t xml:space="preserve">u. </w:t>
      </w:r>
      <w:r w:rsidRPr="00B024A6">
        <w:rPr>
          <w:rFonts w:cs="Calibri"/>
          <w:lang w:val="cs-CZ"/>
        </w:rPr>
        <w:t>Dále</w:t>
      </w:r>
      <w:r w:rsidR="00965139">
        <w:rPr>
          <w:rFonts w:cs="Calibri"/>
          <w:lang w:val="cs-CZ"/>
        </w:rPr>
        <w:t xml:space="preserve"> je u nás velké</w:t>
      </w:r>
      <w:r w:rsidRPr="00B024A6">
        <w:rPr>
          <w:rFonts w:cs="Calibri"/>
          <w:lang w:val="cs-CZ"/>
        </w:rPr>
        <w:t xml:space="preserve"> téma platové ohodnocení, chceme si udržet talenty</w:t>
      </w:r>
      <w:r w:rsidR="00965139">
        <w:rPr>
          <w:rFonts w:cs="Calibri"/>
          <w:lang w:val="cs-CZ"/>
        </w:rPr>
        <w:t>,</w:t>
      </w:r>
      <w:r w:rsidRPr="00B024A6">
        <w:rPr>
          <w:rFonts w:cs="Calibri"/>
          <w:lang w:val="cs-CZ"/>
        </w:rPr>
        <w:t xml:space="preserve"> a </w:t>
      </w:r>
      <w:r w:rsidR="00965139">
        <w:rPr>
          <w:rFonts w:cs="Calibri"/>
          <w:lang w:val="cs-CZ"/>
        </w:rPr>
        <w:t>proto letos</w:t>
      </w:r>
      <w:r w:rsidRPr="00B024A6">
        <w:rPr>
          <w:rFonts w:cs="Calibri"/>
          <w:lang w:val="cs-CZ"/>
        </w:rPr>
        <w:t xml:space="preserve"> počítáme s plošným zvyšováním mezd</w:t>
      </w:r>
      <w:r w:rsidR="00965139">
        <w:rPr>
          <w:rFonts w:cs="Calibri"/>
          <w:lang w:val="cs-CZ"/>
        </w:rPr>
        <w:t xml:space="preserve">,“ říká Jitka </w:t>
      </w:r>
      <w:proofErr w:type="spellStart"/>
      <w:r w:rsidR="00965139">
        <w:rPr>
          <w:rFonts w:cs="Calibri"/>
          <w:lang w:val="cs-CZ"/>
        </w:rPr>
        <w:t>Jetlebová</w:t>
      </w:r>
      <w:proofErr w:type="spellEnd"/>
      <w:r w:rsidR="00965139">
        <w:rPr>
          <w:rFonts w:cs="Calibri"/>
          <w:lang w:val="cs-CZ"/>
        </w:rPr>
        <w:t>, HR ředitelka společnosti IC Group.</w:t>
      </w:r>
      <w:r w:rsidR="00E137C8" w:rsidRPr="00E137C8">
        <w:t xml:space="preserve"> </w:t>
      </w:r>
    </w:p>
    <w:p w14:paraId="79A00428" w14:textId="5238B616" w:rsidR="00C84C63" w:rsidRDefault="00E137C8" w:rsidP="00C84C63">
      <w:pPr>
        <w:rPr>
          <w:rFonts w:cs="Calibri"/>
          <w:lang w:val="cs-CZ"/>
        </w:rPr>
      </w:pPr>
      <w:r w:rsidRPr="00E137C8">
        <w:rPr>
          <w:rFonts w:cs="Calibri"/>
          <w:lang w:val="cs-CZ"/>
        </w:rPr>
        <w:t xml:space="preserve">„Tento rok je pro nás velkým tématem vzdělávání ruku v ruce s talent managementem, kde se soustředíme převážně na leadership program. Zaměstnanci u nás také mají možnost vzdělávat se díky novým digitálním platformám. Nově jsme také spustili lokální program pro talentované zaměstnance, kteří pracují na inovativních projektech, mají rozšířené možnosti vzdělávání a benefitů. V posledních </w:t>
      </w:r>
      <w:r w:rsidRPr="00E137C8">
        <w:rPr>
          <w:rFonts w:cs="Calibri"/>
          <w:lang w:val="cs-CZ"/>
        </w:rPr>
        <w:lastRenderedPageBreak/>
        <w:t>letech se také snažíme zaměstnance více zapojovat do CSR aktivit,“ říká Kateřina Krist, HR manažerka BNP Paribas Cardif a dodává:</w:t>
      </w:r>
      <w:r w:rsidR="00AA70BE">
        <w:rPr>
          <w:rFonts w:cs="Calibri"/>
          <w:lang w:val="cs-CZ"/>
        </w:rPr>
        <w:t xml:space="preserve"> </w:t>
      </w:r>
      <w:r w:rsidRPr="00E137C8">
        <w:rPr>
          <w:rFonts w:cs="Calibri"/>
          <w:lang w:val="cs-CZ"/>
        </w:rPr>
        <w:t>„Dlouhodobým tématem je pro nás gender, například v tomto roce nás čeká i gender audit. Platové ohodnocení a benefity u nás revidujeme každým rokem. Naposledy jsme například zvýšili hodnotu stravenky na 150 Kč / den nebo zavedli nový benefit pro majitele domácích mazlíčků.“</w:t>
      </w:r>
    </w:p>
    <w:p w14:paraId="64AE5238" w14:textId="77777777" w:rsidR="00AA70BE" w:rsidRPr="00C84C63" w:rsidRDefault="00AA70BE" w:rsidP="00AA70BE">
      <w:pPr>
        <w:pStyle w:val="Bezmezer"/>
        <w:rPr>
          <w:lang w:val="cs-CZ"/>
        </w:rPr>
      </w:pPr>
    </w:p>
    <w:p w14:paraId="0ACC6DCB" w14:textId="457E84D6" w:rsidR="007F0462" w:rsidRPr="00C84C63" w:rsidRDefault="00C84C63" w:rsidP="00A96126">
      <w:pPr>
        <w:rPr>
          <w:rFonts w:cs="Calibri"/>
          <w:bCs/>
          <w:i/>
          <w:iCs/>
          <w:lang w:val="cs-CZ"/>
        </w:rPr>
      </w:pPr>
      <w:r w:rsidRPr="00C84C63">
        <w:rPr>
          <w:rFonts w:cs="Calibri"/>
          <w:bCs/>
          <w:i/>
          <w:iCs/>
          <w:lang w:val="cs-CZ"/>
        </w:rPr>
        <w:t>Třetí průzkum HR Pulse v České republice realizovala společnost Profesia CZ </w:t>
      </w:r>
      <w:r w:rsidR="00E137C8">
        <w:rPr>
          <w:rFonts w:cs="Calibri"/>
          <w:bCs/>
          <w:i/>
          <w:iCs/>
          <w:lang w:val="cs-CZ"/>
        </w:rPr>
        <w:t>a z</w:t>
      </w:r>
      <w:r w:rsidRPr="00C84C63">
        <w:rPr>
          <w:rFonts w:cs="Calibri"/>
          <w:bCs/>
          <w:i/>
          <w:iCs/>
          <w:lang w:val="cs-CZ"/>
        </w:rPr>
        <w:t xml:space="preserve">apojilo se do něj téměř 200 společností z celé České republiky napříč všemi obory. Převažovaly společnosti z oborů výroba, IT a telekomunikace a služby. </w:t>
      </w:r>
    </w:p>
    <w:sectPr w:rsidR="007F0462" w:rsidRPr="00C84C63" w:rsidSect="004623E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FDA18" w14:textId="77777777" w:rsidR="00892ECE" w:rsidRDefault="00892ECE" w:rsidP="00E175A2">
      <w:pPr>
        <w:spacing w:after="0" w:line="240" w:lineRule="auto"/>
      </w:pPr>
      <w:r>
        <w:separator/>
      </w:r>
    </w:p>
  </w:endnote>
  <w:endnote w:type="continuationSeparator" w:id="0">
    <w:p w14:paraId="2DAE2CB6" w14:textId="77777777" w:rsidR="00892ECE" w:rsidRDefault="00892ECE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48791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804A5" w14:textId="77777777" w:rsidR="00E572F9" w:rsidRPr="00B60AEB" w:rsidRDefault="00355F1A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4DF9EFC0" wp14:editId="086F6CF9">
          <wp:extent cx="7527290" cy="1134110"/>
          <wp:effectExtent l="0" t="0" r="0" b="0"/>
          <wp:docPr id="5" name="obrázek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290" cy="1134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35B4463A" wp14:editId="5FF6FAA2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6" name="obrázek 3" descr="patic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062C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B1467" w14:textId="77777777" w:rsidR="00892ECE" w:rsidRDefault="00892ECE" w:rsidP="00E175A2">
      <w:pPr>
        <w:spacing w:after="0" w:line="240" w:lineRule="auto"/>
      </w:pPr>
      <w:r>
        <w:separator/>
      </w:r>
    </w:p>
  </w:footnote>
  <w:footnote w:type="continuationSeparator" w:id="0">
    <w:p w14:paraId="372C9275" w14:textId="77777777" w:rsidR="00892ECE" w:rsidRDefault="00892ECE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D252A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20A9D" w14:textId="77777777" w:rsidR="00E572F9" w:rsidRDefault="00355F1A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32A19C2" wp14:editId="612B1CBA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7" name="Obrázok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9E1827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928C9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4602282">
    <w:abstractNumId w:val="1"/>
  </w:num>
  <w:num w:numId="2" w16cid:durableId="1667242181">
    <w:abstractNumId w:val="2"/>
  </w:num>
  <w:num w:numId="3" w16cid:durableId="397173776">
    <w:abstractNumId w:val="3"/>
  </w:num>
  <w:num w:numId="4" w16cid:durableId="886987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63"/>
    <w:rsid w:val="000035D9"/>
    <w:rsid w:val="00007426"/>
    <w:rsid w:val="000440B6"/>
    <w:rsid w:val="00067116"/>
    <w:rsid w:val="00070B35"/>
    <w:rsid w:val="000777D5"/>
    <w:rsid w:val="000A1494"/>
    <w:rsid w:val="000A5D91"/>
    <w:rsid w:val="000B4134"/>
    <w:rsid w:val="000C1181"/>
    <w:rsid w:val="000C409F"/>
    <w:rsid w:val="000C589A"/>
    <w:rsid w:val="000C5F4D"/>
    <w:rsid w:val="000E7DEE"/>
    <w:rsid w:val="000F3FEC"/>
    <w:rsid w:val="001331C3"/>
    <w:rsid w:val="00164067"/>
    <w:rsid w:val="0017526E"/>
    <w:rsid w:val="00191147"/>
    <w:rsid w:val="001B079F"/>
    <w:rsid w:val="001D0E01"/>
    <w:rsid w:val="001E3639"/>
    <w:rsid w:val="001E7319"/>
    <w:rsid w:val="00205185"/>
    <w:rsid w:val="00221699"/>
    <w:rsid w:val="00230A87"/>
    <w:rsid w:val="00236AE9"/>
    <w:rsid w:val="00241966"/>
    <w:rsid w:val="00243A22"/>
    <w:rsid w:val="00251451"/>
    <w:rsid w:val="00260BB4"/>
    <w:rsid w:val="00260BBA"/>
    <w:rsid w:val="00296956"/>
    <w:rsid w:val="00297A41"/>
    <w:rsid w:val="002A0323"/>
    <w:rsid w:val="002C2838"/>
    <w:rsid w:val="002D0D6E"/>
    <w:rsid w:val="002F2A16"/>
    <w:rsid w:val="00314597"/>
    <w:rsid w:val="00330F27"/>
    <w:rsid w:val="00334595"/>
    <w:rsid w:val="00355F1A"/>
    <w:rsid w:val="00361E8A"/>
    <w:rsid w:val="0036522C"/>
    <w:rsid w:val="003957C0"/>
    <w:rsid w:val="003B1499"/>
    <w:rsid w:val="003C53CC"/>
    <w:rsid w:val="003C58FA"/>
    <w:rsid w:val="003C5E37"/>
    <w:rsid w:val="003C6089"/>
    <w:rsid w:val="003F7E1A"/>
    <w:rsid w:val="004019A2"/>
    <w:rsid w:val="004039C3"/>
    <w:rsid w:val="00424C92"/>
    <w:rsid w:val="00452172"/>
    <w:rsid w:val="004564C6"/>
    <w:rsid w:val="00461994"/>
    <w:rsid w:val="004623EC"/>
    <w:rsid w:val="004670DA"/>
    <w:rsid w:val="00470883"/>
    <w:rsid w:val="00486763"/>
    <w:rsid w:val="00486F2A"/>
    <w:rsid w:val="00487A8F"/>
    <w:rsid w:val="004B722B"/>
    <w:rsid w:val="004C6E03"/>
    <w:rsid w:val="004E418A"/>
    <w:rsid w:val="004F0364"/>
    <w:rsid w:val="004F0AAC"/>
    <w:rsid w:val="005213CE"/>
    <w:rsid w:val="00536B40"/>
    <w:rsid w:val="00541907"/>
    <w:rsid w:val="00546634"/>
    <w:rsid w:val="00582247"/>
    <w:rsid w:val="00583C62"/>
    <w:rsid w:val="00590C25"/>
    <w:rsid w:val="005B4B52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73C"/>
    <w:rsid w:val="00634FAA"/>
    <w:rsid w:val="00636990"/>
    <w:rsid w:val="00646260"/>
    <w:rsid w:val="00661A91"/>
    <w:rsid w:val="00662EB4"/>
    <w:rsid w:val="006773FA"/>
    <w:rsid w:val="006B6CFE"/>
    <w:rsid w:val="006D15D9"/>
    <w:rsid w:val="006E5A20"/>
    <w:rsid w:val="006F2103"/>
    <w:rsid w:val="006F3A39"/>
    <w:rsid w:val="00700B87"/>
    <w:rsid w:val="00717FC1"/>
    <w:rsid w:val="0073697B"/>
    <w:rsid w:val="0077160E"/>
    <w:rsid w:val="00772F47"/>
    <w:rsid w:val="00785F65"/>
    <w:rsid w:val="00786458"/>
    <w:rsid w:val="00787A64"/>
    <w:rsid w:val="007A25DA"/>
    <w:rsid w:val="007A37A3"/>
    <w:rsid w:val="007B302C"/>
    <w:rsid w:val="007D3176"/>
    <w:rsid w:val="007E2301"/>
    <w:rsid w:val="007E447C"/>
    <w:rsid w:val="007F0462"/>
    <w:rsid w:val="00801896"/>
    <w:rsid w:val="00811419"/>
    <w:rsid w:val="00812098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92ECE"/>
    <w:rsid w:val="008B0C28"/>
    <w:rsid w:val="008B5CD5"/>
    <w:rsid w:val="008C177A"/>
    <w:rsid w:val="008C23CF"/>
    <w:rsid w:val="008D1B72"/>
    <w:rsid w:val="008D4FC1"/>
    <w:rsid w:val="008F67BF"/>
    <w:rsid w:val="00901677"/>
    <w:rsid w:val="00944CBF"/>
    <w:rsid w:val="00944CD6"/>
    <w:rsid w:val="00950C9A"/>
    <w:rsid w:val="00965139"/>
    <w:rsid w:val="00973C58"/>
    <w:rsid w:val="009741A3"/>
    <w:rsid w:val="00980B3B"/>
    <w:rsid w:val="00991BAB"/>
    <w:rsid w:val="009A15E3"/>
    <w:rsid w:val="009B074C"/>
    <w:rsid w:val="009B0F05"/>
    <w:rsid w:val="009B7D50"/>
    <w:rsid w:val="009C08F5"/>
    <w:rsid w:val="009E12D4"/>
    <w:rsid w:val="009E7F47"/>
    <w:rsid w:val="00A07469"/>
    <w:rsid w:val="00A333F5"/>
    <w:rsid w:val="00A40476"/>
    <w:rsid w:val="00A438F3"/>
    <w:rsid w:val="00A50849"/>
    <w:rsid w:val="00A73C85"/>
    <w:rsid w:val="00A850AE"/>
    <w:rsid w:val="00A96126"/>
    <w:rsid w:val="00AA70BE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024A6"/>
    <w:rsid w:val="00B22204"/>
    <w:rsid w:val="00B239B0"/>
    <w:rsid w:val="00B3621A"/>
    <w:rsid w:val="00B57604"/>
    <w:rsid w:val="00B60AEB"/>
    <w:rsid w:val="00B613B9"/>
    <w:rsid w:val="00B62FEF"/>
    <w:rsid w:val="00B6604D"/>
    <w:rsid w:val="00B92172"/>
    <w:rsid w:val="00BD0C04"/>
    <w:rsid w:val="00BF3271"/>
    <w:rsid w:val="00C14249"/>
    <w:rsid w:val="00C32D98"/>
    <w:rsid w:val="00C35A36"/>
    <w:rsid w:val="00C42D79"/>
    <w:rsid w:val="00C47D7C"/>
    <w:rsid w:val="00C70294"/>
    <w:rsid w:val="00C71368"/>
    <w:rsid w:val="00C84C63"/>
    <w:rsid w:val="00C95086"/>
    <w:rsid w:val="00CC53B6"/>
    <w:rsid w:val="00D04027"/>
    <w:rsid w:val="00D07219"/>
    <w:rsid w:val="00D25A7C"/>
    <w:rsid w:val="00D32A02"/>
    <w:rsid w:val="00D350E8"/>
    <w:rsid w:val="00D47CBA"/>
    <w:rsid w:val="00D559A1"/>
    <w:rsid w:val="00D72DAA"/>
    <w:rsid w:val="00D7739B"/>
    <w:rsid w:val="00D93EC3"/>
    <w:rsid w:val="00D95430"/>
    <w:rsid w:val="00D97316"/>
    <w:rsid w:val="00DA06B5"/>
    <w:rsid w:val="00DC05BF"/>
    <w:rsid w:val="00DC11D2"/>
    <w:rsid w:val="00DD5104"/>
    <w:rsid w:val="00DD57E2"/>
    <w:rsid w:val="00DD5BB0"/>
    <w:rsid w:val="00DF130D"/>
    <w:rsid w:val="00E0620C"/>
    <w:rsid w:val="00E10C86"/>
    <w:rsid w:val="00E137C8"/>
    <w:rsid w:val="00E1575C"/>
    <w:rsid w:val="00E175A2"/>
    <w:rsid w:val="00E20124"/>
    <w:rsid w:val="00E26226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0418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5D02"/>
    <w:rsid w:val="00EF7E73"/>
    <w:rsid w:val="00F03E3E"/>
    <w:rsid w:val="00F22058"/>
    <w:rsid w:val="00F25F72"/>
    <w:rsid w:val="00F464A1"/>
    <w:rsid w:val="00F6419C"/>
    <w:rsid w:val="00F658C1"/>
    <w:rsid w:val="00F70842"/>
    <w:rsid w:val="00F813BC"/>
    <w:rsid w:val="00F86184"/>
    <w:rsid w:val="00F90BE5"/>
    <w:rsid w:val="00F926DD"/>
    <w:rsid w:val="00FA3670"/>
    <w:rsid w:val="00FA3F7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39F87"/>
  <w15:chartTrackingRefBased/>
  <w15:docId w15:val="{40865326-76D4-402F-AF1E-54B8CF275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Bezmezer">
    <w:name w:val="No Spacing"/>
    <w:uiPriority w:val="1"/>
    <w:qFormat/>
    <w:rsid w:val="003C53CC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3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0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44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305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09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3</TotalTime>
  <Pages>3</Pages>
  <Words>662</Words>
  <Characters>3908</Characters>
  <Application>Microsoft Office Word</Application>
  <DocSecurity>0</DocSecurity>
  <Lines>32</Lines>
  <Paragraphs>9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4561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2015-08-10T16:31:00Z</cp:lastPrinted>
  <dcterms:created xsi:type="dcterms:W3CDTF">2022-05-04T21:21:00Z</dcterms:created>
  <dcterms:modified xsi:type="dcterms:W3CDTF">2022-05-04T21:21:00Z</dcterms:modified>
</cp:coreProperties>
</file>