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74986" w14:textId="0F4495A9" w:rsidR="00776AA7" w:rsidRPr="005938E0" w:rsidRDefault="00776AA7" w:rsidP="005938E0">
      <w:pPr>
        <w:pStyle w:val="Nadpis1"/>
        <w:rPr>
          <w:rFonts w:asciiTheme="minorHAnsi" w:hAnsiTheme="minorHAnsi" w:cstheme="minorHAnsi"/>
          <w:b/>
          <w:bCs/>
        </w:rPr>
      </w:pPr>
      <w:r w:rsidRPr="005938E0">
        <w:rPr>
          <w:rFonts w:asciiTheme="minorHAnsi" w:hAnsiTheme="minorHAnsi" w:cstheme="minorHAnsi"/>
          <w:b/>
          <w:bCs/>
        </w:rPr>
        <w:t>Klid pro soustředění i technikou vybavená místa pro týmovou spolupráci – tyto trendy určují podobu moderních kanceláří</w:t>
      </w:r>
    </w:p>
    <w:p w14:paraId="42E4D087" w14:textId="5F209299" w:rsidR="00776AA7" w:rsidRPr="005938E0" w:rsidRDefault="00776AA7">
      <w:pPr>
        <w:rPr>
          <w:rFonts w:cstheme="minorHAnsi"/>
        </w:rPr>
      </w:pPr>
    </w:p>
    <w:p w14:paraId="1BBBA201" w14:textId="66F8C4F7" w:rsidR="003F7C64" w:rsidRDefault="005938E0" w:rsidP="0064280F">
      <w:pPr>
        <w:rPr>
          <w:rFonts w:cstheme="minorHAnsi"/>
        </w:rPr>
      </w:pPr>
      <w:r w:rsidRPr="0045714D">
        <w:rPr>
          <w:rFonts w:cstheme="minorHAnsi"/>
          <w:b/>
          <w:bCs/>
        </w:rPr>
        <w:t xml:space="preserve">Praha, </w:t>
      </w:r>
      <w:r w:rsidR="003777E2">
        <w:rPr>
          <w:rFonts w:cstheme="minorHAnsi"/>
          <w:b/>
          <w:bCs/>
        </w:rPr>
        <w:t>20</w:t>
      </w:r>
      <w:r w:rsidRPr="0045714D">
        <w:rPr>
          <w:rFonts w:cstheme="minorHAnsi"/>
          <w:b/>
          <w:bCs/>
        </w:rPr>
        <w:t>. červ</w:t>
      </w:r>
      <w:r w:rsidR="00F00D60">
        <w:rPr>
          <w:rFonts w:cstheme="minorHAnsi"/>
          <w:b/>
          <w:bCs/>
        </w:rPr>
        <w:t>ence</w:t>
      </w:r>
      <w:r w:rsidRPr="0045714D">
        <w:rPr>
          <w:rFonts w:cstheme="minorHAnsi"/>
          <w:b/>
          <w:bCs/>
        </w:rPr>
        <w:t xml:space="preserve"> 2022</w:t>
      </w:r>
      <w:r>
        <w:rPr>
          <w:rFonts w:cstheme="minorHAnsi"/>
        </w:rPr>
        <w:t xml:space="preserve"> </w:t>
      </w:r>
      <w:r w:rsidR="0064280F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776AA7" w:rsidRPr="005938E0">
        <w:rPr>
          <w:rFonts w:cstheme="minorHAnsi"/>
        </w:rPr>
        <w:t xml:space="preserve">Po dvou letech, kdy velká část lidí pracovala častěji z domova než na pracovišti, nyní nastává doba, kdy se </w:t>
      </w:r>
      <w:r w:rsidR="00474688" w:rsidRPr="005938E0">
        <w:rPr>
          <w:rFonts w:cstheme="minorHAnsi"/>
        </w:rPr>
        <w:t xml:space="preserve">firmy snaží přimět zaměstnance, aby se ve větší míře vrátili </w:t>
      </w:r>
      <w:r w:rsidRPr="005938E0">
        <w:rPr>
          <w:rFonts w:cstheme="minorHAnsi"/>
        </w:rPr>
        <w:t>zpět</w:t>
      </w:r>
      <w:r w:rsidR="00474688" w:rsidRPr="005938E0">
        <w:rPr>
          <w:rFonts w:cstheme="minorHAnsi"/>
        </w:rPr>
        <w:t xml:space="preserve">. </w:t>
      </w:r>
      <w:r w:rsidRPr="005938E0">
        <w:rPr>
          <w:rFonts w:cstheme="minorHAnsi"/>
        </w:rPr>
        <w:t xml:space="preserve">To určuje i trendy uspořádání a vybavení pracovních prostor. Je třeba, aby podporovaly hybridní způsob spolupráce, </w:t>
      </w:r>
      <w:r w:rsidR="0045714D">
        <w:rPr>
          <w:rFonts w:cstheme="minorHAnsi"/>
        </w:rPr>
        <w:t>poskytovaly prostor pro fyzické setkávání týmů</w:t>
      </w:r>
      <w:r w:rsidRPr="005938E0">
        <w:rPr>
          <w:rFonts w:cstheme="minorHAnsi"/>
        </w:rPr>
        <w:t xml:space="preserve">, ale také </w:t>
      </w:r>
      <w:r w:rsidR="003777E2" w:rsidRPr="005938E0">
        <w:rPr>
          <w:rFonts w:cstheme="minorHAnsi"/>
        </w:rPr>
        <w:t>daly</w:t>
      </w:r>
      <w:r w:rsidRPr="005938E0">
        <w:rPr>
          <w:rFonts w:cstheme="minorHAnsi"/>
        </w:rPr>
        <w:t xml:space="preserve"> možnost soustředěně </w:t>
      </w:r>
      <w:r w:rsidR="00B16A68" w:rsidRPr="005938E0">
        <w:rPr>
          <w:rFonts w:cstheme="minorHAnsi"/>
        </w:rPr>
        <w:t>prac</w:t>
      </w:r>
      <w:r w:rsidR="00B16A68">
        <w:rPr>
          <w:rFonts w:cstheme="minorHAnsi"/>
        </w:rPr>
        <w:t>ovat</w:t>
      </w:r>
      <w:r w:rsidRPr="005938E0">
        <w:rPr>
          <w:rFonts w:cstheme="minorHAnsi"/>
        </w:rPr>
        <w:t xml:space="preserve"> bez vyrušování.</w:t>
      </w:r>
      <w:r w:rsidR="00920B38">
        <w:rPr>
          <w:rFonts w:cstheme="minorHAnsi"/>
        </w:rPr>
        <w:t xml:space="preserve"> S</w:t>
      </w:r>
      <w:r w:rsidR="0064280F">
        <w:rPr>
          <w:rFonts w:cstheme="minorHAnsi"/>
        </w:rPr>
        <w:t xml:space="preserve">oučasné </w:t>
      </w:r>
      <w:r w:rsidR="00920B38">
        <w:rPr>
          <w:rFonts w:cstheme="minorHAnsi"/>
        </w:rPr>
        <w:t>trendy</w:t>
      </w:r>
      <w:r w:rsidR="0064280F">
        <w:rPr>
          <w:rFonts w:cstheme="minorHAnsi"/>
        </w:rPr>
        <w:t xml:space="preserve"> </w:t>
      </w:r>
      <w:r w:rsidR="00920B38">
        <w:rPr>
          <w:rFonts w:cstheme="minorHAnsi"/>
        </w:rPr>
        <w:t>zohledňují</w:t>
      </w:r>
      <w:r w:rsidR="003F7C64">
        <w:rPr>
          <w:rFonts w:cstheme="minorHAnsi"/>
        </w:rPr>
        <w:t xml:space="preserve"> důraz na efektivitu, úspornost, ovšem při zachování komfortu, příjemného prostředí pro práci. Stále je třeba </w:t>
      </w:r>
      <w:r w:rsidR="00920B38">
        <w:rPr>
          <w:rFonts w:cstheme="minorHAnsi"/>
        </w:rPr>
        <w:t xml:space="preserve">také </w:t>
      </w:r>
      <w:r w:rsidR="003F7C64">
        <w:rPr>
          <w:rFonts w:cstheme="minorHAnsi"/>
        </w:rPr>
        <w:t>nezapomínat na zajištění zdravého</w:t>
      </w:r>
      <w:r w:rsidR="003F7C64" w:rsidRPr="0064280F">
        <w:rPr>
          <w:rFonts w:cstheme="minorHAnsi"/>
        </w:rPr>
        <w:t xml:space="preserve"> a hygienické</w:t>
      </w:r>
      <w:r w:rsidR="003F7C64">
        <w:rPr>
          <w:rFonts w:cstheme="minorHAnsi"/>
        </w:rPr>
        <w:t>ho</w:t>
      </w:r>
      <w:r w:rsidR="003F7C64" w:rsidRPr="0064280F">
        <w:rPr>
          <w:rFonts w:cstheme="minorHAnsi"/>
        </w:rPr>
        <w:t xml:space="preserve"> prostředí</w:t>
      </w:r>
      <w:r w:rsidR="003F7C64">
        <w:rPr>
          <w:rFonts w:cstheme="minorHAnsi"/>
        </w:rPr>
        <w:t xml:space="preserve">. </w:t>
      </w:r>
    </w:p>
    <w:p w14:paraId="0E4A6CD0" w14:textId="583D15B8" w:rsidR="003F7C64" w:rsidRDefault="003F7C64" w:rsidP="0064280F">
      <w:pPr>
        <w:rPr>
          <w:rFonts w:cstheme="minorHAnsi"/>
        </w:rPr>
      </w:pPr>
    </w:p>
    <w:p w14:paraId="3A77097D" w14:textId="23925708" w:rsidR="003F7C64" w:rsidRPr="00D41C75" w:rsidRDefault="003F7C64" w:rsidP="0064280F">
      <w:pPr>
        <w:rPr>
          <w:rFonts w:cstheme="minorHAnsi"/>
          <w:b/>
          <w:bCs/>
        </w:rPr>
      </w:pPr>
      <w:r w:rsidRPr="00D41C75">
        <w:rPr>
          <w:rFonts w:cstheme="minorHAnsi"/>
          <w:b/>
          <w:bCs/>
        </w:rPr>
        <w:t>Klid na práci</w:t>
      </w:r>
    </w:p>
    <w:p w14:paraId="7B68C1C2" w14:textId="2CB42622" w:rsidR="00AB1C96" w:rsidRDefault="00D41C75" w:rsidP="0064280F">
      <w:pPr>
        <w:rPr>
          <w:rFonts w:cstheme="minorHAnsi"/>
        </w:rPr>
      </w:pPr>
      <w:r>
        <w:rPr>
          <w:rFonts w:cstheme="minorHAnsi"/>
        </w:rPr>
        <w:t xml:space="preserve">V posledních dvou letech se ve firmách, kde to povaha práce dovoluje, přesunula velká část zaměstnanců na </w:t>
      </w:r>
      <w:proofErr w:type="spellStart"/>
      <w:r>
        <w:rPr>
          <w:rFonts w:cstheme="minorHAnsi"/>
        </w:rPr>
        <w:t>home</w:t>
      </w:r>
      <w:proofErr w:type="spellEnd"/>
      <w:r>
        <w:rPr>
          <w:rFonts w:cstheme="minorHAnsi"/>
        </w:rPr>
        <w:t xml:space="preserve"> office. </w:t>
      </w:r>
      <w:r w:rsidR="00E97652">
        <w:rPr>
          <w:rFonts w:cstheme="minorHAnsi"/>
        </w:rPr>
        <w:t xml:space="preserve">Většina z nich kombinuje </w:t>
      </w:r>
      <w:r w:rsidR="00AB1C96">
        <w:rPr>
          <w:rFonts w:cstheme="minorHAnsi"/>
        </w:rPr>
        <w:t>prác</w:t>
      </w:r>
      <w:r w:rsidR="00E97652">
        <w:rPr>
          <w:rFonts w:cstheme="minorHAnsi"/>
        </w:rPr>
        <w:t>i</w:t>
      </w:r>
      <w:r w:rsidR="00AB1C96">
        <w:rPr>
          <w:rFonts w:cstheme="minorHAnsi"/>
        </w:rPr>
        <w:t xml:space="preserve"> z domova a na pracovišti. Zvykli si, že doma mají </w:t>
      </w:r>
      <w:r w:rsidR="00E97652">
        <w:rPr>
          <w:rFonts w:cstheme="minorHAnsi"/>
        </w:rPr>
        <w:t xml:space="preserve">alespoň </w:t>
      </w:r>
      <w:r w:rsidR="00AB1C96">
        <w:rPr>
          <w:rFonts w:cstheme="minorHAnsi"/>
        </w:rPr>
        <w:t xml:space="preserve">část dne na práci </w:t>
      </w:r>
      <w:r w:rsidR="00E97652">
        <w:rPr>
          <w:rFonts w:cstheme="minorHAnsi"/>
        </w:rPr>
        <w:t xml:space="preserve">absolutní </w:t>
      </w:r>
      <w:r w:rsidR="00AB1C96">
        <w:rPr>
          <w:rFonts w:cstheme="minorHAnsi"/>
        </w:rPr>
        <w:t xml:space="preserve">klid a ve větší míře pociťují diskomfort v rušném pracovním prostředí. </w:t>
      </w:r>
      <w:r w:rsidR="00E97652">
        <w:rPr>
          <w:rFonts w:cstheme="minorHAnsi"/>
        </w:rPr>
        <w:t>Podle průzkumu společnosti SSI</w:t>
      </w:r>
      <w:r w:rsidR="005C1F0F">
        <w:rPr>
          <w:rFonts w:cstheme="minorHAnsi"/>
        </w:rPr>
        <w:t xml:space="preserve"> Group</w:t>
      </w:r>
      <w:r w:rsidR="00E97652">
        <w:rPr>
          <w:rFonts w:cstheme="minorHAnsi"/>
        </w:rPr>
        <w:t xml:space="preserve"> třetině zaměstnanců vadí hluk na pracovišti. Z nich pak téměř polovinu ruší zejména hluční kolegové.</w:t>
      </w:r>
    </w:p>
    <w:p w14:paraId="071927F1" w14:textId="503F5CC6" w:rsidR="0064280F" w:rsidRDefault="00E97652" w:rsidP="007D06FE">
      <w:pPr>
        <w:rPr>
          <w:rFonts w:cstheme="minorHAnsi"/>
        </w:rPr>
      </w:pPr>
      <w:r>
        <w:rPr>
          <w:rFonts w:cstheme="minorHAnsi"/>
        </w:rPr>
        <w:t>„</w:t>
      </w:r>
      <w:r w:rsidR="00D55FD0">
        <w:rPr>
          <w:rFonts w:cstheme="minorHAnsi"/>
        </w:rPr>
        <w:t xml:space="preserve">Podle studie </w:t>
      </w:r>
      <w:r w:rsidR="00D55FD0" w:rsidRPr="00D55FD0">
        <w:rPr>
          <w:rFonts w:cstheme="minorHAnsi"/>
        </w:rPr>
        <w:t xml:space="preserve">společnosti </w:t>
      </w:r>
      <w:proofErr w:type="spellStart"/>
      <w:r w:rsidR="00D55FD0" w:rsidRPr="00D55FD0">
        <w:rPr>
          <w:rFonts w:cstheme="minorHAnsi"/>
        </w:rPr>
        <w:t>Biamp</w:t>
      </w:r>
      <w:proofErr w:type="spellEnd"/>
      <w:r w:rsidR="00D55FD0">
        <w:rPr>
          <w:rFonts w:cstheme="minorHAnsi"/>
        </w:rPr>
        <w:t xml:space="preserve"> z</w:t>
      </w:r>
      <w:r w:rsidR="00D55FD0" w:rsidRPr="00D55FD0">
        <w:rPr>
          <w:rFonts w:cstheme="minorHAnsi"/>
        </w:rPr>
        <w:t xml:space="preserve">e soustředění </w:t>
      </w:r>
      <w:r w:rsidR="00205B63">
        <w:rPr>
          <w:rFonts w:cstheme="minorHAnsi"/>
        </w:rPr>
        <w:t xml:space="preserve">ty, kteří vykonávají duševní práci, </w:t>
      </w:r>
      <w:r w:rsidR="00D55FD0" w:rsidRPr="00D55FD0">
        <w:rPr>
          <w:rFonts w:cstheme="minorHAnsi"/>
        </w:rPr>
        <w:t xml:space="preserve">nevytrhuje obecně hluk, ale zejména srozumitelná řeč. </w:t>
      </w:r>
      <w:r w:rsidR="00205B63">
        <w:rPr>
          <w:rFonts w:cstheme="minorHAnsi"/>
        </w:rPr>
        <w:t>Po vyrušení</w:t>
      </w:r>
      <w:r w:rsidR="00D55FD0" w:rsidRPr="00D55FD0">
        <w:rPr>
          <w:rFonts w:cstheme="minorHAnsi"/>
        </w:rPr>
        <w:t xml:space="preserve"> trvá v průměru 10 minut, než je člověk schopný znovu se plně soustředit.</w:t>
      </w:r>
      <w:r w:rsidR="000D7803">
        <w:rPr>
          <w:rFonts w:cstheme="minorHAnsi"/>
        </w:rPr>
        <w:t xml:space="preserve"> Prostředí je možné zklidnit </w:t>
      </w:r>
      <w:r w:rsidR="007D06FE">
        <w:rPr>
          <w:rFonts w:cstheme="minorHAnsi"/>
        </w:rPr>
        <w:t xml:space="preserve">pomocí </w:t>
      </w:r>
      <w:r w:rsidR="008B15CD" w:rsidRPr="008B15CD">
        <w:rPr>
          <w:rFonts w:cstheme="minorHAnsi"/>
        </w:rPr>
        <w:t xml:space="preserve">technologie </w:t>
      </w:r>
      <w:proofErr w:type="spellStart"/>
      <w:r w:rsidR="008B15CD" w:rsidRPr="008B15CD">
        <w:rPr>
          <w:rFonts w:cstheme="minorHAnsi"/>
        </w:rPr>
        <w:t>Sound</w:t>
      </w:r>
      <w:proofErr w:type="spellEnd"/>
      <w:r w:rsidR="008B15CD" w:rsidRPr="008B15CD">
        <w:rPr>
          <w:rFonts w:cstheme="minorHAnsi"/>
        </w:rPr>
        <w:t xml:space="preserve"> </w:t>
      </w:r>
      <w:proofErr w:type="spellStart"/>
      <w:r w:rsidR="008B15CD" w:rsidRPr="008B15CD">
        <w:rPr>
          <w:rFonts w:cstheme="minorHAnsi"/>
        </w:rPr>
        <w:t>Masking</w:t>
      </w:r>
      <w:proofErr w:type="spellEnd"/>
      <w:r w:rsidR="008B15CD">
        <w:rPr>
          <w:rFonts w:cstheme="minorHAnsi"/>
        </w:rPr>
        <w:t xml:space="preserve">. </w:t>
      </w:r>
      <w:r w:rsidR="00920B38">
        <w:rPr>
          <w:rFonts w:cstheme="minorHAnsi"/>
        </w:rPr>
        <w:t>Její p</w:t>
      </w:r>
      <w:r w:rsidR="007D06FE">
        <w:rPr>
          <w:rFonts w:cstheme="minorHAnsi"/>
        </w:rPr>
        <w:t xml:space="preserve">rincip </w:t>
      </w:r>
      <w:r w:rsidR="008B15CD">
        <w:rPr>
          <w:rFonts w:cstheme="minorHAnsi"/>
        </w:rPr>
        <w:t xml:space="preserve">spočívá </w:t>
      </w:r>
      <w:r w:rsidR="008B15CD" w:rsidRPr="008B15CD">
        <w:rPr>
          <w:rFonts w:cstheme="minorHAnsi"/>
        </w:rPr>
        <w:t>v</w:t>
      </w:r>
      <w:r w:rsidR="008B15CD">
        <w:rPr>
          <w:rFonts w:cstheme="minorHAnsi"/>
        </w:rPr>
        <w:t> </w:t>
      </w:r>
      <w:r w:rsidR="008B15CD" w:rsidRPr="008B15CD">
        <w:rPr>
          <w:rFonts w:cstheme="minorHAnsi"/>
        </w:rPr>
        <w:t>tom</w:t>
      </w:r>
      <w:r w:rsidR="008B15CD">
        <w:rPr>
          <w:rFonts w:cstheme="minorHAnsi"/>
        </w:rPr>
        <w:t>, že</w:t>
      </w:r>
      <w:r w:rsidR="007D06FE">
        <w:rPr>
          <w:rFonts w:cstheme="minorHAnsi"/>
        </w:rPr>
        <w:t xml:space="preserve"> překryje ruch</w:t>
      </w:r>
      <w:r w:rsidR="008B15CD" w:rsidRPr="008B15CD">
        <w:rPr>
          <w:rFonts w:cstheme="minorHAnsi"/>
        </w:rPr>
        <w:t xml:space="preserve"> </w:t>
      </w:r>
      <w:r w:rsidR="008B15CD">
        <w:rPr>
          <w:rFonts w:cstheme="minorHAnsi"/>
        </w:rPr>
        <w:t xml:space="preserve">vysíláním </w:t>
      </w:r>
      <w:r w:rsidR="008B15CD" w:rsidRPr="008B15CD">
        <w:rPr>
          <w:rFonts w:cstheme="minorHAnsi"/>
        </w:rPr>
        <w:t>uniformní</w:t>
      </w:r>
      <w:r w:rsidR="003977DD">
        <w:rPr>
          <w:rFonts w:cstheme="minorHAnsi"/>
        </w:rPr>
        <w:t>ho</w:t>
      </w:r>
      <w:r w:rsidR="008B15CD" w:rsidRPr="008B15CD">
        <w:rPr>
          <w:rFonts w:cstheme="minorHAnsi"/>
        </w:rPr>
        <w:t xml:space="preserve"> nerušiv</w:t>
      </w:r>
      <w:r w:rsidR="003977DD">
        <w:rPr>
          <w:rFonts w:cstheme="minorHAnsi"/>
        </w:rPr>
        <w:t>ého</w:t>
      </w:r>
      <w:r w:rsidR="008B15CD" w:rsidRPr="008B15CD">
        <w:rPr>
          <w:rFonts w:cstheme="minorHAnsi"/>
        </w:rPr>
        <w:t xml:space="preserve"> šum</w:t>
      </w:r>
      <w:r w:rsidR="003977DD">
        <w:rPr>
          <w:rFonts w:cstheme="minorHAnsi"/>
        </w:rPr>
        <w:t>u</w:t>
      </w:r>
      <w:r w:rsidR="008B15CD" w:rsidRPr="008B15CD">
        <w:rPr>
          <w:rFonts w:cstheme="minorHAnsi"/>
        </w:rPr>
        <w:t>, který je upraven</w:t>
      </w:r>
      <w:r w:rsidR="00920B38">
        <w:rPr>
          <w:rFonts w:cstheme="minorHAnsi"/>
        </w:rPr>
        <w:t>ý</w:t>
      </w:r>
      <w:r w:rsidR="008B15CD" w:rsidRPr="008B15CD">
        <w:rPr>
          <w:rFonts w:cstheme="minorHAnsi"/>
        </w:rPr>
        <w:t xml:space="preserve"> do frekvenčního pásma lidské řeči</w:t>
      </w:r>
      <w:r w:rsidR="003977DD">
        <w:rPr>
          <w:rFonts w:cstheme="minorHAnsi"/>
        </w:rPr>
        <w:t xml:space="preserve">. </w:t>
      </w:r>
      <w:r w:rsidR="008B15CD" w:rsidRPr="008B15CD">
        <w:rPr>
          <w:rFonts w:cstheme="minorHAnsi"/>
        </w:rPr>
        <w:t>Výsledkem je akusticky komfortní místnost, protože vysílaný šum přikryje většinu nežádoucích rušivých podnětů</w:t>
      </w:r>
      <w:r w:rsidR="007D06FE">
        <w:rPr>
          <w:rFonts w:cstheme="minorHAnsi"/>
        </w:rPr>
        <w:t xml:space="preserve">,“ říká Michal Černý, odborník na zvukovou techniku ze společnosti </w:t>
      </w:r>
      <w:proofErr w:type="spellStart"/>
      <w:r w:rsidR="007D06FE">
        <w:rPr>
          <w:rFonts w:cstheme="minorHAnsi"/>
        </w:rPr>
        <w:t>Audiopro</w:t>
      </w:r>
      <w:proofErr w:type="spellEnd"/>
      <w:r w:rsidR="008B15CD" w:rsidRPr="008B15CD">
        <w:rPr>
          <w:rFonts w:cstheme="minorHAnsi"/>
        </w:rPr>
        <w:t>.</w:t>
      </w:r>
    </w:p>
    <w:p w14:paraId="5A231F31" w14:textId="77777777" w:rsidR="007D06FE" w:rsidRPr="0064280F" w:rsidRDefault="007D06FE" w:rsidP="007D06FE">
      <w:pPr>
        <w:rPr>
          <w:rFonts w:cstheme="minorHAnsi"/>
        </w:rPr>
      </w:pPr>
    </w:p>
    <w:p w14:paraId="6B1DEB2A" w14:textId="2CB33B42" w:rsidR="0064280F" w:rsidRPr="0064280F" w:rsidRDefault="0045714D" w:rsidP="0064280F">
      <w:pPr>
        <w:rPr>
          <w:rFonts w:cstheme="minorHAnsi"/>
        </w:rPr>
      </w:pPr>
      <w:r>
        <w:rPr>
          <w:rFonts w:cstheme="minorHAnsi"/>
          <w:b/>
          <w:bCs/>
        </w:rPr>
        <w:t>Přiblížení domácké atmosféře</w:t>
      </w:r>
    </w:p>
    <w:p w14:paraId="75D3A74F" w14:textId="75B1FB83" w:rsidR="0064280F" w:rsidRPr="0064280F" w:rsidRDefault="007D06FE" w:rsidP="0064280F">
      <w:pPr>
        <w:rPr>
          <w:rFonts w:cstheme="minorHAnsi"/>
        </w:rPr>
      </w:pPr>
      <w:r>
        <w:rPr>
          <w:rFonts w:cstheme="minorHAnsi"/>
        </w:rPr>
        <w:t xml:space="preserve">Posunulo se i vnímání atmosféry pracoviště. </w:t>
      </w:r>
      <w:r w:rsidR="0064280F" w:rsidRPr="0064280F">
        <w:rPr>
          <w:rFonts w:cstheme="minorHAnsi"/>
        </w:rPr>
        <w:t xml:space="preserve">Strohý kancelářský design v odstínech studené modré a šedé není zrovna inspirativní prostředí. S tím, jak většinu pracovní síly začali tvořit mileniálové, kteří vyžadují kreativnější prostředí, se začal prosazovat tzv. </w:t>
      </w:r>
      <w:proofErr w:type="spellStart"/>
      <w:r w:rsidR="0064280F" w:rsidRPr="0064280F">
        <w:rPr>
          <w:rFonts w:cstheme="minorHAnsi"/>
        </w:rPr>
        <w:t>resimercial</w:t>
      </w:r>
      <w:proofErr w:type="spellEnd"/>
      <w:r w:rsidR="0064280F" w:rsidRPr="0064280F">
        <w:rPr>
          <w:rFonts w:cstheme="minorHAnsi"/>
        </w:rPr>
        <w:t xml:space="preserve"> design. Ten kombinuje rezidenční a komerční funkce, aby se zaměstnanci cítili </w:t>
      </w:r>
      <w:r>
        <w:rPr>
          <w:rFonts w:cstheme="minorHAnsi"/>
        </w:rPr>
        <w:t xml:space="preserve">více </w:t>
      </w:r>
      <w:r w:rsidR="0064280F" w:rsidRPr="0064280F">
        <w:rPr>
          <w:rFonts w:cstheme="minorHAnsi"/>
        </w:rPr>
        <w:t xml:space="preserve">jako doma. </w:t>
      </w:r>
    </w:p>
    <w:p w14:paraId="53C6880B" w14:textId="29D6EDF3" w:rsidR="0064280F" w:rsidRDefault="0064280F" w:rsidP="0064280F">
      <w:pPr>
        <w:rPr>
          <w:rFonts w:cstheme="minorHAnsi"/>
        </w:rPr>
      </w:pPr>
      <w:r w:rsidRPr="0064280F">
        <w:rPr>
          <w:rFonts w:cstheme="minorHAnsi"/>
        </w:rPr>
        <w:t>„V moderních kancelářských budovách se vedle klasických zasedacích místností stále častěji objevují odpočinkové zóny nebo salonky s pohodlnými pohovkami a křesly, spoustou živých květin, připomínající domácí pohodlí, kde je možné nejen odpočívat, ale i v odlehčené atmosféře jednat. Pro relaxaci nebo naopak nerušené soustředění firmy zřizují také samostatné uzavřené koutky, stále častější je i využití teras nebo střech, nejlépe osázených vegetací,“ vysvětluje Ondřej Mareček z SSI Group.</w:t>
      </w:r>
    </w:p>
    <w:p w14:paraId="34259245" w14:textId="35734AD6" w:rsidR="0045714D" w:rsidRDefault="0045714D" w:rsidP="0064280F">
      <w:pPr>
        <w:rPr>
          <w:rFonts w:cstheme="minorHAnsi"/>
        </w:rPr>
      </w:pPr>
    </w:p>
    <w:p w14:paraId="6D6CE21B" w14:textId="215A2EE0" w:rsidR="00920B38" w:rsidRPr="0064280F" w:rsidRDefault="00920B38" w:rsidP="00920B38">
      <w:pPr>
        <w:rPr>
          <w:rFonts w:cstheme="minorHAnsi"/>
        </w:rPr>
      </w:pPr>
      <w:r>
        <w:rPr>
          <w:rFonts w:cstheme="minorHAnsi"/>
          <w:b/>
          <w:bCs/>
        </w:rPr>
        <w:t>Model uniformních kanceláří je překonaný</w:t>
      </w:r>
    </w:p>
    <w:p w14:paraId="052B0BB7" w14:textId="53A46D06" w:rsidR="00920B38" w:rsidRPr="0064280F" w:rsidRDefault="00920B38" w:rsidP="00920B38">
      <w:pPr>
        <w:rPr>
          <w:rFonts w:cstheme="minorHAnsi"/>
        </w:rPr>
      </w:pPr>
      <w:r w:rsidRPr="0064280F">
        <w:rPr>
          <w:rFonts w:cstheme="minorHAnsi"/>
        </w:rPr>
        <w:t xml:space="preserve">Tento trend vychází z návratu k plánování budov na základě toho, co v nich lidé dělají. Když zaměstnanci přijdou, první věcí, kterou udělají, je kontrola e-mailu, tedy potřebují svou „přistávací </w:t>
      </w:r>
      <w:r w:rsidRPr="0064280F">
        <w:rPr>
          <w:rFonts w:cstheme="minorHAnsi"/>
        </w:rPr>
        <w:lastRenderedPageBreak/>
        <w:t xml:space="preserve">plochu“. Poté mohou mít schůzku – je-li jednání důvěrné, </w:t>
      </w:r>
      <w:r>
        <w:rPr>
          <w:rFonts w:cstheme="minorHAnsi"/>
        </w:rPr>
        <w:t>použijí</w:t>
      </w:r>
      <w:r w:rsidRPr="0064280F">
        <w:rPr>
          <w:rFonts w:cstheme="minorHAnsi"/>
        </w:rPr>
        <w:t xml:space="preserve"> malou uzavřenou místnost, pokud ne, využijí otevřený konferenční prostor. Některá zaměstnání, jako například klientský pracovník, který v podstatě celý den telefonuje, jsou pevně vázaná k pracovnímu stolu, potřebují uzavřený prostor, kde neruší a nejsou rušeni. Jinde potřebují interakci – je účelné, pokud mohou zvednout hlavu od počítače a rychle se poradit s kolegy. Zde je tedy lepší sdílený prostor s možností vizuálního kontaktu mezi lidmi. </w:t>
      </w:r>
    </w:p>
    <w:p w14:paraId="5F6D2027" w14:textId="6A01467E" w:rsidR="00920B38" w:rsidRPr="0064280F" w:rsidRDefault="00920B38" w:rsidP="00920B38">
      <w:pPr>
        <w:rPr>
          <w:rFonts w:cstheme="minorHAnsi"/>
        </w:rPr>
      </w:pPr>
      <w:r w:rsidRPr="0064280F">
        <w:rPr>
          <w:rFonts w:cstheme="minorHAnsi"/>
        </w:rPr>
        <w:t>„Model stejně vybavených kanceláří</w:t>
      </w:r>
      <w:r w:rsidR="00CD05A6">
        <w:rPr>
          <w:rFonts w:cstheme="minorHAnsi"/>
        </w:rPr>
        <w:t xml:space="preserve"> pro všechny, snad kromě managementu,</w:t>
      </w:r>
      <w:r w:rsidRPr="0064280F">
        <w:rPr>
          <w:rFonts w:cstheme="minorHAnsi"/>
        </w:rPr>
        <w:t xml:space="preserve"> je překonaný</w:t>
      </w:r>
      <w:r w:rsidR="00CD05A6">
        <w:rPr>
          <w:rFonts w:cstheme="minorHAnsi"/>
        </w:rPr>
        <w:t>. T</w:t>
      </w:r>
      <w:r w:rsidRPr="0064280F">
        <w:rPr>
          <w:rFonts w:cstheme="minorHAnsi"/>
        </w:rPr>
        <w:t xml:space="preserve">rendem je variabilní kancelářské prostředí složené z různorodých prostor – od otevřených sdílených místností po uzavřené klidné kouty. Současný způsob práce </w:t>
      </w:r>
      <w:r w:rsidR="00CD05A6">
        <w:rPr>
          <w:rFonts w:cstheme="minorHAnsi"/>
        </w:rPr>
        <w:t xml:space="preserve">také </w:t>
      </w:r>
      <w:r w:rsidRPr="0064280F">
        <w:rPr>
          <w:rFonts w:cstheme="minorHAnsi"/>
        </w:rPr>
        <w:t xml:space="preserve">vyžaduje, aby ve všech prostorách byla možnost jednoduše připojit své zařízení a plnohodnotně pracovat. To vyžaduje moderní technologická řešení, která umožní </w:t>
      </w:r>
      <w:r w:rsidR="00CD05A6">
        <w:rPr>
          <w:rFonts w:cstheme="minorHAnsi"/>
        </w:rPr>
        <w:t xml:space="preserve">jednoduché </w:t>
      </w:r>
      <w:r w:rsidRPr="0064280F">
        <w:rPr>
          <w:rFonts w:cstheme="minorHAnsi"/>
        </w:rPr>
        <w:t>bezdrátové připojení do sítí i </w:t>
      </w:r>
      <w:r w:rsidR="00CD05A6">
        <w:rPr>
          <w:rFonts w:cstheme="minorHAnsi"/>
        </w:rPr>
        <w:t>komunikačních</w:t>
      </w:r>
      <w:r w:rsidRPr="0064280F">
        <w:rPr>
          <w:rFonts w:cstheme="minorHAnsi"/>
        </w:rPr>
        <w:t xml:space="preserve"> systémů bez nutnosti cokoli instalovat nebo hledat příslušné kabely,“ vysvětluje Michal Černý z </w:t>
      </w:r>
      <w:proofErr w:type="spellStart"/>
      <w:r w:rsidRPr="0064280F">
        <w:rPr>
          <w:rFonts w:cstheme="minorHAnsi"/>
        </w:rPr>
        <w:t>Audiopro</w:t>
      </w:r>
      <w:proofErr w:type="spellEnd"/>
      <w:r w:rsidRPr="0064280F">
        <w:rPr>
          <w:rFonts w:cstheme="minorHAnsi"/>
        </w:rPr>
        <w:t>.</w:t>
      </w:r>
    </w:p>
    <w:p w14:paraId="230AB921" w14:textId="77777777" w:rsidR="00920B38" w:rsidRPr="0064280F" w:rsidRDefault="00920B38" w:rsidP="0064280F">
      <w:pPr>
        <w:rPr>
          <w:rFonts w:cstheme="minorHAnsi"/>
        </w:rPr>
      </w:pPr>
    </w:p>
    <w:p w14:paraId="5ED9B0C0" w14:textId="77777777" w:rsidR="0064280F" w:rsidRPr="0064280F" w:rsidRDefault="0064280F" w:rsidP="0064280F">
      <w:pPr>
        <w:rPr>
          <w:rFonts w:cstheme="minorHAnsi"/>
        </w:rPr>
      </w:pPr>
      <w:r w:rsidRPr="0064280F">
        <w:rPr>
          <w:rFonts w:cstheme="minorHAnsi"/>
          <w:b/>
          <w:bCs/>
        </w:rPr>
        <w:t>Zdravé a udržitelné prostředí</w:t>
      </w:r>
    </w:p>
    <w:p w14:paraId="56B3DA58" w14:textId="72A4558C" w:rsidR="0064280F" w:rsidRDefault="0064280F" w:rsidP="0064280F">
      <w:pPr>
        <w:rPr>
          <w:rFonts w:cstheme="minorHAnsi"/>
        </w:rPr>
      </w:pPr>
      <w:r w:rsidRPr="0064280F">
        <w:rPr>
          <w:rFonts w:cstheme="minorHAnsi"/>
        </w:rPr>
        <w:t xml:space="preserve">Pandemie změnila </w:t>
      </w:r>
      <w:r w:rsidR="00CD05A6">
        <w:rPr>
          <w:rFonts w:cstheme="minorHAnsi"/>
        </w:rPr>
        <w:t>kromě jiného</w:t>
      </w:r>
      <w:r w:rsidRPr="0064280F">
        <w:rPr>
          <w:rFonts w:cstheme="minorHAnsi"/>
        </w:rPr>
        <w:t xml:space="preserve"> </w:t>
      </w:r>
      <w:r w:rsidR="00CD05A6">
        <w:rPr>
          <w:rFonts w:cstheme="minorHAnsi"/>
        </w:rPr>
        <w:t>nároky</w:t>
      </w:r>
      <w:r w:rsidRPr="0064280F">
        <w:rPr>
          <w:rFonts w:cstheme="minorHAnsi"/>
        </w:rPr>
        <w:t xml:space="preserve"> na čistotu pracovního prostředí, zaměstnanci ji začali vnímat mnohem kritičtěji. Nedávný průzkum společnosti </w:t>
      </w:r>
      <w:proofErr w:type="spellStart"/>
      <w:r w:rsidRPr="0064280F">
        <w:rPr>
          <w:rFonts w:cstheme="minorHAnsi"/>
        </w:rPr>
        <w:t>Kärcher</w:t>
      </w:r>
      <w:proofErr w:type="spellEnd"/>
      <w:r w:rsidRPr="0064280F">
        <w:rPr>
          <w:rFonts w:cstheme="minorHAnsi"/>
        </w:rPr>
        <w:t xml:space="preserve"> ukázal, že více než třetina (36 %) zaměstnavatelů nyní klade mnohem větší důraz na hygienu a čistotu pracoviště, dalších 32 % firem se na vylepšení situace v této oblasti také více zaměřilo.</w:t>
      </w:r>
    </w:p>
    <w:p w14:paraId="354C9E83" w14:textId="2DC5B678" w:rsidR="00C7368D" w:rsidRPr="00C7368D" w:rsidRDefault="00C7368D" w:rsidP="00C7368D">
      <w:pPr>
        <w:rPr>
          <w:rFonts w:cstheme="minorHAnsi"/>
        </w:rPr>
      </w:pPr>
      <w:r>
        <w:rPr>
          <w:rFonts w:cstheme="minorHAnsi"/>
        </w:rPr>
        <w:t xml:space="preserve">„Kromě vysokých nároků na čistotu a hygienickou nezávadnost pracovního prostředí </w:t>
      </w:r>
      <w:r w:rsidRPr="00C7368D">
        <w:rPr>
          <w:rFonts w:cstheme="minorHAnsi"/>
        </w:rPr>
        <w:t xml:space="preserve">sledujeme na druhé straně při řešení úklidu a hygieny postupný růst </w:t>
      </w:r>
      <w:r>
        <w:rPr>
          <w:rFonts w:cstheme="minorHAnsi"/>
        </w:rPr>
        <w:t>požadavků na ekologii a udržitelnost</w:t>
      </w:r>
      <w:r w:rsidRPr="00C7368D">
        <w:rPr>
          <w:rFonts w:cstheme="minorHAnsi"/>
        </w:rPr>
        <w:t xml:space="preserve">. </w:t>
      </w:r>
      <w:r>
        <w:rPr>
          <w:rFonts w:cstheme="minorHAnsi"/>
        </w:rPr>
        <w:t xml:space="preserve">Pozorujeme odklon od používání chemických prostředků a </w:t>
      </w:r>
      <w:r w:rsidRPr="00C7368D">
        <w:rPr>
          <w:rFonts w:cstheme="minorHAnsi"/>
        </w:rPr>
        <w:t>stoupající zájem o </w:t>
      </w:r>
      <w:r>
        <w:rPr>
          <w:rFonts w:cstheme="minorHAnsi"/>
        </w:rPr>
        <w:t xml:space="preserve">alternativní možnosti. Především </w:t>
      </w:r>
      <w:r w:rsidRPr="00C7368D">
        <w:rPr>
          <w:rFonts w:cstheme="minorHAnsi"/>
        </w:rPr>
        <w:t xml:space="preserve">o řešení využívající horkou vodu </w:t>
      </w:r>
      <w:r w:rsidR="006424E1">
        <w:rPr>
          <w:rFonts w:cstheme="minorHAnsi"/>
        </w:rPr>
        <w:t>a páru</w:t>
      </w:r>
      <w:r w:rsidRPr="00C7368D">
        <w:rPr>
          <w:rFonts w:cstheme="minorHAnsi"/>
        </w:rPr>
        <w:t>.</w:t>
      </w:r>
      <w:r w:rsidR="006424E1">
        <w:rPr>
          <w:rFonts w:cstheme="minorHAnsi"/>
        </w:rPr>
        <w:t xml:space="preserve"> </w:t>
      </w:r>
      <w:r w:rsidRPr="00C7368D">
        <w:rPr>
          <w:rFonts w:cstheme="minorHAnsi"/>
        </w:rPr>
        <w:t xml:space="preserve">Zákazníci oceňují, že k plnohodnotnému čistění je potřeba pouze přístup vodě. Odpadá tak použití chemických čisticích prostředků, které jsou při tomto způsobu čistění naopak nežádoucí,“ říká Lukáš Rom ze společnosti </w:t>
      </w:r>
      <w:proofErr w:type="spellStart"/>
      <w:r w:rsidRPr="00C7368D">
        <w:rPr>
          <w:rFonts w:cstheme="minorHAnsi"/>
        </w:rPr>
        <w:t>Kärcher</w:t>
      </w:r>
      <w:proofErr w:type="spellEnd"/>
      <w:r w:rsidRPr="00C7368D">
        <w:rPr>
          <w:rFonts w:cstheme="minorHAnsi"/>
        </w:rPr>
        <w:t>.</w:t>
      </w:r>
    </w:p>
    <w:p w14:paraId="2572C702" w14:textId="77777777" w:rsidR="00C7368D" w:rsidRPr="0064280F" w:rsidRDefault="00C7368D" w:rsidP="0064280F">
      <w:pPr>
        <w:rPr>
          <w:rFonts w:cstheme="minorHAnsi"/>
        </w:rPr>
      </w:pPr>
    </w:p>
    <w:sectPr w:rsidR="00C7368D" w:rsidRPr="006428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83"/>
    <w:rsid w:val="00041176"/>
    <w:rsid w:val="000B46D2"/>
    <w:rsid w:val="000D7803"/>
    <w:rsid w:val="00103583"/>
    <w:rsid w:val="00125F1C"/>
    <w:rsid w:val="00205B63"/>
    <w:rsid w:val="0022027C"/>
    <w:rsid w:val="003158B4"/>
    <w:rsid w:val="003777E2"/>
    <w:rsid w:val="003977DD"/>
    <w:rsid w:val="003F7C64"/>
    <w:rsid w:val="0045714D"/>
    <w:rsid w:val="00474688"/>
    <w:rsid w:val="005938E0"/>
    <w:rsid w:val="005C1F0F"/>
    <w:rsid w:val="006424E1"/>
    <w:rsid w:val="0064280F"/>
    <w:rsid w:val="006850CF"/>
    <w:rsid w:val="00776AA7"/>
    <w:rsid w:val="007D06FE"/>
    <w:rsid w:val="008B15CD"/>
    <w:rsid w:val="00920B38"/>
    <w:rsid w:val="00AB1C96"/>
    <w:rsid w:val="00AE292D"/>
    <w:rsid w:val="00B16A68"/>
    <w:rsid w:val="00C7368D"/>
    <w:rsid w:val="00CD05A6"/>
    <w:rsid w:val="00CE3F95"/>
    <w:rsid w:val="00D41C75"/>
    <w:rsid w:val="00D55FD0"/>
    <w:rsid w:val="00DA0AF8"/>
    <w:rsid w:val="00E97652"/>
    <w:rsid w:val="00F0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4EC09"/>
  <w15:chartTrackingRefBased/>
  <w15:docId w15:val="{3896A9F3-BAE5-44DB-8C75-C83E41CB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938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03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aps">
    <w:name w:val="caps"/>
    <w:basedOn w:val="Standardnpsmoodstavce"/>
    <w:rsid w:val="00103583"/>
  </w:style>
  <w:style w:type="character" w:customStyle="1" w:styleId="Nadpis1Char">
    <w:name w:val="Nadpis 1 Char"/>
    <w:basedOn w:val="Standardnpsmoodstavce"/>
    <w:link w:val="Nadpis1"/>
    <w:uiPriority w:val="9"/>
    <w:rsid w:val="005938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F00D60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16A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16A6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16A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6A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6A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9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2022-07-21T21:25:00Z</dcterms:created>
  <dcterms:modified xsi:type="dcterms:W3CDTF">2022-07-21T21:25:00Z</dcterms:modified>
</cp:coreProperties>
</file>