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89C52" w14:textId="77777777" w:rsidR="007E447C" w:rsidRPr="005E620B" w:rsidRDefault="001B01DD" w:rsidP="007E447C">
      <w:pPr>
        <w:pStyle w:val="Nadpis1"/>
        <w:rPr>
          <w:rFonts w:ascii="Calibri" w:hAnsi="Calibri" w:cs="Calibri"/>
          <w:color w:val="000000"/>
          <w:sz w:val="44"/>
          <w:szCs w:val="44"/>
        </w:rPr>
      </w:pPr>
      <w:r w:rsidRPr="005E620B">
        <w:rPr>
          <w:rFonts w:ascii="Calibri" w:hAnsi="Calibri" w:cs="Calibri"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 wp14:anchorId="6B4D61E7" wp14:editId="12B1D1FB">
                <wp:simplePos x="0" y="0"/>
                <wp:positionH relativeFrom="column">
                  <wp:posOffset>4343400</wp:posOffset>
                </wp:positionH>
                <wp:positionV relativeFrom="page">
                  <wp:align>bottom</wp:align>
                </wp:positionV>
                <wp:extent cx="1602000" cy="1029600"/>
                <wp:effectExtent l="0" t="0" r="0" b="0"/>
                <wp:wrapTight wrapText="bothSides">
                  <wp:wrapPolygon edited="0">
                    <wp:start x="514" y="1199"/>
                    <wp:lineTo x="514" y="20387"/>
                    <wp:lineTo x="20812" y="20387"/>
                    <wp:lineTo x="20812" y="1199"/>
                    <wp:lineTo x="514" y="1199"/>
                  </wp:wrapPolygon>
                </wp:wrapTight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2000" cy="102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00015E4" w14:textId="781A9AD6" w:rsidR="004623EC" w:rsidRPr="009B0F05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</w:rPr>
                            </w:pPr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Profesia,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spol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. </w:t>
                            </w:r>
                            <w:r w:rsidR="00B65859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 xml:space="preserve">s </w:t>
                            </w:r>
                            <w:proofErr w:type="spellStart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r.o</w:t>
                            </w:r>
                            <w:proofErr w:type="spellEnd"/>
                            <w:r w:rsidRPr="009B0F05">
                              <w:rPr>
                                <w:rFonts w:ascii="Arial" w:hAnsi="Arial" w:cs="Arial"/>
                                <w:b/>
                                <w:bCs/>
                                <w:color w:val="595959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  <w:p w14:paraId="7E54B819" w14:textId="2BA3B6D1" w:rsidR="004623EC" w:rsidRPr="009B0F05" w:rsidRDefault="008462AA" w:rsidP="008462AA">
                            <w:pPr>
                              <w:pStyle w:val="Zkladnodstavec"/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Opletalova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1015/55, 110 00</w:t>
                            </w:r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br/>
                              <w:t>Praha 1 -</w:t>
                            </w:r>
                            <w:r w:rsidR="00B65859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Nové</w:t>
                            </w:r>
                            <w:proofErr w:type="spellEnd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 xml:space="preserve"> </w:t>
                            </w:r>
                            <w:proofErr w:type="spellStart"/>
                            <w:r w:rsidRPr="008462AA">
                              <w:rPr>
                                <w:rFonts w:ascii="Arial" w:hAnsi="Arial" w:cs="Arial"/>
                                <w:color w:val="595959"/>
                                <w:sz w:val="16"/>
                                <w:szCs w:val="16"/>
                                <w:lang w:val="de-DE"/>
                              </w:rPr>
                              <w:t>Město</w:t>
                            </w:r>
                            <w:proofErr w:type="spellEnd"/>
                            <w:r w:rsidRPr="009730BA">
                              <w:rPr>
                                <w:lang w:val="sv-SE"/>
                              </w:rPr>
                              <w:t xml:space="preserve"> </w:t>
                            </w:r>
                          </w:p>
                          <w:p w14:paraId="132782FB" w14:textId="77777777" w:rsidR="009E7F47" w:rsidRPr="009730BA" w:rsidRDefault="00000000" w:rsidP="009E7F47">
                            <w:pPr>
                              <w:pStyle w:val="Zkladnodstavec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sv-SE"/>
                              </w:rPr>
                            </w:pPr>
                            <w:hyperlink r:id="rId7" w:history="1">
                              <w:r w:rsidR="009E7F47" w:rsidRPr="009730BA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sv-SE"/>
                                </w:rPr>
                                <w:t>www.profesia.cz</w:t>
                              </w:r>
                            </w:hyperlink>
                          </w:p>
                          <w:p w14:paraId="6DD8A03C" w14:textId="77777777" w:rsidR="004623EC" w:rsidRPr="009730BA" w:rsidRDefault="004623EC" w:rsidP="004623EC">
                            <w:pPr>
                              <w:pStyle w:val="Zkladnodstavec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</w:p>
                          <w:p w14:paraId="2A8821D2" w14:textId="77777777" w:rsidR="004623EC" w:rsidRPr="009730BA" w:rsidRDefault="004623EC" w:rsidP="004623EC">
                            <w:pPr>
                              <w:pStyle w:val="Zkladnodstavec"/>
                              <w:ind w:left="7080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</w:pPr>
                            <w:r w:rsidRPr="009730BA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sv-SE"/>
                              </w:rPr>
                              <w:t xml:space="preserve"> 25, 811 09 Bratislava</w:t>
                            </w:r>
                          </w:p>
                          <w:p w14:paraId="4386513A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12E6F30B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41069FB9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362A54EC" w14:textId="77777777" w:rsidR="004623EC" w:rsidRPr="004623EC" w:rsidRDefault="004623EC" w:rsidP="004623EC">
                            <w:pPr>
                              <w:pStyle w:val="Zkladnodstavec"/>
                              <w:ind w:left="6372" w:firstLine="708"/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8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1108BDF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Profesia,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spol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. </w:t>
                            </w: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sr.o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b/>
                                <w:bCs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.</w:t>
                            </w:r>
                          </w:p>
                          <w:p w14:paraId="176CC3F0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>Pribinova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en-US"/>
                              </w:rPr>
                              <w:t xml:space="preserve"> 25, 811 09 Bratislava</w:t>
                            </w:r>
                          </w:p>
                          <w:p w14:paraId="42A596C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Mob: +421 917 697 726</w:t>
                            </w:r>
                          </w:p>
                          <w:p w14:paraId="6596C3F5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Tel: +421 2 322 09 175</w:t>
                            </w:r>
                          </w:p>
                          <w:p w14:paraId="63E88284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Fax: +421 2 322 09 118</w:t>
                            </w:r>
                          </w:p>
                          <w:p w14:paraId="69E3ED19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</w:pPr>
                            <w:proofErr w:type="spellStart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>E-mail</w:t>
                            </w:r>
                            <w:proofErr w:type="spellEnd"/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  <w:lang w:val="de-DE"/>
                              </w:rPr>
                              <w:t xml:space="preserve">: </w:t>
                            </w:r>
                            <w:hyperlink r:id="rId9" w:history="1">
                              <w:r w:rsidRPr="004623EC">
                                <w:rPr>
                                  <w:rStyle w:val="Hypertextovodkaz"/>
                                  <w:rFonts w:ascii="Arial" w:hAnsi="Arial" w:cs="Arial"/>
                                  <w:sz w:val="16"/>
                                  <w:szCs w:val="16"/>
                                  <w:lang w:val="de-DE"/>
                                </w:rPr>
                                <w:t>media@profesia.sk</w:t>
                              </w:r>
                            </w:hyperlink>
                          </w:p>
                          <w:p w14:paraId="680BCE8B" w14:textId="77777777" w:rsidR="004623EC" w:rsidRPr="004623EC" w:rsidRDefault="004623EC" w:rsidP="004623EC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 w:rsidRPr="004623EC">
                              <w:rPr>
                                <w:rFonts w:ascii="Arial" w:hAnsi="Arial" w:cs="Arial"/>
                                <w:color w:val="8EA3A3"/>
                                <w:sz w:val="16"/>
                                <w:szCs w:val="16"/>
                              </w:rPr>
                              <w:t>Web: www.profesia.sk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B4D61E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42pt;margin-top:0;width:126.15pt;height:81.0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bottom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MG52AEAAKIDAAAOAAAAZHJzL2Uyb0RvYy54bWysU9tu2zAMfR+wfxD0vtgOimA14hRdiw4D&#10;ugvQ7QNkWbKN2aJGKrGzrx8lp2m2vQ17EUSRPuQ5PN7ezOMgDgapB1fJYpVLYZyGpndtJb99fXjz&#10;VgoKyjVqAGcqeTQkb3avX20nX5o1dDA0BgWDOConX8kuBF9mGenOjIpW4I3jpAUcVeAQ26xBNTH6&#10;OGTrPN9kE2DjEbQh4tf7JSl3Cd9ao8Nna8kEMVSSZwvpxHTW8cx2W1W2qHzX69MY6h+mGFXvuOkZ&#10;6l4FJfbY/wU19hqBwIaVhjEDa3ttEgdmU+R/sHnqlDeJC4tD/iwT/T9Y/enw5L+gCPM7mHmBiQT5&#10;R9DfSTi465RrzS0iTJ1RDTcuomTZ5Kk8fRqlppIiSD19hIaXrPYBEtBscYyqME/B6LyA41l0Mweh&#10;Y8tNzovklOZcka+vNxzEHqp8/twjhfcGRhEvlUTeaoJXh0cKS+lzSezm4KEfhrTZwf32wJjxJY0f&#10;J15mD3M9c3WkUUNzZCIIi1HY2HzpAH9KMbFJKkk/9gqNFMMHx2JcF1dX0VWXAV4G9WWgnGaoSgYp&#10;lutdWJy499i3HXda5HdwywLaPlF7meo0NxshiXMybXTaZZyqXn6t3S8AAAD//wMAUEsDBBQABgAI&#10;AAAAIQDfOjED3QAAAAgBAAAPAAAAZHJzL2Rvd25yZXYueG1sTI/NTsMwEITvSLyDtUjcqNMW0pDG&#10;qVARD0BB4urE2ySqvY5i54c+PcsJLiuNZjT7TXFYnBUTDqHzpGC9SkAg1d501Cj4/Hh7yECEqMlo&#10;6wkVfGOAQ3l7U+jc+JnecTrFRnAJhVwraGPscylD3aLTYeV7JPbOfnA6shwaaQY9c7mzcpMkqXS6&#10;I/7Q6h6PLdaX0+gU1NfxNTt21TRfd1+7amnt05msUvd3y8seRMQl/oXhF5/RoWSmyo9kgrAK0uyR&#10;t0QFfNl+3qZbEBXn0s0aZFnI/wPKHwAAAP//AwBQSwECLQAUAAYACAAAACEAtoM4kv4AAADhAQAA&#10;EwAAAAAAAAAAAAAAAAAAAAAAW0NvbnRlbnRfVHlwZXNdLnhtbFBLAQItABQABgAIAAAAIQA4/SH/&#10;1gAAAJQBAAALAAAAAAAAAAAAAAAAAC8BAABfcmVscy8ucmVsc1BLAQItABQABgAIAAAAIQDTRMG5&#10;2AEAAKIDAAAOAAAAAAAAAAAAAAAAAC4CAABkcnMvZTJvRG9jLnhtbFBLAQItABQABgAIAAAAIQDf&#10;OjED3QAAAAgBAAAPAAAAAAAAAAAAAAAAADIEAABkcnMvZG93bnJldi54bWxQSwUGAAAAAAQABADz&#10;AAAAPAUAAAAA&#10;" filled="f" stroked="f">
                <v:textbox inset=",7.2pt,,7.2pt">
                  <w:txbxContent>
                    <w:p w14:paraId="600015E4" w14:textId="781A9AD6" w:rsidR="004623EC" w:rsidRPr="009B0F05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</w:rPr>
                      </w:pPr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Profesia,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spol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. </w:t>
                      </w:r>
                      <w:r w:rsidR="00B65859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 xml:space="preserve">s </w:t>
                      </w:r>
                      <w:proofErr w:type="spellStart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r.o</w:t>
                      </w:r>
                      <w:proofErr w:type="spellEnd"/>
                      <w:r w:rsidRPr="009B0F05">
                        <w:rPr>
                          <w:rFonts w:ascii="Arial" w:hAnsi="Arial" w:cs="Arial"/>
                          <w:b/>
                          <w:bCs/>
                          <w:color w:val="595959"/>
                          <w:sz w:val="16"/>
                          <w:szCs w:val="16"/>
                        </w:rPr>
                        <w:t>.</w:t>
                      </w:r>
                    </w:p>
                    <w:p w14:paraId="7E54B819" w14:textId="2BA3B6D1" w:rsidR="004623EC" w:rsidRPr="009B0F05" w:rsidRDefault="008462AA" w:rsidP="008462AA">
                      <w:pPr>
                        <w:pStyle w:val="Zkladnodstavec"/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Opletalova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1015/55, 110 00</w:t>
                      </w:r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br/>
                        <w:t>Praha 1 -</w:t>
                      </w:r>
                      <w:r w:rsidR="00B65859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Nové</w:t>
                      </w:r>
                      <w:proofErr w:type="spellEnd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 xml:space="preserve"> </w:t>
                      </w:r>
                      <w:proofErr w:type="spellStart"/>
                      <w:r w:rsidRPr="008462AA">
                        <w:rPr>
                          <w:rFonts w:ascii="Arial" w:hAnsi="Arial" w:cs="Arial"/>
                          <w:color w:val="595959"/>
                          <w:sz w:val="16"/>
                          <w:szCs w:val="16"/>
                          <w:lang w:val="de-DE"/>
                        </w:rPr>
                        <w:t>Město</w:t>
                      </w:r>
                      <w:proofErr w:type="spellEnd"/>
                      <w:r w:rsidRPr="009730BA">
                        <w:rPr>
                          <w:lang w:val="sv-SE"/>
                        </w:rPr>
                        <w:t xml:space="preserve"> </w:t>
                      </w:r>
                    </w:p>
                    <w:p w14:paraId="132782FB" w14:textId="77777777" w:rsidR="009E7F47" w:rsidRPr="009730BA" w:rsidRDefault="00000000" w:rsidP="009E7F47">
                      <w:pPr>
                        <w:pStyle w:val="Zkladnodstavec"/>
                        <w:rPr>
                          <w:rFonts w:ascii="Arial" w:hAnsi="Arial" w:cs="Arial"/>
                          <w:sz w:val="16"/>
                          <w:szCs w:val="16"/>
                          <w:lang w:val="sv-SE"/>
                        </w:rPr>
                      </w:pPr>
                      <w:hyperlink r:id="rId10" w:history="1">
                        <w:r w:rsidR="009E7F47" w:rsidRPr="009730BA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sv-SE"/>
                          </w:rPr>
                          <w:t>www.profesia.cz</w:t>
                        </w:r>
                      </w:hyperlink>
                    </w:p>
                    <w:p w14:paraId="6DD8A03C" w14:textId="77777777" w:rsidR="004623EC" w:rsidRPr="009730BA" w:rsidRDefault="004623EC" w:rsidP="004623EC">
                      <w:pPr>
                        <w:pStyle w:val="Zkladnodstavec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</w:p>
                    <w:p w14:paraId="2A8821D2" w14:textId="77777777" w:rsidR="004623EC" w:rsidRPr="009730BA" w:rsidRDefault="004623EC" w:rsidP="004623EC">
                      <w:pPr>
                        <w:pStyle w:val="Zkladnodstavec"/>
                        <w:ind w:left="7080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</w:pPr>
                      <w:r w:rsidRPr="009730BA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sv-SE"/>
                        </w:rPr>
                        <w:t xml:space="preserve"> 25, 811 09 Bratislava</w:t>
                      </w:r>
                    </w:p>
                    <w:p w14:paraId="4386513A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12E6F30B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41069FB9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362A54EC" w14:textId="77777777" w:rsidR="004623EC" w:rsidRPr="004623EC" w:rsidRDefault="004623EC" w:rsidP="004623EC">
                      <w:pPr>
                        <w:pStyle w:val="Zkladnodstavec"/>
                        <w:ind w:left="6372" w:firstLine="708"/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1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1108BDF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Profesia,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spol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. </w:t>
                      </w:r>
                      <w:proofErr w:type="spellStart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sr.o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b/>
                          <w:bCs/>
                          <w:color w:val="8EA3A3"/>
                          <w:sz w:val="16"/>
                          <w:szCs w:val="16"/>
                          <w:lang w:val="en-US"/>
                        </w:rPr>
                        <w:t>.</w:t>
                      </w:r>
                    </w:p>
                    <w:p w14:paraId="176CC3F0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>Pribinova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en-US"/>
                        </w:rPr>
                        <w:t xml:space="preserve"> 25, 811 09 Bratislava</w:t>
                      </w:r>
                    </w:p>
                    <w:p w14:paraId="42A596C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Mob: +421 917 697 726</w:t>
                      </w:r>
                    </w:p>
                    <w:p w14:paraId="6596C3F5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Tel: +421 2 322 09 175</w:t>
                      </w:r>
                    </w:p>
                    <w:p w14:paraId="63E88284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Fax: +421 2 322 09 118</w:t>
                      </w:r>
                    </w:p>
                    <w:p w14:paraId="69E3ED19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</w:pPr>
                      <w:proofErr w:type="spellStart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>E-mail</w:t>
                      </w:r>
                      <w:proofErr w:type="spellEnd"/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  <w:lang w:val="de-DE"/>
                        </w:rPr>
                        <w:t xml:space="preserve">: </w:t>
                      </w:r>
                      <w:hyperlink r:id="rId12" w:history="1">
                        <w:r w:rsidRPr="004623EC">
                          <w:rPr>
                            <w:rStyle w:val="Hypertextovodkaz"/>
                            <w:rFonts w:ascii="Arial" w:hAnsi="Arial" w:cs="Arial"/>
                            <w:sz w:val="16"/>
                            <w:szCs w:val="16"/>
                            <w:lang w:val="de-DE"/>
                          </w:rPr>
                          <w:t>media@profesia.sk</w:t>
                        </w:r>
                      </w:hyperlink>
                    </w:p>
                    <w:p w14:paraId="680BCE8B" w14:textId="77777777" w:rsidR="004623EC" w:rsidRPr="004623EC" w:rsidRDefault="004623EC" w:rsidP="004623EC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 w:rsidRPr="004623EC">
                        <w:rPr>
                          <w:rFonts w:ascii="Arial" w:hAnsi="Arial" w:cs="Arial"/>
                          <w:color w:val="8EA3A3"/>
                          <w:sz w:val="16"/>
                          <w:szCs w:val="16"/>
                        </w:rPr>
                        <w:t>Web: www.profesia.sk</w:t>
                      </w:r>
                    </w:p>
                  </w:txbxContent>
                </v:textbox>
                <w10:wrap type="tight" anchory="page"/>
                <w10:anchorlock/>
              </v:shape>
            </w:pict>
          </mc:Fallback>
        </mc:AlternateContent>
      </w:r>
    </w:p>
    <w:p w14:paraId="35917B29" w14:textId="573AC691" w:rsidR="002C6053" w:rsidRPr="005E620B" w:rsidRDefault="005E620B" w:rsidP="00D86760">
      <w:pPr>
        <w:rPr>
          <w:rFonts w:cs="Calibri"/>
          <w:b/>
          <w:bCs/>
          <w:color w:val="000000"/>
          <w:sz w:val="32"/>
          <w:szCs w:val="32"/>
          <w:lang w:val="cs-CZ"/>
        </w:rPr>
      </w:pPr>
      <w:r>
        <w:rPr>
          <w:rFonts w:cs="Calibri"/>
          <w:b/>
          <w:bCs/>
          <w:color w:val="000000"/>
          <w:sz w:val="32"/>
          <w:szCs w:val="32"/>
          <w:lang w:val="cs-CZ"/>
        </w:rPr>
        <w:t xml:space="preserve">I přes recesi automobilového průmyslu je </w:t>
      </w:r>
      <w:r w:rsidR="003A0EC3">
        <w:rPr>
          <w:rFonts w:cs="Calibri"/>
          <w:b/>
          <w:bCs/>
          <w:color w:val="000000"/>
          <w:sz w:val="32"/>
          <w:szCs w:val="32"/>
          <w:lang w:val="cs-CZ"/>
        </w:rPr>
        <w:t xml:space="preserve">zde </w:t>
      </w:r>
      <w:r w:rsidRPr="005E620B">
        <w:rPr>
          <w:rFonts w:cs="Calibri"/>
          <w:b/>
          <w:bCs/>
          <w:color w:val="000000"/>
          <w:sz w:val="32"/>
          <w:szCs w:val="32"/>
          <w:lang w:val="cs-CZ"/>
        </w:rPr>
        <w:t>nabídka míst stále vysoká</w:t>
      </w:r>
    </w:p>
    <w:p w14:paraId="5C89E204" w14:textId="77777777" w:rsidR="005E620B" w:rsidRPr="005E620B" w:rsidRDefault="005E620B" w:rsidP="00F06A74">
      <w:pPr>
        <w:rPr>
          <w:lang w:val="cs-CZ"/>
        </w:rPr>
      </w:pPr>
    </w:p>
    <w:p w14:paraId="144BCD3E" w14:textId="4BC6C31C" w:rsidR="005E620B" w:rsidRPr="00933773" w:rsidRDefault="00933773" w:rsidP="005E620B">
      <w:pPr>
        <w:rPr>
          <w:b/>
          <w:bCs/>
          <w:lang w:val="cs-CZ"/>
        </w:rPr>
      </w:pPr>
      <w:r w:rsidRPr="00933773">
        <w:rPr>
          <w:b/>
          <w:bCs/>
          <w:lang w:val="cs-CZ"/>
        </w:rPr>
        <w:t xml:space="preserve">Praha, 31. 8. 2022 - </w:t>
      </w:r>
      <w:r w:rsidR="005E620B" w:rsidRPr="00933773">
        <w:rPr>
          <w:b/>
          <w:bCs/>
          <w:lang w:val="cs-CZ"/>
        </w:rPr>
        <w:t xml:space="preserve">Nejdůležitější průmyslový obor v ČR zažil již lepší roky.  Za problémy tuzemských automobilek stojí nejen covid a jím způsobené výpadky v dodávkách dílů, zejména čipů a kabeláže, ale i válka a ceny energií. To </w:t>
      </w:r>
      <w:r w:rsidR="003A0EC3" w:rsidRPr="00933773">
        <w:rPr>
          <w:b/>
          <w:bCs/>
          <w:lang w:val="cs-CZ"/>
        </w:rPr>
        <w:t xml:space="preserve">vše </w:t>
      </w:r>
      <w:r w:rsidR="005E620B" w:rsidRPr="00933773">
        <w:rPr>
          <w:b/>
          <w:bCs/>
          <w:lang w:val="cs-CZ"/>
        </w:rPr>
        <w:t xml:space="preserve">má velký dopad na celkový výkon průmyslu v ČR, </w:t>
      </w:r>
      <w:proofErr w:type="spellStart"/>
      <w:r w:rsidR="005E620B" w:rsidRPr="00933773">
        <w:rPr>
          <w:b/>
          <w:bCs/>
          <w:lang w:val="cs-CZ"/>
        </w:rPr>
        <w:t>automotive</w:t>
      </w:r>
      <w:proofErr w:type="spellEnd"/>
      <w:r w:rsidR="005E620B" w:rsidRPr="00933773">
        <w:rPr>
          <w:b/>
          <w:bCs/>
          <w:lang w:val="cs-CZ"/>
        </w:rPr>
        <w:t xml:space="preserve"> po léta vytvářel skoro desetinu domácího HDP, zajišťoval čtvrtinu exportu a stále zaměstnává přes 140 tisíc lidí.</w:t>
      </w:r>
    </w:p>
    <w:p w14:paraId="3B0D7098" w14:textId="59CD96E8" w:rsidR="005E620B" w:rsidRPr="005E620B" w:rsidRDefault="005E620B" w:rsidP="005E620B">
      <w:pPr>
        <w:rPr>
          <w:lang w:val="cs-CZ"/>
        </w:rPr>
      </w:pPr>
      <w:r w:rsidRPr="005E620B">
        <w:rPr>
          <w:lang w:val="cs-CZ"/>
        </w:rPr>
        <w:t xml:space="preserve">Situace je o to </w:t>
      </w:r>
      <w:r>
        <w:rPr>
          <w:lang w:val="cs-CZ"/>
        </w:rPr>
        <w:t>složitější</w:t>
      </w:r>
      <w:r w:rsidRPr="005E620B">
        <w:rPr>
          <w:lang w:val="cs-CZ"/>
        </w:rPr>
        <w:t xml:space="preserve">, že současná krize zachvacuje </w:t>
      </w:r>
      <w:r w:rsidR="00523EE0">
        <w:rPr>
          <w:lang w:val="cs-CZ"/>
        </w:rPr>
        <w:t xml:space="preserve">tento segment </w:t>
      </w:r>
      <w:r w:rsidRPr="005E620B">
        <w:rPr>
          <w:lang w:val="cs-CZ"/>
        </w:rPr>
        <w:t>v době, kdy v oboru probíhá technologická revoluce: přechod k elektromobilitě, digitalizace v produktech i výrobním procesu, robotizace. Firmy se na to musí adaptovat investicemi, inovacemi, často i změnou výrobních programů. V době, kdy hasí akutní propad, to jde těžko.</w:t>
      </w:r>
    </w:p>
    <w:p w14:paraId="0DA547BC" w14:textId="04E090C1" w:rsidR="005E620B" w:rsidRPr="005E620B" w:rsidRDefault="005E620B" w:rsidP="005E620B">
      <w:pPr>
        <w:rPr>
          <w:lang w:val="cs-CZ"/>
        </w:rPr>
      </w:pPr>
      <w:r w:rsidRPr="005E620B">
        <w:rPr>
          <w:lang w:val="cs-CZ"/>
        </w:rPr>
        <w:t>V současné době se ale situace mírně zlepšuje – zejména díky nárůstu dodávek čipů a dalších dílů. Za zvýšením dodávek stojí paradoxně slábnoucí ekonomika a inflace</w:t>
      </w:r>
      <w:r w:rsidR="003A0EC3">
        <w:rPr>
          <w:lang w:val="cs-CZ"/>
        </w:rPr>
        <w:t xml:space="preserve"> snižující</w:t>
      </w:r>
      <w:r w:rsidRPr="005E620B">
        <w:rPr>
          <w:lang w:val="cs-CZ"/>
        </w:rPr>
        <w:t xml:space="preserve"> zájem zákazníků o elektroniku, která rovněž využívá tyto komponenty. </w:t>
      </w:r>
    </w:p>
    <w:p w14:paraId="18BD9E43" w14:textId="3ABDBAFE" w:rsidR="005E620B" w:rsidRPr="009E0AA9" w:rsidRDefault="009E0AA9" w:rsidP="005E620B">
      <w:pPr>
        <w:rPr>
          <w:b/>
          <w:bCs/>
          <w:lang w:val="cs-CZ"/>
        </w:rPr>
      </w:pPr>
      <w:r w:rsidRPr="009E0AA9">
        <w:rPr>
          <w:b/>
          <w:bCs/>
          <w:lang w:val="cs-CZ"/>
        </w:rPr>
        <w:t>Pracovních míst je však dostatek</w:t>
      </w:r>
    </w:p>
    <w:p w14:paraId="1A5D9C8F" w14:textId="0D77C68F" w:rsidR="005E620B" w:rsidRPr="005E620B" w:rsidRDefault="009E0AA9" w:rsidP="00F06A74">
      <w:pPr>
        <w:rPr>
          <w:lang w:val="cs-CZ"/>
        </w:rPr>
      </w:pPr>
      <w:r>
        <w:rPr>
          <w:lang w:val="cs-CZ"/>
        </w:rPr>
        <w:t>„</w:t>
      </w:r>
      <w:r w:rsidR="005E620B" w:rsidRPr="005E620B">
        <w:rPr>
          <w:lang w:val="cs-CZ"/>
        </w:rPr>
        <w:t xml:space="preserve">Podle našich údajů je nabídka míst v automobilovém průmyslu stále vysoká, dokonce převyšuje </w:t>
      </w:r>
      <w:proofErr w:type="spellStart"/>
      <w:r w:rsidR="005E620B" w:rsidRPr="005E620B">
        <w:rPr>
          <w:lang w:val="cs-CZ"/>
        </w:rPr>
        <w:t>předcovidový</w:t>
      </w:r>
      <w:proofErr w:type="spellEnd"/>
      <w:r w:rsidR="005E620B" w:rsidRPr="005E620B">
        <w:rPr>
          <w:lang w:val="cs-CZ"/>
        </w:rPr>
        <w:t xml:space="preserve"> stav: v letošním prvním pololetí byla nabídka volných míst na Profesia.cz o 14 % vyšší než ve srovnatelném období roku 2019. Zaznamenali jsme </w:t>
      </w:r>
      <w:r w:rsidR="0022184F">
        <w:rPr>
          <w:lang w:val="cs-CZ"/>
        </w:rPr>
        <w:t>však</w:t>
      </w:r>
      <w:r w:rsidR="005E620B" w:rsidRPr="005E620B">
        <w:rPr>
          <w:lang w:val="cs-CZ"/>
        </w:rPr>
        <w:t xml:space="preserve"> menší zájem o nabízené pozice, a to o 19 %, což zvyšuje tlak na růst mezd v nedostatkových pozicích</w:t>
      </w:r>
      <w:r>
        <w:rPr>
          <w:lang w:val="cs-CZ"/>
        </w:rPr>
        <w:t>,“ říká Michal Novák z pracovního portálu Profesia.cz a dodává: „</w:t>
      </w:r>
      <w:r w:rsidR="005E620B" w:rsidRPr="005E620B">
        <w:rPr>
          <w:lang w:val="cs-CZ"/>
        </w:rPr>
        <w:t xml:space="preserve">Celková průměrná mzda v oboru včetně odměn a bonusů se podle údajů platového portálu Platy.cz vyšplhala na 41 400 Kč, oproti </w:t>
      </w:r>
      <w:proofErr w:type="spellStart"/>
      <w:r w:rsidR="005E620B" w:rsidRPr="005E620B">
        <w:rPr>
          <w:lang w:val="cs-CZ"/>
        </w:rPr>
        <w:t>předcovidovému</w:t>
      </w:r>
      <w:proofErr w:type="spellEnd"/>
      <w:r w:rsidR="005E620B" w:rsidRPr="005E620B">
        <w:rPr>
          <w:lang w:val="cs-CZ"/>
        </w:rPr>
        <w:t xml:space="preserve"> období se zvýšila o 15 %., oproti loňsku o 8 %</w:t>
      </w:r>
      <w:r>
        <w:rPr>
          <w:lang w:val="cs-CZ"/>
        </w:rPr>
        <w:t>.“</w:t>
      </w:r>
    </w:p>
    <w:p w14:paraId="393FEA90" w14:textId="74C415E4" w:rsidR="00553566" w:rsidRPr="005E620B" w:rsidRDefault="00553566" w:rsidP="00D86760">
      <w:pPr>
        <w:rPr>
          <w:rFonts w:cs="Calibri"/>
          <w:lang w:val="cs-CZ"/>
        </w:rPr>
      </w:pPr>
      <w:r w:rsidRPr="005E620B">
        <w:rPr>
          <w:rFonts w:cs="Calibri"/>
          <w:b/>
          <w:lang w:val="cs-CZ"/>
        </w:rPr>
        <w:t xml:space="preserve">Největší český veletrh práce Profesia </w:t>
      </w:r>
      <w:proofErr w:type="spellStart"/>
      <w:r w:rsidRPr="005E620B">
        <w:rPr>
          <w:rFonts w:cs="Calibri"/>
          <w:b/>
          <w:lang w:val="cs-CZ"/>
        </w:rPr>
        <w:t>days</w:t>
      </w:r>
      <w:proofErr w:type="spellEnd"/>
      <w:r w:rsidRPr="005E620B">
        <w:rPr>
          <w:rFonts w:cs="Calibri"/>
          <w:b/>
          <w:lang w:val="cs-CZ"/>
        </w:rPr>
        <w:t xml:space="preserve"> proběhne letos 12. a 13. října na </w:t>
      </w:r>
      <w:r w:rsidRPr="005E620B">
        <w:rPr>
          <w:rFonts w:cs="Calibri"/>
          <w:b/>
          <w:bCs/>
          <w:lang w:val="cs-CZ"/>
        </w:rPr>
        <w:t xml:space="preserve">výstavišti PVA EXPO </w:t>
      </w:r>
      <w:r w:rsidR="00070634">
        <w:rPr>
          <w:rFonts w:cs="Calibri"/>
          <w:b/>
          <w:bCs/>
          <w:lang w:val="cs-CZ"/>
        </w:rPr>
        <w:t>v pražských</w:t>
      </w:r>
      <w:r w:rsidRPr="005E620B">
        <w:rPr>
          <w:rFonts w:cs="Calibri"/>
          <w:b/>
          <w:bCs/>
          <w:lang w:val="cs-CZ"/>
        </w:rPr>
        <w:t> Letňanech</w:t>
      </w:r>
    </w:p>
    <w:p w14:paraId="6037F5D7" w14:textId="361DFB0E" w:rsidR="00553566" w:rsidRPr="005E620B" w:rsidRDefault="00553566" w:rsidP="00553566">
      <w:pPr>
        <w:rPr>
          <w:rFonts w:cs="Calibri"/>
          <w:lang w:val="cs-CZ"/>
        </w:rPr>
      </w:pPr>
      <w:r w:rsidRPr="005E620B">
        <w:rPr>
          <w:rFonts w:cs="Calibri"/>
          <w:lang w:val="cs-CZ"/>
        </w:rPr>
        <w:t xml:space="preserve">11. ročník veletrhu práce Profesia </w:t>
      </w:r>
      <w:proofErr w:type="spellStart"/>
      <w:r w:rsidRPr="005E620B">
        <w:rPr>
          <w:rFonts w:cs="Calibri"/>
          <w:lang w:val="cs-CZ"/>
        </w:rPr>
        <w:t>days</w:t>
      </w:r>
      <w:proofErr w:type="spellEnd"/>
      <w:r w:rsidRPr="005E620B">
        <w:rPr>
          <w:rFonts w:cs="Calibri"/>
          <w:lang w:val="cs-CZ"/>
        </w:rPr>
        <w:t xml:space="preserve"> se bude oboru </w:t>
      </w:r>
      <w:proofErr w:type="spellStart"/>
      <w:r w:rsidR="005E620B" w:rsidRPr="005E620B">
        <w:rPr>
          <w:rFonts w:cs="Calibri"/>
          <w:lang w:val="cs-CZ"/>
        </w:rPr>
        <w:t>automot</w:t>
      </w:r>
      <w:r w:rsidR="00A46573">
        <w:rPr>
          <w:rFonts w:cs="Calibri"/>
          <w:lang w:val="cs-CZ"/>
        </w:rPr>
        <w:t>ive</w:t>
      </w:r>
      <w:proofErr w:type="spellEnd"/>
      <w:r w:rsidRPr="005E620B">
        <w:rPr>
          <w:rFonts w:cs="Calibri"/>
          <w:lang w:val="cs-CZ"/>
        </w:rPr>
        <w:t xml:space="preserve"> také</w:t>
      </w:r>
      <w:r w:rsidR="001F34F9" w:rsidRPr="005E620B">
        <w:rPr>
          <w:rFonts w:cs="Calibri"/>
          <w:lang w:val="cs-CZ"/>
        </w:rPr>
        <w:t xml:space="preserve"> významně</w:t>
      </w:r>
      <w:r w:rsidRPr="005E620B">
        <w:rPr>
          <w:rFonts w:cs="Calibri"/>
          <w:lang w:val="cs-CZ"/>
        </w:rPr>
        <w:t xml:space="preserve"> věnovat. A to jak tematicky, tak z hlediska nabídky pracovních příležitostí. Tradičně se </w:t>
      </w:r>
      <w:r w:rsidR="001F34F9" w:rsidRPr="005E620B">
        <w:rPr>
          <w:rFonts w:cs="Calibri"/>
          <w:lang w:val="cs-CZ"/>
        </w:rPr>
        <w:t>této akce</w:t>
      </w:r>
      <w:r w:rsidRPr="005E620B">
        <w:rPr>
          <w:rFonts w:cs="Calibri"/>
          <w:lang w:val="cs-CZ"/>
        </w:rPr>
        <w:t xml:space="preserve"> účastní mnoho předních</w:t>
      </w:r>
      <w:r w:rsidR="005C3DF9" w:rsidRPr="005E620B">
        <w:rPr>
          <w:rFonts w:cs="Calibri"/>
          <w:lang w:val="cs-CZ"/>
        </w:rPr>
        <w:t xml:space="preserve"> </w:t>
      </w:r>
      <w:r w:rsidRPr="005E620B">
        <w:rPr>
          <w:rFonts w:cs="Calibri"/>
          <w:lang w:val="cs-CZ"/>
        </w:rPr>
        <w:t xml:space="preserve">zaměstnavatelů z této oblasti. </w:t>
      </w:r>
    </w:p>
    <w:p w14:paraId="30A071D2" w14:textId="0789652D" w:rsidR="00553566" w:rsidRPr="005E620B" w:rsidRDefault="00553566" w:rsidP="00553566">
      <w:pPr>
        <w:rPr>
          <w:rFonts w:cs="Calibri"/>
          <w:lang w:val="cs-CZ"/>
        </w:rPr>
      </w:pPr>
      <w:r w:rsidRPr="005E620B">
        <w:rPr>
          <w:rFonts w:cs="Calibri"/>
          <w:lang w:val="cs-CZ"/>
        </w:rPr>
        <w:t>Veletrh přinese široké veřejnosti příležitosti, jak a kde najít dobrou práci. Návštěvníkům nabídne přímé setkání s personalisty z řady českých i mezinárodních firem a možnost pobavit se o nabízených pracovních pozicích. Bude připraven bohatý doprovodný program ve formě inspirativních přednášek, poradenské zóny, konzultace CV, koučinku, testování IT znalostí a cizích jazyků atd.</w:t>
      </w:r>
    </w:p>
    <w:p w14:paraId="0BC492F3" w14:textId="4DAB5659" w:rsidR="005C3DF9" w:rsidRPr="005E620B" w:rsidRDefault="005C3DF9" w:rsidP="00553566">
      <w:pPr>
        <w:rPr>
          <w:rFonts w:cs="Calibri"/>
          <w:lang w:val="cs-CZ"/>
        </w:rPr>
      </w:pPr>
      <w:r w:rsidRPr="005E620B">
        <w:rPr>
          <w:rFonts w:cs="Calibri"/>
          <w:lang w:val="cs-CZ"/>
        </w:rPr>
        <w:lastRenderedPageBreak/>
        <w:t>Návštěvníci budou moci načerpat informace o všem důležitém, co se v současné době na trhu práce děje a získat inspiraci pro svou vlastní praxi a další směřování. Součástí akce bude rozsáhlá zóna se zajímavým doprovodným programem, v jehož rámci budou probíhat přednášky, prezentace zaměřené na kariérní i osobnostní rozvoj, různé aspekty trhu práce a konkrétní problémy, které jej v současné době ovlivňují.</w:t>
      </w:r>
    </w:p>
    <w:p w14:paraId="4F8C9F2F" w14:textId="7624374F" w:rsidR="00553566" w:rsidRPr="005E620B" w:rsidRDefault="00553566" w:rsidP="00553566">
      <w:pPr>
        <w:rPr>
          <w:rFonts w:cs="Calibri"/>
          <w:lang w:val="cs-CZ"/>
        </w:rPr>
      </w:pPr>
      <w:r w:rsidRPr="005E620B">
        <w:rPr>
          <w:rFonts w:cs="Calibri"/>
          <w:lang w:val="cs-CZ"/>
        </w:rPr>
        <w:t xml:space="preserve">Vstup na veletrh je zdarma, stačí se jen zaregistrovat </w:t>
      </w:r>
      <w:hyperlink r:id="rId13" w:history="1">
        <w:r w:rsidRPr="005E620B">
          <w:rPr>
            <w:rStyle w:val="Hypertextovodkaz"/>
            <w:rFonts w:cs="Calibri"/>
            <w:lang w:val="cs-CZ"/>
          </w:rPr>
          <w:t>zde na webu</w:t>
        </w:r>
      </w:hyperlink>
      <w:r w:rsidR="005C3DF9" w:rsidRPr="005E620B">
        <w:rPr>
          <w:rFonts w:cs="Calibri"/>
          <w:lang w:val="cs-CZ"/>
        </w:rPr>
        <w:t>.</w:t>
      </w:r>
    </w:p>
    <w:p w14:paraId="0D8C4D9E" w14:textId="64FFE961" w:rsidR="00174F76" w:rsidRPr="005E620B" w:rsidRDefault="007675E4" w:rsidP="0075668D">
      <w:pPr>
        <w:rPr>
          <w:rFonts w:cs="Calibri"/>
          <w:lang w:val="cs-CZ"/>
        </w:rPr>
      </w:pPr>
      <w:r w:rsidRPr="005E620B">
        <w:rPr>
          <w:rFonts w:cs="Calibri"/>
          <w:lang w:val="cs-CZ"/>
        </w:rPr>
        <w:t>Více informací postupně přibýv</w:t>
      </w:r>
      <w:r w:rsidR="0044189C" w:rsidRPr="005E620B">
        <w:rPr>
          <w:rFonts w:cs="Calibri"/>
          <w:lang w:val="cs-CZ"/>
        </w:rPr>
        <w:t>á</w:t>
      </w:r>
      <w:r w:rsidRPr="005E620B">
        <w:rPr>
          <w:rFonts w:cs="Calibri"/>
          <w:lang w:val="cs-CZ"/>
        </w:rPr>
        <w:t xml:space="preserve"> na webových stránkách </w:t>
      </w:r>
      <w:hyperlink r:id="rId14" w:history="1">
        <w:r w:rsidRPr="005E620B">
          <w:rPr>
            <w:rStyle w:val="Hypertextovodkaz"/>
            <w:rFonts w:cs="Calibri"/>
            <w:lang w:val="cs-CZ"/>
          </w:rPr>
          <w:t>www.profesiadays.cz</w:t>
        </w:r>
      </w:hyperlink>
      <w:r w:rsidR="00F06A74" w:rsidRPr="005E620B">
        <w:rPr>
          <w:rStyle w:val="Hypertextovodkaz"/>
          <w:rFonts w:cs="Calibri"/>
          <w:lang w:val="cs-CZ"/>
        </w:rPr>
        <w:t>.</w:t>
      </w:r>
    </w:p>
    <w:sectPr w:rsidR="00174F76" w:rsidRPr="005E620B" w:rsidSect="004623EC">
      <w:headerReference w:type="default" r:id="rId15"/>
      <w:footerReference w:type="default" r:id="rId16"/>
      <w:pgSz w:w="11906" w:h="16838"/>
      <w:pgMar w:top="1417" w:right="1417" w:bottom="1417" w:left="1417" w:header="90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0D27BB" w14:textId="77777777" w:rsidR="00AA10BF" w:rsidRDefault="00AA10BF" w:rsidP="00E175A2">
      <w:pPr>
        <w:spacing w:after="0" w:line="240" w:lineRule="auto"/>
      </w:pPr>
      <w:r>
        <w:separator/>
      </w:r>
    </w:p>
  </w:endnote>
  <w:endnote w:type="continuationSeparator" w:id="0">
    <w:p w14:paraId="6BD70198" w14:textId="77777777" w:rsidR="00AA10BF" w:rsidRDefault="00AA10BF" w:rsidP="00E17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Regular">
    <w:altName w:val="Times New Roman"/>
    <w:charset w:val="00"/>
    <w:family w:val="auto"/>
    <w:pitch w:val="variable"/>
    <w:sig w:usb0="E00002FF" w:usb1="5000205A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NeueLT Pro 65 Md">
    <w:altName w:val="Arial"/>
    <w:panose1 w:val="00000000000000000000"/>
    <w:charset w:val="00"/>
    <w:family w:val="swiss"/>
    <w:notTrueType/>
    <w:pitch w:val="variable"/>
    <w:sig w:usb0="00000001" w:usb1="5000205B" w:usb2="00000000" w:usb3="00000000" w:csb0="0000009B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68DCE9" w14:textId="77777777" w:rsidR="00E572F9" w:rsidRPr="00B60AEB" w:rsidRDefault="001B01DD" w:rsidP="004623EC">
    <w:pPr>
      <w:pStyle w:val="Zkladnodstavec"/>
      <w:ind w:left="-1417"/>
      <w:rPr>
        <w:rFonts w:ascii="HelveticaNeueLT Pro 65 Md" w:hAnsi="HelveticaNeueLT Pro 65 Md" w:cs="HelveticaNeueLT Pro 65 Md"/>
        <w:color w:val="8EA3A3"/>
        <w:sz w:val="13"/>
        <w:szCs w:val="13"/>
      </w:rPr>
    </w:pPr>
    <w:r w:rsidRPr="00D86760">
      <w:rPr>
        <w:rFonts w:ascii="HelveticaNeueLT Pro 65 Md" w:hAnsi="HelveticaNeueLT Pro 65 Md" w:cs="HelveticaNeueLT Pro 65 Md"/>
        <w:noProof/>
        <w:color w:val="8EA3A3"/>
        <w:sz w:val="13"/>
        <w:szCs w:val="13"/>
        <w:lang w:val="cs-CZ" w:eastAsia="cs-CZ"/>
      </w:rPr>
      <w:drawing>
        <wp:inline distT="0" distB="0" distL="0" distR="0" wp14:anchorId="3CD4EC3A" wp14:editId="4F773513">
          <wp:extent cx="7614285" cy="1162050"/>
          <wp:effectExtent l="0" t="0" r="5715" b="0"/>
          <wp:docPr id="1" name="obrázek 1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4285" cy="1162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cs-CZ" w:eastAsia="cs-CZ"/>
      </w:rPr>
      <w:drawing>
        <wp:anchor distT="0" distB="0" distL="114300" distR="114300" simplePos="0" relativeHeight="251658240" behindDoc="1" locked="0" layoutInCell="1" allowOverlap="0" wp14:anchorId="2B3C0919" wp14:editId="3935CCD7">
          <wp:simplePos x="0" y="0"/>
          <wp:positionH relativeFrom="column">
            <wp:posOffset>800100</wp:posOffset>
          </wp:positionH>
          <wp:positionV relativeFrom="paragraph">
            <wp:posOffset>9409430</wp:posOffset>
          </wp:positionV>
          <wp:extent cx="7658100" cy="1155700"/>
          <wp:effectExtent l="0" t="0" r="0" b="5080"/>
          <wp:wrapNone/>
          <wp:docPr id="2" name="obrázek 3" descr="patic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3" descr="patic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8100" cy="1155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784629" w14:textId="77777777" w:rsidR="00AA10BF" w:rsidRDefault="00AA10BF" w:rsidP="00E175A2">
      <w:pPr>
        <w:spacing w:after="0" w:line="240" w:lineRule="auto"/>
      </w:pPr>
      <w:r>
        <w:separator/>
      </w:r>
    </w:p>
  </w:footnote>
  <w:footnote w:type="continuationSeparator" w:id="0">
    <w:p w14:paraId="1F3FEF41" w14:textId="77777777" w:rsidR="00AA10BF" w:rsidRDefault="00AA10BF" w:rsidP="00E17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6004BF" w14:textId="77777777" w:rsidR="00E572F9" w:rsidRDefault="001B01DD">
    <w:pPr>
      <w:pStyle w:val="Zhlav"/>
    </w:pPr>
    <w:r>
      <w:rPr>
        <w:noProof/>
        <w:lang w:val="cs-CZ" w:eastAsia="cs-CZ"/>
      </w:rPr>
      <w:drawing>
        <wp:anchor distT="0" distB="0" distL="114300" distR="114300" simplePos="0" relativeHeight="251657216" behindDoc="0" locked="0" layoutInCell="1" allowOverlap="1" wp14:anchorId="2B8D9EBE" wp14:editId="730FB663">
          <wp:simplePos x="0" y="0"/>
          <wp:positionH relativeFrom="column">
            <wp:posOffset>-1395730</wp:posOffset>
          </wp:positionH>
          <wp:positionV relativeFrom="paragraph">
            <wp:posOffset>-1199515</wp:posOffset>
          </wp:positionV>
          <wp:extent cx="8110855" cy="2030095"/>
          <wp:effectExtent l="0" t="0" r="0" b="0"/>
          <wp:wrapNone/>
          <wp:docPr id="3" name="Obrázo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ok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10855" cy="20300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5A2C057" w14:textId="77777777" w:rsidR="00E572F9" w:rsidRDefault="00E572F9">
    <w:pPr>
      <w:pStyle w:val="Zhlav"/>
    </w:pPr>
    <w:r>
      <w:t>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0768605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FA33EA7"/>
    <w:multiLevelType w:val="hybridMultilevel"/>
    <w:tmpl w:val="51ACCCCE"/>
    <w:lvl w:ilvl="0" w:tplc="9E5CA94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5062DC3"/>
    <w:multiLevelType w:val="hybridMultilevel"/>
    <w:tmpl w:val="60FE6762"/>
    <w:lvl w:ilvl="0" w:tplc="CD4EBC7C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240160"/>
    <w:multiLevelType w:val="hybridMultilevel"/>
    <w:tmpl w:val="49408DA2"/>
    <w:lvl w:ilvl="0" w:tplc="C06CA6B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2171054">
    <w:abstractNumId w:val="1"/>
  </w:num>
  <w:num w:numId="2" w16cid:durableId="333999355">
    <w:abstractNumId w:val="2"/>
  </w:num>
  <w:num w:numId="3" w16cid:durableId="345254256">
    <w:abstractNumId w:val="3"/>
  </w:num>
  <w:num w:numId="4" w16cid:durableId="1592398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760"/>
    <w:rsid w:val="000035D9"/>
    <w:rsid w:val="00007426"/>
    <w:rsid w:val="000110B6"/>
    <w:rsid w:val="00041E15"/>
    <w:rsid w:val="000440B6"/>
    <w:rsid w:val="000470E9"/>
    <w:rsid w:val="000640F5"/>
    <w:rsid w:val="000645C3"/>
    <w:rsid w:val="00067116"/>
    <w:rsid w:val="00070634"/>
    <w:rsid w:val="00070B35"/>
    <w:rsid w:val="000777D5"/>
    <w:rsid w:val="0008497C"/>
    <w:rsid w:val="00085602"/>
    <w:rsid w:val="000A1494"/>
    <w:rsid w:val="000A5D91"/>
    <w:rsid w:val="000C1181"/>
    <w:rsid w:val="000C409F"/>
    <w:rsid w:val="000C589A"/>
    <w:rsid w:val="000C5F4D"/>
    <w:rsid w:val="000E7DEE"/>
    <w:rsid w:val="000F3FEC"/>
    <w:rsid w:val="0013154F"/>
    <w:rsid w:val="001331C3"/>
    <w:rsid w:val="00157BC7"/>
    <w:rsid w:val="00164067"/>
    <w:rsid w:val="00174F76"/>
    <w:rsid w:val="001853B2"/>
    <w:rsid w:val="00191147"/>
    <w:rsid w:val="001A5564"/>
    <w:rsid w:val="001A5B04"/>
    <w:rsid w:val="001B01DD"/>
    <w:rsid w:val="001B079F"/>
    <w:rsid w:val="001B1726"/>
    <w:rsid w:val="001D0E01"/>
    <w:rsid w:val="001E3639"/>
    <w:rsid w:val="001F34F9"/>
    <w:rsid w:val="00205185"/>
    <w:rsid w:val="00221699"/>
    <w:rsid w:val="0022184F"/>
    <w:rsid w:val="00230A87"/>
    <w:rsid w:val="002317CC"/>
    <w:rsid w:val="00236AE9"/>
    <w:rsid w:val="00241966"/>
    <w:rsid w:val="00254730"/>
    <w:rsid w:val="00260BB4"/>
    <w:rsid w:val="00260BBA"/>
    <w:rsid w:val="00296956"/>
    <w:rsid w:val="00297A41"/>
    <w:rsid w:val="002C2838"/>
    <w:rsid w:val="002C6053"/>
    <w:rsid w:val="002D0D6E"/>
    <w:rsid w:val="002F2A16"/>
    <w:rsid w:val="00311C68"/>
    <w:rsid w:val="00314597"/>
    <w:rsid w:val="00322FCA"/>
    <w:rsid w:val="00330F27"/>
    <w:rsid w:val="0033343B"/>
    <w:rsid w:val="003409F6"/>
    <w:rsid w:val="00361E8A"/>
    <w:rsid w:val="0036522C"/>
    <w:rsid w:val="003679FD"/>
    <w:rsid w:val="00382A92"/>
    <w:rsid w:val="00393B3A"/>
    <w:rsid w:val="003957C0"/>
    <w:rsid w:val="003972B9"/>
    <w:rsid w:val="003A0EC3"/>
    <w:rsid w:val="003B1499"/>
    <w:rsid w:val="003C58FA"/>
    <w:rsid w:val="003C5E37"/>
    <w:rsid w:val="003C6089"/>
    <w:rsid w:val="003F7E1A"/>
    <w:rsid w:val="004019A2"/>
    <w:rsid w:val="004039C3"/>
    <w:rsid w:val="00424C92"/>
    <w:rsid w:val="004341E5"/>
    <w:rsid w:val="0044189C"/>
    <w:rsid w:val="00452172"/>
    <w:rsid w:val="004564C6"/>
    <w:rsid w:val="00461994"/>
    <w:rsid w:val="004623EC"/>
    <w:rsid w:val="004670DA"/>
    <w:rsid w:val="00486763"/>
    <w:rsid w:val="00486F2A"/>
    <w:rsid w:val="00487A8F"/>
    <w:rsid w:val="004910DA"/>
    <w:rsid w:val="00494A05"/>
    <w:rsid w:val="00495720"/>
    <w:rsid w:val="00497556"/>
    <w:rsid w:val="004B722B"/>
    <w:rsid w:val="004B75E0"/>
    <w:rsid w:val="004C43DC"/>
    <w:rsid w:val="004E418A"/>
    <w:rsid w:val="004F0AAC"/>
    <w:rsid w:val="004F683D"/>
    <w:rsid w:val="005213CE"/>
    <w:rsid w:val="00523EE0"/>
    <w:rsid w:val="00536B40"/>
    <w:rsid w:val="00541907"/>
    <w:rsid w:val="00544E06"/>
    <w:rsid w:val="00546634"/>
    <w:rsid w:val="00553566"/>
    <w:rsid w:val="005639EC"/>
    <w:rsid w:val="00582247"/>
    <w:rsid w:val="00583C62"/>
    <w:rsid w:val="00584885"/>
    <w:rsid w:val="00590C25"/>
    <w:rsid w:val="00596784"/>
    <w:rsid w:val="005A6980"/>
    <w:rsid w:val="005B4B52"/>
    <w:rsid w:val="005C3DF9"/>
    <w:rsid w:val="005D3FB0"/>
    <w:rsid w:val="005E620B"/>
    <w:rsid w:val="005E7878"/>
    <w:rsid w:val="005F30AF"/>
    <w:rsid w:val="005F4651"/>
    <w:rsid w:val="005F54A3"/>
    <w:rsid w:val="00617CA2"/>
    <w:rsid w:val="00620D90"/>
    <w:rsid w:val="00622CC4"/>
    <w:rsid w:val="00624159"/>
    <w:rsid w:val="00630479"/>
    <w:rsid w:val="00632DDE"/>
    <w:rsid w:val="00634FAA"/>
    <w:rsid w:val="00636990"/>
    <w:rsid w:val="006412B2"/>
    <w:rsid w:val="00646260"/>
    <w:rsid w:val="006773FA"/>
    <w:rsid w:val="00686C7D"/>
    <w:rsid w:val="006A117F"/>
    <w:rsid w:val="006B5638"/>
    <w:rsid w:val="006B6CFE"/>
    <w:rsid w:val="006D15D9"/>
    <w:rsid w:val="006E5A20"/>
    <w:rsid w:val="006E6D74"/>
    <w:rsid w:val="006F2103"/>
    <w:rsid w:val="00700B87"/>
    <w:rsid w:val="00706140"/>
    <w:rsid w:val="00731A93"/>
    <w:rsid w:val="0073697B"/>
    <w:rsid w:val="00743168"/>
    <w:rsid w:val="0075668D"/>
    <w:rsid w:val="007675E4"/>
    <w:rsid w:val="0077160E"/>
    <w:rsid w:val="00772F47"/>
    <w:rsid w:val="00777B33"/>
    <w:rsid w:val="00780D97"/>
    <w:rsid w:val="00785F65"/>
    <w:rsid w:val="00786458"/>
    <w:rsid w:val="00787A64"/>
    <w:rsid w:val="007A25DA"/>
    <w:rsid w:val="007B302C"/>
    <w:rsid w:val="007D3176"/>
    <w:rsid w:val="007E2301"/>
    <w:rsid w:val="007E447C"/>
    <w:rsid w:val="007F0462"/>
    <w:rsid w:val="00801896"/>
    <w:rsid w:val="00812098"/>
    <w:rsid w:val="008245E9"/>
    <w:rsid w:val="0083183C"/>
    <w:rsid w:val="00834C9E"/>
    <w:rsid w:val="00842372"/>
    <w:rsid w:val="00844FFA"/>
    <w:rsid w:val="008462AA"/>
    <w:rsid w:val="00853000"/>
    <w:rsid w:val="00854C7D"/>
    <w:rsid w:val="00860DCB"/>
    <w:rsid w:val="00864389"/>
    <w:rsid w:val="00865319"/>
    <w:rsid w:val="00866314"/>
    <w:rsid w:val="0087452D"/>
    <w:rsid w:val="00875852"/>
    <w:rsid w:val="0088490A"/>
    <w:rsid w:val="008855EC"/>
    <w:rsid w:val="008B05D8"/>
    <w:rsid w:val="008B0C28"/>
    <w:rsid w:val="008B5CD5"/>
    <w:rsid w:val="008C177A"/>
    <w:rsid w:val="008C23CF"/>
    <w:rsid w:val="008D1B72"/>
    <w:rsid w:val="008D4FC1"/>
    <w:rsid w:val="008F0C82"/>
    <w:rsid w:val="008F67BF"/>
    <w:rsid w:val="00901677"/>
    <w:rsid w:val="00933773"/>
    <w:rsid w:val="00933C17"/>
    <w:rsid w:val="00944CBF"/>
    <w:rsid w:val="00944CD6"/>
    <w:rsid w:val="00950C9A"/>
    <w:rsid w:val="009730BA"/>
    <w:rsid w:val="00973C58"/>
    <w:rsid w:val="009741A3"/>
    <w:rsid w:val="00980B3B"/>
    <w:rsid w:val="00982271"/>
    <w:rsid w:val="00991BAB"/>
    <w:rsid w:val="009A15E3"/>
    <w:rsid w:val="009B074C"/>
    <w:rsid w:val="009B0F05"/>
    <w:rsid w:val="009B7D50"/>
    <w:rsid w:val="009C08F5"/>
    <w:rsid w:val="009C0B13"/>
    <w:rsid w:val="009C29A5"/>
    <w:rsid w:val="009C604B"/>
    <w:rsid w:val="009D7835"/>
    <w:rsid w:val="009E01F5"/>
    <w:rsid w:val="009E0795"/>
    <w:rsid w:val="009E0AA9"/>
    <w:rsid w:val="009E12D4"/>
    <w:rsid w:val="009E7F47"/>
    <w:rsid w:val="009F1865"/>
    <w:rsid w:val="00A07469"/>
    <w:rsid w:val="00A26FB1"/>
    <w:rsid w:val="00A333F5"/>
    <w:rsid w:val="00A40476"/>
    <w:rsid w:val="00A438F3"/>
    <w:rsid w:val="00A46573"/>
    <w:rsid w:val="00A50849"/>
    <w:rsid w:val="00A51105"/>
    <w:rsid w:val="00A73C85"/>
    <w:rsid w:val="00A850AE"/>
    <w:rsid w:val="00A96126"/>
    <w:rsid w:val="00AA0E33"/>
    <w:rsid w:val="00AA10BF"/>
    <w:rsid w:val="00AC227C"/>
    <w:rsid w:val="00AD61BB"/>
    <w:rsid w:val="00AD6A30"/>
    <w:rsid w:val="00AD6B81"/>
    <w:rsid w:val="00AE1FB9"/>
    <w:rsid w:val="00AE4F2A"/>
    <w:rsid w:val="00AF1052"/>
    <w:rsid w:val="00AF29E0"/>
    <w:rsid w:val="00AF4B00"/>
    <w:rsid w:val="00B22204"/>
    <w:rsid w:val="00B22FF2"/>
    <w:rsid w:val="00B239B0"/>
    <w:rsid w:val="00B3621A"/>
    <w:rsid w:val="00B57604"/>
    <w:rsid w:val="00B57825"/>
    <w:rsid w:val="00B60AEB"/>
    <w:rsid w:val="00B6130A"/>
    <w:rsid w:val="00B613B9"/>
    <w:rsid w:val="00B62FEF"/>
    <w:rsid w:val="00B65859"/>
    <w:rsid w:val="00B6604D"/>
    <w:rsid w:val="00B92172"/>
    <w:rsid w:val="00BA1D94"/>
    <w:rsid w:val="00BD0C04"/>
    <w:rsid w:val="00BD42FA"/>
    <w:rsid w:val="00BF3271"/>
    <w:rsid w:val="00C01872"/>
    <w:rsid w:val="00C22F1D"/>
    <w:rsid w:val="00C261A5"/>
    <w:rsid w:val="00C30BF6"/>
    <w:rsid w:val="00C32D98"/>
    <w:rsid w:val="00C35A36"/>
    <w:rsid w:val="00C42D79"/>
    <w:rsid w:val="00C47D7C"/>
    <w:rsid w:val="00C5530C"/>
    <w:rsid w:val="00C70294"/>
    <w:rsid w:val="00C71368"/>
    <w:rsid w:val="00C95086"/>
    <w:rsid w:val="00C950BF"/>
    <w:rsid w:val="00CA301D"/>
    <w:rsid w:val="00CC1EA1"/>
    <w:rsid w:val="00CC53B6"/>
    <w:rsid w:val="00D04027"/>
    <w:rsid w:val="00D07219"/>
    <w:rsid w:val="00D1531D"/>
    <w:rsid w:val="00D157BA"/>
    <w:rsid w:val="00D23EAA"/>
    <w:rsid w:val="00D2466C"/>
    <w:rsid w:val="00D25A7C"/>
    <w:rsid w:val="00D27642"/>
    <w:rsid w:val="00D32A02"/>
    <w:rsid w:val="00D350E8"/>
    <w:rsid w:val="00D47CBA"/>
    <w:rsid w:val="00D559A1"/>
    <w:rsid w:val="00D72DAA"/>
    <w:rsid w:val="00D862EA"/>
    <w:rsid w:val="00D86760"/>
    <w:rsid w:val="00D93EC3"/>
    <w:rsid w:val="00D953B1"/>
    <w:rsid w:val="00D95430"/>
    <w:rsid w:val="00D97316"/>
    <w:rsid w:val="00DA06B5"/>
    <w:rsid w:val="00DC05BF"/>
    <w:rsid w:val="00DC0E10"/>
    <w:rsid w:val="00DC11D2"/>
    <w:rsid w:val="00DD3DC6"/>
    <w:rsid w:val="00DD5104"/>
    <w:rsid w:val="00DD57E2"/>
    <w:rsid w:val="00DD5BB0"/>
    <w:rsid w:val="00DF130D"/>
    <w:rsid w:val="00DF519C"/>
    <w:rsid w:val="00DF7F8A"/>
    <w:rsid w:val="00E0620C"/>
    <w:rsid w:val="00E10C86"/>
    <w:rsid w:val="00E1575C"/>
    <w:rsid w:val="00E175A2"/>
    <w:rsid w:val="00E20124"/>
    <w:rsid w:val="00E26CF0"/>
    <w:rsid w:val="00E33739"/>
    <w:rsid w:val="00E34F40"/>
    <w:rsid w:val="00E35B58"/>
    <w:rsid w:val="00E45C4A"/>
    <w:rsid w:val="00E502BB"/>
    <w:rsid w:val="00E572F9"/>
    <w:rsid w:val="00E620C9"/>
    <w:rsid w:val="00E62B14"/>
    <w:rsid w:val="00E63AE7"/>
    <w:rsid w:val="00E92C43"/>
    <w:rsid w:val="00EB0AF6"/>
    <w:rsid w:val="00EB15C4"/>
    <w:rsid w:val="00EB3A22"/>
    <w:rsid w:val="00EC612C"/>
    <w:rsid w:val="00EC655D"/>
    <w:rsid w:val="00EC6743"/>
    <w:rsid w:val="00ED4306"/>
    <w:rsid w:val="00EE1001"/>
    <w:rsid w:val="00EE3213"/>
    <w:rsid w:val="00EE3636"/>
    <w:rsid w:val="00EE37BB"/>
    <w:rsid w:val="00EE5D02"/>
    <w:rsid w:val="00EF7E73"/>
    <w:rsid w:val="00F03E3E"/>
    <w:rsid w:val="00F06A74"/>
    <w:rsid w:val="00F078E5"/>
    <w:rsid w:val="00F22058"/>
    <w:rsid w:val="00F22B78"/>
    <w:rsid w:val="00F25F72"/>
    <w:rsid w:val="00F266EB"/>
    <w:rsid w:val="00F464A1"/>
    <w:rsid w:val="00F6419C"/>
    <w:rsid w:val="00F658C1"/>
    <w:rsid w:val="00F70842"/>
    <w:rsid w:val="00F73C76"/>
    <w:rsid w:val="00F76270"/>
    <w:rsid w:val="00F86184"/>
    <w:rsid w:val="00F90BE5"/>
    <w:rsid w:val="00F926DD"/>
    <w:rsid w:val="00FA3670"/>
    <w:rsid w:val="00FA3F7E"/>
    <w:rsid w:val="00FB6CAA"/>
    <w:rsid w:val="00FD7A2C"/>
    <w:rsid w:val="00FE2954"/>
    <w:rsid w:val="00FE2D40"/>
    <w:rsid w:val="00FF38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F7E353"/>
  <w15:chartTrackingRefBased/>
  <w15:docId w15:val="{EB482A27-B15F-4DA4-B4E9-8A8EC48E0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86F2A"/>
    <w:pPr>
      <w:spacing w:after="200" w:line="276" w:lineRule="auto"/>
    </w:pPr>
    <w:rPr>
      <w:sz w:val="22"/>
      <w:szCs w:val="22"/>
      <w:lang w:val="sk-SK"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486763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175A2"/>
  </w:style>
  <w:style w:type="paragraph" w:styleId="Zpat">
    <w:name w:val="footer"/>
    <w:basedOn w:val="Normln"/>
    <w:link w:val="ZpatChar"/>
    <w:uiPriority w:val="99"/>
    <w:unhideWhenUsed/>
    <w:rsid w:val="00E175A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175A2"/>
  </w:style>
  <w:style w:type="paragraph" w:styleId="Textbubliny">
    <w:name w:val="Balloon Text"/>
    <w:basedOn w:val="Normln"/>
    <w:link w:val="TextbublinyChar"/>
    <w:uiPriority w:val="99"/>
    <w:semiHidden/>
    <w:unhideWhenUsed/>
    <w:rsid w:val="00E17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E175A2"/>
    <w:rPr>
      <w:rFonts w:ascii="Tahoma" w:hAnsi="Tahoma" w:cs="Tahoma"/>
      <w:sz w:val="16"/>
      <w:szCs w:val="16"/>
    </w:rPr>
  </w:style>
  <w:style w:type="paragraph" w:customStyle="1" w:styleId="Zkladnodstavec">
    <w:name w:val="[Základní odstavec]"/>
    <w:basedOn w:val="Normln"/>
    <w:uiPriority w:val="99"/>
    <w:rsid w:val="00B60AEB"/>
    <w:pPr>
      <w:autoSpaceDE w:val="0"/>
      <w:autoSpaceDN w:val="0"/>
      <w:adjustRightInd w:val="0"/>
      <w:spacing w:after="0" w:line="288" w:lineRule="auto"/>
      <w:textAlignment w:val="center"/>
    </w:pPr>
    <w:rPr>
      <w:rFonts w:ascii="Times Regular" w:hAnsi="Times Regular" w:cs="Times Regular"/>
      <w:color w:val="000000"/>
      <w:sz w:val="24"/>
      <w:szCs w:val="24"/>
      <w:lang w:val="en-US"/>
    </w:rPr>
  </w:style>
  <w:style w:type="character" w:styleId="Hypertextovodkaz">
    <w:name w:val="Hyperlink"/>
    <w:uiPriority w:val="99"/>
    <w:unhideWhenUsed/>
    <w:rsid w:val="00B60AEB"/>
    <w:rPr>
      <w:color w:val="0000FF"/>
      <w:u w:val="single"/>
    </w:rPr>
  </w:style>
  <w:style w:type="character" w:customStyle="1" w:styleId="Nadpis1Char">
    <w:name w:val="Nadpis 1 Char"/>
    <w:link w:val="Nadpis1"/>
    <w:uiPriority w:val="9"/>
    <w:rsid w:val="00486763"/>
    <w:rPr>
      <w:rFonts w:ascii="Cambria" w:eastAsia="Times New Roman" w:hAnsi="Cambria"/>
      <w:b/>
      <w:bCs/>
      <w:kern w:val="32"/>
      <w:sz w:val="32"/>
      <w:szCs w:val="32"/>
      <w:lang w:eastAsia="en-US"/>
    </w:rPr>
  </w:style>
  <w:style w:type="character" w:styleId="Odkaznakoment">
    <w:name w:val="annotation reference"/>
    <w:uiPriority w:val="99"/>
    <w:semiHidden/>
    <w:unhideWhenUsed/>
    <w:rsid w:val="00F8618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86184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F86184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86184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F86184"/>
    <w:rPr>
      <w:b/>
      <w:bCs/>
      <w:lang w:eastAsia="en-US"/>
    </w:rPr>
  </w:style>
  <w:style w:type="paragraph" w:styleId="Normlnweb">
    <w:name w:val="Normal (Web)"/>
    <w:basedOn w:val="Normln"/>
    <w:uiPriority w:val="99"/>
    <w:unhideWhenUsed/>
    <w:rsid w:val="006D15D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styleId="Sledovanodkaz">
    <w:name w:val="FollowedHyperlink"/>
    <w:uiPriority w:val="99"/>
    <w:semiHidden/>
    <w:unhideWhenUsed/>
    <w:rsid w:val="004623EC"/>
    <w:rPr>
      <w:color w:val="800080"/>
      <w:u w:val="single"/>
    </w:rPr>
  </w:style>
  <w:style w:type="paragraph" w:styleId="Revize">
    <w:name w:val="Revision"/>
    <w:hidden/>
    <w:uiPriority w:val="99"/>
    <w:semiHidden/>
    <w:rsid w:val="00596784"/>
    <w:rPr>
      <w:sz w:val="22"/>
      <w:szCs w:val="22"/>
      <w:lang w:val="sk-SK" w:eastAsia="en-US"/>
    </w:rPr>
  </w:style>
  <w:style w:type="character" w:styleId="Nevyeenzmnka">
    <w:name w:val="Unresolved Mention"/>
    <w:basedOn w:val="Standardnpsmoodstavce"/>
    <w:uiPriority w:val="99"/>
    <w:semiHidden/>
    <w:unhideWhenUsed/>
    <w:rsid w:val="00041E15"/>
    <w:rPr>
      <w:color w:val="605E5C"/>
      <w:shd w:val="clear" w:color="auto" w:fill="E1DFDD"/>
    </w:rPr>
  </w:style>
  <w:style w:type="paragraph" w:styleId="Bezmezer">
    <w:name w:val="No Spacing"/>
    <w:uiPriority w:val="1"/>
    <w:qFormat/>
    <w:rsid w:val="00D157BA"/>
    <w:rPr>
      <w:sz w:val="22"/>
      <w:szCs w:val="22"/>
      <w:lang w:val="sk-SK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7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5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65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9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6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04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05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76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6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5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16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5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73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0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8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25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7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edia@profesia.sk" TargetMode="External"/><Relationship Id="rId13" Type="http://schemas.openxmlformats.org/officeDocument/2006/relationships/hyperlink" Target="https://registrace.profesiadays.cz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12" Type="http://schemas.openxmlformats.org/officeDocument/2006/relationships/hyperlink" Target="mailto:media@profesia.sk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edia@profesia.sk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file:///C:\Users\Ci&#328;kov&#225;%20Mark&#233;ta\AppData\Local\Microsoft\Windows\INetCache\Content.Outlook\AppData\Local\Temp\www.profesia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edia@profesia.sk" TargetMode="External"/><Relationship Id="rId14" Type="http://schemas.openxmlformats.org/officeDocument/2006/relationships/hyperlink" Target="http://www.profesiadays.cz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i&#328;kov&#225;%20Mark&#233;ta\Documents\Vlastn&#237;%20&#353;ablony%20Office\&#353;ablona%20TZ%20Profesia_2018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TZ Profesia_2018</Template>
  <TotalTime>2</TotalTime>
  <Pages>2</Pages>
  <Words>447</Words>
  <Characters>2639</Characters>
  <Application>Microsoft Office Word</Application>
  <DocSecurity>0</DocSecurity>
  <Lines>21</Lines>
  <Paragraphs>6</Paragraphs>
  <ScaleCrop>false</ScaleCrop>
  <HeadingPairs>
    <vt:vector size="6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Profesia, spol. s r.o.</Company>
  <LinksUpToDate>false</LinksUpToDate>
  <CharactersWithSpaces>3080</CharactersWithSpaces>
  <SharedDoc>false</SharedDoc>
  <HLinks>
    <vt:vector size="30" baseType="variant">
      <vt:variant>
        <vt:i4>5570607</vt:i4>
      </vt:variant>
      <vt:variant>
        <vt:i4>3</vt:i4>
      </vt:variant>
      <vt:variant>
        <vt:i4>0</vt:i4>
      </vt:variant>
      <vt:variant>
        <vt:i4>5</vt:i4>
      </vt:variant>
      <vt:variant>
        <vt:lpwstr>mailto:petr.jarkovsky@aspen.pr</vt:lpwstr>
      </vt:variant>
      <vt:variant>
        <vt:lpwstr/>
      </vt:variant>
      <vt:variant>
        <vt:i4>7667734</vt:i4>
      </vt:variant>
      <vt:variant>
        <vt:i4>0</vt:i4>
      </vt:variant>
      <vt:variant>
        <vt:i4>0</vt:i4>
      </vt:variant>
      <vt:variant>
        <vt:i4>5</vt:i4>
      </vt:variant>
      <vt:variant>
        <vt:lpwstr>mailto:marketa.cinkova@aspen.pr</vt:lpwstr>
      </vt:variant>
      <vt:variant>
        <vt:lpwstr/>
      </vt:variant>
      <vt:variant>
        <vt:i4>6029427</vt:i4>
      </vt:variant>
      <vt:variant>
        <vt:i4>6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6029427</vt:i4>
      </vt:variant>
      <vt:variant>
        <vt:i4>3</vt:i4>
      </vt:variant>
      <vt:variant>
        <vt:i4>0</vt:i4>
      </vt:variant>
      <vt:variant>
        <vt:i4>5</vt:i4>
      </vt:variant>
      <vt:variant>
        <vt:lpwstr>mailto:media@profesia.sk</vt:lpwstr>
      </vt:variant>
      <vt:variant>
        <vt:lpwstr/>
      </vt:variant>
      <vt:variant>
        <vt:i4>17236086</vt:i4>
      </vt:variant>
      <vt:variant>
        <vt:i4>0</vt:i4>
      </vt:variant>
      <vt:variant>
        <vt:i4>0</vt:i4>
      </vt:variant>
      <vt:variant>
        <vt:i4>5</vt:i4>
      </vt:variant>
      <vt:variant>
        <vt:lpwstr>C:\Users\Ciňková Markéta\AppData\Local\Microsoft\Windows\INetCache\Content.Outlook\AppData\Local\Temp\www.profesia.cz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Ciňková Markéta</dc:creator>
  <cp:keywords>Tlačová správa</cp:keywords>
  <cp:lastModifiedBy>Šárka Lachoutová</cp:lastModifiedBy>
  <cp:revision>2</cp:revision>
  <cp:lastPrinted>2022-08-18T11:33:00Z</cp:lastPrinted>
  <dcterms:created xsi:type="dcterms:W3CDTF">2022-08-31T19:03:00Z</dcterms:created>
  <dcterms:modified xsi:type="dcterms:W3CDTF">2022-08-31T19:03:00Z</dcterms:modified>
</cp:coreProperties>
</file>