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A342B8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A342B8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5C89E204" w14:textId="71E6F4D1" w:rsidR="005E620B" w:rsidRPr="00A342B8" w:rsidRDefault="00640BC9" w:rsidP="00F06A74">
      <w:pPr>
        <w:rPr>
          <w:lang w:val="cs-CZ"/>
        </w:rPr>
      </w:pPr>
      <w:r w:rsidRPr="00640BC9">
        <w:rPr>
          <w:rFonts w:cs="Calibri"/>
          <w:b/>
          <w:bCs/>
          <w:color w:val="000000"/>
          <w:sz w:val="32"/>
          <w:szCs w:val="32"/>
          <w:lang w:val="cs-CZ"/>
        </w:rPr>
        <w:t xml:space="preserve">Růst platů zaměstnanců ve zdravotnictví </w:t>
      </w:r>
      <w:r w:rsidR="00A4552D">
        <w:rPr>
          <w:rFonts w:cs="Calibri"/>
          <w:b/>
          <w:bCs/>
          <w:color w:val="000000"/>
          <w:sz w:val="32"/>
          <w:szCs w:val="32"/>
          <w:lang w:val="cs-CZ"/>
        </w:rPr>
        <w:t xml:space="preserve">a </w:t>
      </w:r>
      <w:r w:rsidRPr="00640BC9">
        <w:rPr>
          <w:rFonts w:cs="Calibri"/>
          <w:b/>
          <w:bCs/>
          <w:color w:val="000000"/>
          <w:sz w:val="32"/>
          <w:szCs w:val="32"/>
          <w:lang w:val="cs-CZ"/>
        </w:rPr>
        <w:t>sociálních službách byl v posledních 3 letech rekordní, a to o 28 %.</w:t>
      </w:r>
      <w:r w:rsidR="00DB5C61">
        <w:rPr>
          <w:rFonts w:cs="Calibri"/>
          <w:b/>
          <w:bCs/>
          <w:color w:val="000000"/>
          <w:sz w:val="32"/>
          <w:szCs w:val="32"/>
          <w:lang w:val="cs-CZ"/>
        </w:rPr>
        <w:t xml:space="preserve"> Přesto se zdravotnická zařízení stále potýkají s nedostatkem personálu</w:t>
      </w:r>
    </w:p>
    <w:p w14:paraId="3D4C96C2" w14:textId="23DADE42" w:rsidR="00640BC9" w:rsidRPr="00783454" w:rsidRDefault="00783454" w:rsidP="00640BC9">
      <w:pPr>
        <w:rPr>
          <w:b/>
          <w:bCs/>
          <w:lang w:val="cs-CZ"/>
        </w:rPr>
      </w:pPr>
      <w:r w:rsidRPr="00783454">
        <w:rPr>
          <w:b/>
          <w:bCs/>
          <w:lang w:val="cs-CZ"/>
        </w:rPr>
        <w:t xml:space="preserve">Praha, 6.  září 2022 </w:t>
      </w:r>
      <w:proofErr w:type="gramStart"/>
      <w:r w:rsidRPr="00783454">
        <w:rPr>
          <w:b/>
          <w:bCs/>
          <w:lang w:val="cs-CZ"/>
        </w:rPr>
        <w:t xml:space="preserve">- </w:t>
      </w:r>
      <w:r w:rsidR="00135A33">
        <w:rPr>
          <w:b/>
          <w:bCs/>
          <w:lang w:val="cs-CZ"/>
        </w:rPr>
        <w:t xml:space="preserve"> </w:t>
      </w:r>
      <w:r w:rsidR="00640BC9" w:rsidRPr="00783454">
        <w:rPr>
          <w:b/>
          <w:bCs/>
          <w:lang w:val="cs-CZ"/>
        </w:rPr>
        <w:t>I</w:t>
      </w:r>
      <w:proofErr w:type="gramEnd"/>
      <w:r w:rsidR="00640BC9" w:rsidRPr="00783454">
        <w:rPr>
          <w:b/>
          <w:bCs/>
          <w:lang w:val="cs-CZ"/>
        </w:rPr>
        <w:t xml:space="preserve"> když se situace v českém zdravotnictví v porovnání se sousedním Slovenskem dá charakterizovat jako klidná a stabilizovaná, není možné ji považovat za dobrou. Vyhořelí lékaři, akutní nedostatek praktických lékařů a pediatrů, sester a dalšího zdravotnického i</w:t>
      </w:r>
      <w:r>
        <w:rPr>
          <w:b/>
          <w:bCs/>
          <w:lang w:val="cs-CZ"/>
        </w:rPr>
        <w:t xml:space="preserve"> </w:t>
      </w:r>
      <w:r w:rsidR="00640BC9" w:rsidRPr="00783454">
        <w:rPr>
          <w:b/>
          <w:bCs/>
          <w:lang w:val="cs-CZ"/>
        </w:rPr>
        <w:t xml:space="preserve">nezdravotnického personálu. A </w:t>
      </w:r>
      <w:r w:rsidR="00A4552D" w:rsidRPr="00783454">
        <w:rPr>
          <w:b/>
          <w:bCs/>
          <w:lang w:val="cs-CZ"/>
        </w:rPr>
        <w:t xml:space="preserve">k tomu </w:t>
      </w:r>
      <w:r w:rsidR="00640BC9" w:rsidRPr="00783454">
        <w:rPr>
          <w:b/>
          <w:bCs/>
          <w:lang w:val="cs-CZ"/>
        </w:rPr>
        <w:t>obavy ze zvládnutí očekávané podzimní pandemické vlny.</w:t>
      </w:r>
    </w:p>
    <w:p w14:paraId="3E40597F" w14:textId="77777777" w:rsidR="00640BC9" w:rsidRPr="00DB5C61" w:rsidRDefault="00640BC9" w:rsidP="00640BC9">
      <w:pPr>
        <w:rPr>
          <w:lang w:val="cs-CZ"/>
        </w:rPr>
      </w:pPr>
      <w:r w:rsidRPr="00DB5C61">
        <w:rPr>
          <w:lang w:val="cs-CZ"/>
        </w:rPr>
        <w:t xml:space="preserve">V nemocnicích chybí přes tři tisíce všeobecných sester, neseženete sanitáře. Podle údajů Fakulty zdravotnických studií na Univerzitě Pardubice ročně absolvuje zhruba 1600 všeobecných sester na vyšších odborných a vysokých školách. Analýzy ukazují, že brzy nebude současné množství absolventů stačit k tomu, aby se nahradily silné ročníky, které budou odcházet do důchodu. </w:t>
      </w:r>
    </w:p>
    <w:p w14:paraId="45B6242B" w14:textId="4D5829F2" w:rsidR="00640BC9" w:rsidRDefault="00640BC9" w:rsidP="00640BC9">
      <w:pPr>
        <w:rPr>
          <w:lang w:val="cs-CZ"/>
        </w:rPr>
      </w:pPr>
      <w:r w:rsidRPr="00DB5C61">
        <w:rPr>
          <w:lang w:val="cs-CZ"/>
        </w:rPr>
        <w:t xml:space="preserve">Pokud se týká počtu pracovních nabídek, je podle údajů Profesia.cz počet volných míst v tomto oboru již od roku 2016 poměrně vyrovnaný, přičemž nejvyšší byl v roce 2019. Do prvního čtvrtletí tohoto roku byl stálý i zájem o nabízené pozice, kdy na nabídku reagovalo v průměru </w:t>
      </w:r>
      <w:r w:rsidR="0072521A">
        <w:rPr>
          <w:lang w:val="cs-CZ"/>
        </w:rPr>
        <w:t>pět</w:t>
      </w:r>
      <w:r w:rsidRPr="00DB5C61">
        <w:rPr>
          <w:lang w:val="cs-CZ"/>
        </w:rPr>
        <w:t xml:space="preserve"> zájemců. Ve druhém čtvrtletí se zájem o práci ve zdravotnictví zvýšil, na nabídku reaguje více než 8 zájemců. </w:t>
      </w:r>
    </w:p>
    <w:p w14:paraId="1D81094B" w14:textId="34F6A8F8" w:rsidR="00783454" w:rsidRPr="00783454" w:rsidRDefault="00783454" w:rsidP="00640BC9">
      <w:pPr>
        <w:rPr>
          <w:b/>
          <w:bCs/>
          <w:lang w:val="cs-CZ"/>
        </w:rPr>
      </w:pPr>
      <w:r w:rsidRPr="00783454">
        <w:rPr>
          <w:b/>
          <w:bCs/>
          <w:lang w:val="cs-CZ"/>
        </w:rPr>
        <w:t>Průměrný plat ve zdravotnictví včetně bonusů a odměn je 38 150 Kč</w:t>
      </w:r>
    </w:p>
    <w:p w14:paraId="779666F3" w14:textId="77777777" w:rsidR="00640BC9" w:rsidRPr="00DB5C61" w:rsidRDefault="00640BC9" w:rsidP="00640BC9">
      <w:pPr>
        <w:rPr>
          <w:lang w:val="cs-CZ"/>
        </w:rPr>
      </w:pPr>
      <w:r w:rsidRPr="00DB5C61">
        <w:rPr>
          <w:lang w:val="cs-CZ"/>
        </w:rPr>
        <w:t xml:space="preserve">Růst platů zaměstnanců ve zdravotnictví sociálních službách byl v posledních 3 letech rekordní, a to o 28 %. K tomu je ale nutné poznamenat jednu důležitou věc – za skokovým růstem stojí i mimořádné bonusy a ohodnocení práce zdravotníků v době pandemie. Letos se oproti loňsku přidávalo o 8 %, podle údajů portálu Platy.cz je aktuálně celkový průměrný plat ve zdravotnictví včetně bonusů a odměn v ČR 38 150 Kč. Výrazně se ale liší ohodnocení ve státních a nestátních zařízeních, rozevírají se také nůžky mezi kvalifikovanými zdravotníky a ostatním personálem. </w:t>
      </w:r>
    </w:p>
    <w:p w14:paraId="5FF8769B" w14:textId="77777777" w:rsidR="00640BC9" w:rsidRPr="00DB5C61" w:rsidRDefault="00640BC9" w:rsidP="00640BC9">
      <w:pPr>
        <w:rPr>
          <w:lang w:val="cs-CZ"/>
        </w:rPr>
      </w:pPr>
      <w:r w:rsidRPr="00DB5C61">
        <w:rPr>
          <w:lang w:val="cs-CZ"/>
        </w:rPr>
        <w:t>Kvůli nízké nezaměstnanosti a nedostatku kvalifikovaného personálu nezbývá mnoha nemocnicím než lákat nové zaměstnance na vysoký náborový příspěvek a další výhody. Některé z nich tak nabízejí příchozím sestrám, radiologickým asistentům a lékařům částky kolem 400 až 500 tisíc Kč. Personální situaci v českém zdravotnictví mají stabilizovat také další prvky, mezi které patří například výsluhy, rehabilitační pobyty nebo dřívější odchod do důchodu bez krácení penze.</w:t>
      </w:r>
    </w:p>
    <w:p w14:paraId="393FEA90" w14:textId="002D8093" w:rsidR="00553566" w:rsidRPr="00A342B8" w:rsidRDefault="00553566" w:rsidP="00D86760">
      <w:pPr>
        <w:rPr>
          <w:rFonts w:cs="Calibri"/>
          <w:lang w:val="cs-CZ"/>
        </w:rPr>
      </w:pPr>
      <w:r w:rsidRPr="00A342B8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A342B8">
        <w:rPr>
          <w:rFonts w:cs="Calibri"/>
          <w:b/>
          <w:lang w:val="cs-CZ"/>
        </w:rPr>
        <w:t>days</w:t>
      </w:r>
      <w:proofErr w:type="spellEnd"/>
      <w:r w:rsidRPr="00A342B8">
        <w:rPr>
          <w:rFonts w:cs="Calibri"/>
          <w:b/>
          <w:lang w:val="cs-CZ"/>
        </w:rPr>
        <w:t xml:space="preserve"> proběhne letos 12. a 13. října na </w:t>
      </w:r>
      <w:r w:rsidRPr="00A342B8">
        <w:rPr>
          <w:rFonts w:cs="Calibri"/>
          <w:b/>
          <w:bCs/>
          <w:lang w:val="cs-CZ"/>
        </w:rPr>
        <w:t xml:space="preserve">výstavišti PVA EXPO </w:t>
      </w:r>
      <w:r w:rsidR="006E76EC">
        <w:rPr>
          <w:rFonts w:cs="Calibri"/>
          <w:b/>
          <w:bCs/>
          <w:lang w:val="cs-CZ"/>
        </w:rPr>
        <w:br/>
      </w:r>
      <w:r w:rsidRPr="00A342B8">
        <w:rPr>
          <w:rFonts w:cs="Calibri"/>
          <w:b/>
          <w:bCs/>
          <w:lang w:val="cs-CZ"/>
        </w:rPr>
        <w:t>v</w:t>
      </w:r>
      <w:r w:rsidR="00E85945">
        <w:rPr>
          <w:rFonts w:cs="Calibri"/>
          <w:b/>
          <w:bCs/>
          <w:lang w:val="cs-CZ"/>
        </w:rPr>
        <w:t xml:space="preserve"> pražských</w:t>
      </w:r>
      <w:r w:rsidRPr="00A342B8">
        <w:rPr>
          <w:rFonts w:cs="Calibri"/>
          <w:b/>
          <w:bCs/>
          <w:lang w:val="cs-CZ"/>
        </w:rPr>
        <w:t> Letňanech</w:t>
      </w:r>
    </w:p>
    <w:p w14:paraId="6037F5D7" w14:textId="4B170B30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11. ročník veletrhu práce Profesia </w:t>
      </w:r>
      <w:proofErr w:type="spellStart"/>
      <w:r w:rsidRPr="00A342B8">
        <w:rPr>
          <w:rFonts w:cs="Calibri"/>
          <w:lang w:val="cs-CZ"/>
        </w:rPr>
        <w:t>days</w:t>
      </w:r>
      <w:proofErr w:type="spellEnd"/>
      <w:r w:rsidRPr="00A342B8">
        <w:rPr>
          <w:rFonts w:cs="Calibri"/>
          <w:lang w:val="cs-CZ"/>
        </w:rPr>
        <w:t xml:space="preserve"> se bude </w:t>
      </w:r>
      <w:r w:rsidR="00640BC9">
        <w:rPr>
          <w:rFonts w:cs="Calibri"/>
          <w:lang w:val="cs-CZ"/>
        </w:rPr>
        <w:t>segmentu zdravotnictví</w:t>
      </w:r>
      <w:r w:rsidRPr="00A342B8">
        <w:rPr>
          <w:rFonts w:cs="Calibri"/>
          <w:lang w:val="cs-CZ"/>
        </w:rPr>
        <w:t xml:space="preserve"> také</w:t>
      </w:r>
      <w:r w:rsidR="001F34F9" w:rsidRPr="00A342B8">
        <w:rPr>
          <w:rFonts w:cs="Calibri"/>
          <w:lang w:val="cs-CZ"/>
        </w:rPr>
        <w:t xml:space="preserve"> významně</w:t>
      </w:r>
      <w:r w:rsidRPr="00A342B8">
        <w:rPr>
          <w:rFonts w:cs="Calibri"/>
          <w:lang w:val="cs-CZ"/>
        </w:rPr>
        <w:t xml:space="preserve"> věnovat. A to jak tematicky, tak z hlediska nabídky pracovních příležitostí. Tradičně se </w:t>
      </w:r>
      <w:r w:rsidR="001F34F9" w:rsidRPr="00A342B8">
        <w:rPr>
          <w:rFonts w:cs="Calibri"/>
          <w:lang w:val="cs-CZ"/>
        </w:rPr>
        <w:t>této akce</w:t>
      </w:r>
      <w:r w:rsidRPr="00A342B8">
        <w:rPr>
          <w:rFonts w:cs="Calibri"/>
          <w:lang w:val="cs-CZ"/>
        </w:rPr>
        <w:t xml:space="preserve"> účastní mnoho předních</w:t>
      </w:r>
      <w:r w:rsidR="005C3DF9" w:rsidRPr="00A342B8">
        <w:rPr>
          <w:rFonts w:cs="Calibri"/>
          <w:lang w:val="cs-CZ"/>
        </w:rPr>
        <w:t xml:space="preserve"> </w:t>
      </w:r>
      <w:r w:rsidRPr="00A342B8">
        <w:rPr>
          <w:rFonts w:cs="Calibri"/>
          <w:lang w:val="cs-CZ"/>
        </w:rPr>
        <w:t xml:space="preserve">zaměstnavatelů z této oblasti. </w:t>
      </w:r>
    </w:p>
    <w:p w14:paraId="30A071D2" w14:textId="0789652D" w:rsidR="00553566" w:rsidRPr="00A342B8" w:rsidRDefault="00553566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lastRenderedPageBreak/>
        <w:t>Veletrh 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0BC492F3" w14:textId="4DAB5659" w:rsidR="005C3DF9" w:rsidRPr="00A342B8" w:rsidRDefault="005C3DF9" w:rsidP="00553566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>Návštěvníci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</w:p>
    <w:p w14:paraId="0D8C4D9E" w14:textId="75BCF2AE" w:rsidR="00174F76" w:rsidRPr="00A342B8" w:rsidRDefault="00553566" w:rsidP="0075668D">
      <w:pPr>
        <w:rPr>
          <w:rFonts w:cs="Calibri"/>
          <w:lang w:val="cs-CZ"/>
        </w:rPr>
      </w:pPr>
      <w:r w:rsidRPr="00A342B8">
        <w:rPr>
          <w:rFonts w:cs="Calibri"/>
          <w:lang w:val="cs-CZ"/>
        </w:rPr>
        <w:t xml:space="preserve">Vstup na veletrh je zdarma, stačí se jen zaregistrovat </w:t>
      </w:r>
      <w:hyperlink r:id="rId13" w:history="1">
        <w:r w:rsidRPr="00A342B8">
          <w:rPr>
            <w:rStyle w:val="Hypertextovodkaz"/>
            <w:rFonts w:cs="Calibri"/>
            <w:lang w:val="cs-CZ"/>
          </w:rPr>
          <w:t>zde na webu</w:t>
        </w:r>
      </w:hyperlink>
      <w:r w:rsidR="005C3DF9" w:rsidRPr="00A342B8">
        <w:rPr>
          <w:rFonts w:cs="Calibri"/>
          <w:lang w:val="cs-CZ"/>
        </w:rPr>
        <w:t>.</w:t>
      </w:r>
      <w:r w:rsidR="007675E4" w:rsidRPr="00A342B8">
        <w:rPr>
          <w:rFonts w:cs="Calibri"/>
          <w:lang w:val="cs-CZ"/>
        </w:rPr>
        <w:t>Více informací postupně přibýv</w:t>
      </w:r>
      <w:r w:rsidR="0044189C" w:rsidRPr="00A342B8">
        <w:rPr>
          <w:rFonts w:cs="Calibri"/>
          <w:lang w:val="cs-CZ"/>
        </w:rPr>
        <w:t>á</w:t>
      </w:r>
      <w:r w:rsidR="007675E4" w:rsidRPr="00A342B8">
        <w:rPr>
          <w:rFonts w:cs="Calibri"/>
          <w:lang w:val="cs-CZ"/>
        </w:rPr>
        <w:t xml:space="preserve"> na webových stránkách </w:t>
      </w:r>
      <w:hyperlink r:id="rId14" w:history="1">
        <w:r w:rsidR="007675E4" w:rsidRPr="00A342B8">
          <w:rPr>
            <w:rStyle w:val="Hypertextovodkaz"/>
            <w:rFonts w:cs="Calibri"/>
            <w:lang w:val="cs-CZ"/>
          </w:rPr>
          <w:t>www.profesiadays.cz</w:t>
        </w:r>
      </w:hyperlink>
      <w:r w:rsidR="00F06A74" w:rsidRPr="00A342B8">
        <w:rPr>
          <w:rStyle w:val="Hypertextovodkaz"/>
          <w:rFonts w:cs="Calibri"/>
          <w:lang w:val="cs-CZ"/>
        </w:rPr>
        <w:t>.</w:t>
      </w:r>
    </w:p>
    <w:sectPr w:rsidR="00174F76" w:rsidRPr="00A342B8" w:rsidSect="004623EC">
      <w:headerReference w:type="default" r:id="rId15"/>
      <w:footerReference w:type="default" r:id="rId16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4172B" w14:textId="77777777" w:rsidR="00972DA0" w:rsidRDefault="00972DA0" w:rsidP="00E175A2">
      <w:pPr>
        <w:spacing w:after="0" w:line="240" w:lineRule="auto"/>
      </w:pPr>
      <w:r>
        <w:separator/>
      </w:r>
    </w:p>
  </w:endnote>
  <w:endnote w:type="continuationSeparator" w:id="0">
    <w:p w14:paraId="5687C673" w14:textId="77777777" w:rsidR="00972DA0" w:rsidRDefault="00972DA0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charset w:val="00"/>
    <w:family w:val="swiss"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C37F5" w14:textId="77777777" w:rsidR="00972DA0" w:rsidRDefault="00972DA0" w:rsidP="00E175A2">
      <w:pPr>
        <w:spacing w:after="0" w:line="240" w:lineRule="auto"/>
      </w:pPr>
      <w:r>
        <w:separator/>
      </w:r>
    </w:p>
  </w:footnote>
  <w:footnote w:type="continuationSeparator" w:id="0">
    <w:p w14:paraId="51A87FC1" w14:textId="77777777" w:rsidR="00972DA0" w:rsidRDefault="00972DA0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0F5"/>
    <w:rsid w:val="000645C3"/>
    <w:rsid w:val="00067116"/>
    <w:rsid w:val="00070B35"/>
    <w:rsid w:val="000777D5"/>
    <w:rsid w:val="0008497C"/>
    <w:rsid w:val="000A1494"/>
    <w:rsid w:val="000A5D91"/>
    <w:rsid w:val="000C1181"/>
    <w:rsid w:val="000C409F"/>
    <w:rsid w:val="000C589A"/>
    <w:rsid w:val="000C5F4D"/>
    <w:rsid w:val="000E7DEE"/>
    <w:rsid w:val="000F3FEC"/>
    <w:rsid w:val="0013154F"/>
    <w:rsid w:val="001331C3"/>
    <w:rsid w:val="00135A33"/>
    <w:rsid w:val="00157BC7"/>
    <w:rsid w:val="00164067"/>
    <w:rsid w:val="00174F76"/>
    <w:rsid w:val="001853B2"/>
    <w:rsid w:val="00191147"/>
    <w:rsid w:val="001A5564"/>
    <w:rsid w:val="001A5B04"/>
    <w:rsid w:val="001B01DD"/>
    <w:rsid w:val="001B079F"/>
    <w:rsid w:val="001D0E01"/>
    <w:rsid w:val="001E3639"/>
    <w:rsid w:val="001F34F9"/>
    <w:rsid w:val="00205185"/>
    <w:rsid w:val="0020635E"/>
    <w:rsid w:val="00221699"/>
    <w:rsid w:val="0022184F"/>
    <w:rsid w:val="00230A87"/>
    <w:rsid w:val="002317CC"/>
    <w:rsid w:val="00236AE9"/>
    <w:rsid w:val="00241966"/>
    <w:rsid w:val="002558F4"/>
    <w:rsid w:val="00260BB4"/>
    <w:rsid w:val="00260BBA"/>
    <w:rsid w:val="00277881"/>
    <w:rsid w:val="00296956"/>
    <w:rsid w:val="00297A41"/>
    <w:rsid w:val="002B5949"/>
    <w:rsid w:val="002C2838"/>
    <w:rsid w:val="002C6053"/>
    <w:rsid w:val="002D0D6E"/>
    <w:rsid w:val="002F2A16"/>
    <w:rsid w:val="00311C68"/>
    <w:rsid w:val="00314597"/>
    <w:rsid w:val="00322FCA"/>
    <w:rsid w:val="00330F27"/>
    <w:rsid w:val="0033343B"/>
    <w:rsid w:val="0034174D"/>
    <w:rsid w:val="00361E8A"/>
    <w:rsid w:val="0036522C"/>
    <w:rsid w:val="003679FD"/>
    <w:rsid w:val="00382A92"/>
    <w:rsid w:val="00387F50"/>
    <w:rsid w:val="00393B3A"/>
    <w:rsid w:val="003957C0"/>
    <w:rsid w:val="003972B9"/>
    <w:rsid w:val="003B1499"/>
    <w:rsid w:val="003C58FA"/>
    <w:rsid w:val="003C5E37"/>
    <w:rsid w:val="003C6089"/>
    <w:rsid w:val="003F7E1A"/>
    <w:rsid w:val="004019A2"/>
    <w:rsid w:val="004039C3"/>
    <w:rsid w:val="00424C92"/>
    <w:rsid w:val="004341E5"/>
    <w:rsid w:val="0044189C"/>
    <w:rsid w:val="00452172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52"/>
    <w:rsid w:val="005213CE"/>
    <w:rsid w:val="00523EE0"/>
    <w:rsid w:val="00536B40"/>
    <w:rsid w:val="00541907"/>
    <w:rsid w:val="00544E06"/>
    <w:rsid w:val="00546634"/>
    <w:rsid w:val="00553566"/>
    <w:rsid w:val="005639EC"/>
    <w:rsid w:val="00582247"/>
    <w:rsid w:val="00583C62"/>
    <w:rsid w:val="00584885"/>
    <w:rsid w:val="00590C25"/>
    <w:rsid w:val="00596784"/>
    <w:rsid w:val="005A6980"/>
    <w:rsid w:val="005B4B52"/>
    <w:rsid w:val="005C3DF9"/>
    <w:rsid w:val="005D3FB0"/>
    <w:rsid w:val="005E620B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0BC9"/>
    <w:rsid w:val="006412B2"/>
    <w:rsid w:val="00646260"/>
    <w:rsid w:val="006550DC"/>
    <w:rsid w:val="006773FA"/>
    <w:rsid w:val="00686C7D"/>
    <w:rsid w:val="006A117F"/>
    <w:rsid w:val="006B5638"/>
    <w:rsid w:val="006B6CFE"/>
    <w:rsid w:val="006D15D9"/>
    <w:rsid w:val="006E5A20"/>
    <w:rsid w:val="006E6D74"/>
    <w:rsid w:val="006E76EC"/>
    <w:rsid w:val="006F2103"/>
    <w:rsid w:val="00700B87"/>
    <w:rsid w:val="00706140"/>
    <w:rsid w:val="0072521A"/>
    <w:rsid w:val="00731A93"/>
    <w:rsid w:val="00731D6F"/>
    <w:rsid w:val="0073697B"/>
    <w:rsid w:val="0075668D"/>
    <w:rsid w:val="007675E4"/>
    <w:rsid w:val="0077160E"/>
    <w:rsid w:val="00772F47"/>
    <w:rsid w:val="00777B33"/>
    <w:rsid w:val="00780D97"/>
    <w:rsid w:val="00783454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53000"/>
    <w:rsid w:val="00854C7D"/>
    <w:rsid w:val="00860DCB"/>
    <w:rsid w:val="00864389"/>
    <w:rsid w:val="00865319"/>
    <w:rsid w:val="00866314"/>
    <w:rsid w:val="0087452D"/>
    <w:rsid w:val="00875852"/>
    <w:rsid w:val="0088490A"/>
    <w:rsid w:val="008855EC"/>
    <w:rsid w:val="008B05D8"/>
    <w:rsid w:val="008B0C28"/>
    <w:rsid w:val="008B5CD5"/>
    <w:rsid w:val="008C177A"/>
    <w:rsid w:val="008C23CF"/>
    <w:rsid w:val="008D1B72"/>
    <w:rsid w:val="008D4FC1"/>
    <w:rsid w:val="008F0C82"/>
    <w:rsid w:val="008F67BF"/>
    <w:rsid w:val="00901677"/>
    <w:rsid w:val="00933C17"/>
    <w:rsid w:val="00944CBF"/>
    <w:rsid w:val="00944CD6"/>
    <w:rsid w:val="00950C9A"/>
    <w:rsid w:val="00972DA0"/>
    <w:rsid w:val="009730BA"/>
    <w:rsid w:val="00973C58"/>
    <w:rsid w:val="009741A3"/>
    <w:rsid w:val="00980B3B"/>
    <w:rsid w:val="00982271"/>
    <w:rsid w:val="00991BAB"/>
    <w:rsid w:val="009A15E3"/>
    <w:rsid w:val="009B074C"/>
    <w:rsid w:val="009B0F05"/>
    <w:rsid w:val="009B7D50"/>
    <w:rsid w:val="009C08F5"/>
    <w:rsid w:val="009C0B13"/>
    <w:rsid w:val="009C29A5"/>
    <w:rsid w:val="009C604B"/>
    <w:rsid w:val="009D7835"/>
    <w:rsid w:val="009E01F5"/>
    <w:rsid w:val="009E0795"/>
    <w:rsid w:val="009E0AA9"/>
    <w:rsid w:val="009E12D4"/>
    <w:rsid w:val="009E7F47"/>
    <w:rsid w:val="009F1865"/>
    <w:rsid w:val="00A07469"/>
    <w:rsid w:val="00A26FB1"/>
    <w:rsid w:val="00A333F5"/>
    <w:rsid w:val="00A342B8"/>
    <w:rsid w:val="00A40476"/>
    <w:rsid w:val="00A438F3"/>
    <w:rsid w:val="00A4552D"/>
    <w:rsid w:val="00A50849"/>
    <w:rsid w:val="00A51105"/>
    <w:rsid w:val="00A73C85"/>
    <w:rsid w:val="00A850AE"/>
    <w:rsid w:val="00A95104"/>
    <w:rsid w:val="00A96126"/>
    <w:rsid w:val="00AA0E33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070BF"/>
    <w:rsid w:val="00B22204"/>
    <w:rsid w:val="00B22FF2"/>
    <w:rsid w:val="00B239B0"/>
    <w:rsid w:val="00B3621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D42FA"/>
    <w:rsid w:val="00BF3271"/>
    <w:rsid w:val="00C01872"/>
    <w:rsid w:val="00C22F1D"/>
    <w:rsid w:val="00C261A5"/>
    <w:rsid w:val="00C30BF6"/>
    <w:rsid w:val="00C32D98"/>
    <w:rsid w:val="00C35A36"/>
    <w:rsid w:val="00C42D79"/>
    <w:rsid w:val="00C47D7C"/>
    <w:rsid w:val="00C5530C"/>
    <w:rsid w:val="00C70294"/>
    <w:rsid w:val="00C71368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466C"/>
    <w:rsid w:val="00D25A7C"/>
    <w:rsid w:val="00D27642"/>
    <w:rsid w:val="00D32A02"/>
    <w:rsid w:val="00D350E8"/>
    <w:rsid w:val="00D47CBA"/>
    <w:rsid w:val="00D559A1"/>
    <w:rsid w:val="00D72DAA"/>
    <w:rsid w:val="00D86760"/>
    <w:rsid w:val="00D9271F"/>
    <w:rsid w:val="00D93EC3"/>
    <w:rsid w:val="00D953B1"/>
    <w:rsid w:val="00D95430"/>
    <w:rsid w:val="00D97316"/>
    <w:rsid w:val="00DA06B5"/>
    <w:rsid w:val="00DB5C61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2BB"/>
    <w:rsid w:val="00E572F9"/>
    <w:rsid w:val="00E620C9"/>
    <w:rsid w:val="00E62B14"/>
    <w:rsid w:val="00E63AE7"/>
    <w:rsid w:val="00E85945"/>
    <w:rsid w:val="00E92C43"/>
    <w:rsid w:val="00EA05EE"/>
    <w:rsid w:val="00EA40A3"/>
    <w:rsid w:val="00EB0AF6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6A74"/>
    <w:rsid w:val="00F078E5"/>
    <w:rsid w:val="00F22058"/>
    <w:rsid w:val="00F22B78"/>
    <w:rsid w:val="00F25F72"/>
    <w:rsid w:val="00F266EB"/>
    <w:rsid w:val="00F464A1"/>
    <w:rsid w:val="00F6419C"/>
    <w:rsid w:val="00F658C1"/>
    <w:rsid w:val="00F70842"/>
    <w:rsid w:val="00F73C76"/>
    <w:rsid w:val="00F76270"/>
    <w:rsid w:val="00F86184"/>
    <w:rsid w:val="00F90BE5"/>
    <w:rsid w:val="00F926DD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registrace.profesiadays.cz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://www.profesiadays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4</TotalTime>
  <Pages>2</Pages>
  <Words>551</Words>
  <Characters>3251</Characters>
  <Application>Microsoft Office Word</Application>
  <DocSecurity>0</DocSecurity>
  <Lines>27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Manager/>
  <Company>Profesia, spol. s r.o.</Company>
  <LinksUpToDate>false</LinksUpToDate>
  <CharactersWithSpaces>3795</CharactersWithSpaces>
  <SharedDoc>false</SharedDoc>
  <HyperlinkBase/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>Tlačová správa</cp:keywords>
  <dc:description/>
  <cp:lastModifiedBy>Šárka Lachoutová</cp:lastModifiedBy>
  <cp:revision>2</cp:revision>
  <cp:lastPrinted>2022-08-18T11:35:00Z</cp:lastPrinted>
  <dcterms:created xsi:type="dcterms:W3CDTF">2022-09-06T19:51:00Z</dcterms:created>
  <dcterms:modified xsi:type="dcterms:W3CDTF">2022-09-06T19:51:00Z</dcterms:modified>
  <cp:category/>
</cp:coreProperties>
</file>