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381C2E" w14:textId="77777777" w:rsidR="007238D2" w:rsidRPr="00C069F2" w:rsidRDefault="007238D2" w:rsidP="00B23535">
      <w:pPr>
        <w:pStyle w:val="Bezmezer"/>
      </w:pPr>
    </w:p>
    <w:p w14:paraId="619D0D0D" w14:textId="05DE0826" w:rsidR="004F779C" w:rsidRPr="00587465" w:rsidRDefault="00C94C69" w:rsidP="00587465">
      <w:pPr>
        <w:spacing w:before="100" w:beforeAutospacing="1" w:after="100" w:afterAutospacing="1"/>
        <w:jc w:val="center"/>
        <w:outlineLvl w:val="0"/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</w:pPr>
      <w:r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GOPAS</w:t>
      </w:r>
      <w:r w:rsidR="00B41BBD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,</w:t>
      </w:r>
      <w:r w:rsidR="00B41BBD" w:rsidRPr="006E5442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 největší</w:t>
      </w:r>
      <w:r w:rsidR="00C069F2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 tuzemská IT vzděláv</w:t>
      </w:r>
      <w:r w:rsidR="007B3166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a</w:t>
      </w:r>
      <w:r w:rsidR="00C069F2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cí</w:t>
      </w:r>
      <w:r w:rsidR="00B41BBD" w:rsidRPr="006E5442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 </w:t>
      </w:r>
      <w:r w:rsidR="00C069F2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instituce</w:t>
      </w:r>
      <w:r w:rsidR="00B41BBD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, s</w:t>
      </w:r>
      <w:r w:rsidR="00B41BBD" w:rsidRPr="006E5442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laví </w:t>
      </w:r>
      <w:r w:rsidR="00B41BBD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3</w:t>
      </w:r>
      <w:r w:rsidR="00B41BBD" w:rsidRPr="006E5442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0 let</w:t>
      </w:r>
    </w:p>
    <w:p w14:paraId="5AE5CB96" w14:textId="03FEC9AB" w:rsidR="00F13E88" w:rsidRPr="00587465" w:rsidRDefault="00571D6A" w:rsidP="00F13E88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587465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A92E8C" w:rsidRPr="00587465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E87F04" w:rsidRPr="00587465">
        <w:rPr>
          <w:rFonts w:ascii="Calibri" w:hAnsi="Calibri" w:cs="Calibri"/>
          <w:b/>
          <w:sz w:val="22"/>
          <w:szCs w:val="22"/>
          <w:lang w:eastAsia="cs-CZ"/>
        </w:rPr>
        <w:t>9</w:t>
      </w:r>
      <w:r w:rsidR="006A52A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B41BBD" w:rsidRPr="00587465">
        <w:rPr>
          <w:rFonts w:ascii="Calibri" w:hAnsi="Calibri" w:cs="Calibri"/>
          <w:b/>
          <w:sz w:val="22"/>
          <w:szCs w:val="22"/>
          <w:lang w:eastAsia="cs-CZ"/>
        </w:rPr>
        <w:t>září</w:t>
      </w:r>
      <w:r w:rsidR="006A52A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20</w:t>
      </w:r>
      <w:r w:rsidR="00642B6F" w:rsidRPr="00587465">
        <w:rPr>
          <w:rFonts w:ascii="Calibri" w:hAnsi="Calibri" w:cs="Calibri"/>
          <w:b/>
          <w:sz w:val="22"/>
          <w:szCs w:val="22"/>
          <w:lang w:eastAsia="cs-CZ"/>
        </w:rPr>
        <w:t>22</w:t>
      </w:r>
      <w:r w:rsidR="00587037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587465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B41BBD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Počítačová škola G</w:t>
      </w:r>
      <w:r w:rsidR="00C94C69" w:rsidRPr="00587465">
        <w:rPr>
          <w:rFonts w:ascii="Calibri" w:hAnsi="Calibri" w:cs="Calibri"/>
          <w:b/>
          <w:sz w:val="22"/>
          <w:szCs w:val="22"/>
          <w:lang w:eastAsia="cs-CZ"/>
        </w:rPr>
        <w:t>OPAS</w:t>
      </w:r>
      <w:r w:rsidR="00B41BBD" w:rsidRPr="00587465">
        <w:rPr>
          <w:rFonts w:ascii="Calibri" w:hAnsi="Calibri" w:cs="Calibri"/>
          <w:b/>
          <w:sz w:val="22"/>
          <w:szCs w:val="22"/>
          <w:lang w:eastAsia="cs-CZ"/>
        </w:rPr>
        <w:t>, největší poskytovatel školení v oblasti informačních technologií na českém trhu, slaví 30</w:t>
      </w:r>
      <w:r w:rsidR="00F13E88" w:rsidRPr="00587465">
        <w:rPr>
          <w:rFonts w:ascii="Calibri" w:hAnsi="Calibri" w:cs="Calibri"/>
          <w:b/>
          <w:sz w:val="22"/>
          <w:szCs w:val="22"/>
          <w:lang w:eastAsia="cs-CZ"/>
        </w:rPr>
        <w:t>. narozeniny</w:t>
      </w:r>
      <w:r w:rsidR="00B41BBD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EB40A2" w:rsidRPr="00587465">
        <w:rPr>
          <w:rFonts w:ascii="Calibri" w:hAnsi="Calibri" w:cs="Calibri"/>
          <w:b/>
          <w:sz w:val="22"/>
          <w:szCs w:val="22"/>
          <w:lang w:eastAsia="cs-CZ"/>
        </w:rPr>
        <w:t>Od svého založení se GOPAS orientuje primárně na vzdělávání v oblasti IT</w:t>
      </w:r>
      <w:r w:rsidR="00407B8D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, kde nabízí nejširší </w:t>
      </w:r>
      <w:r w:rsidR="00EA34C8" w:rsidRPr="00587465">
        <w:rPr>
          <w:rFonts w:ascii="Calibri" w:hAnsi="Calibri" w:cs="Calibri"/>
          <w:b/>
          <w:sz w:val="22"/>
          <w:szCs w:val="22"/>
          <w:lang w:eastAsia="cs-CZ"/>
        </w:rPr>
        <w:t>portfolio</w:t>
      </w:r>
      <w:r w:rsidR="00407B8D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kur</w:t>
      </w:r>
      <w:r w:rsidR="005A4965" w:rsidRPr="00587465">
        <w:rPr>
          <w:rFonts w:ascii="Calibri" w:hAnsi="Calibri" w:cs="Calibri"/>
          <w:b/>
          <w:sz w:val="22"/>
          <w:szCs w:val="22"/>
          <w:lang w:eastAsia="cs-CZ"/>
        </w:rPr>
        <w:t>z</w:t>
      </w:r>
      <w:r w:rsidR="00407B8D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ů na trhu. </w:t>
      </w:r>
      <w:r w:rsidR="00F13E8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Ročně absolvuje odborné kurzy téměř 30 tisíc studentů</w:t>
      </w:r>
      <w:r w:rsidR="005A4965" w:rsidRPr="00587465">
        <w:rPr>
          <w:rFonts w:ascii="Calibri" w:hAnsi="Calibri" w:cs="Calibri"/>
          <w:b/>
          <w:sz w:val="22"/>
          <w:szCs w:val="22"/>
          <w:lang w:eastAsia="cs-CZ"/>
        </w:rPr>
        <w:t>, většina z</w:t>
      </w:r>
      <w:r w:rsidR="00EA34C8" w:rsidRPr="00587465">
        <w:rPr>
          <w:rFonts w:ascii="Calibri" w:hAnsi="Calibri" w:cs="Calibri"/>
          <w:b/>
          <w:sz w:val="22"/>
          <w:szCs w:val="22"/>
          <w:lang w:eastAsia="cs-CZ"/>
        </w:rPr>
        <w:t> </w:t>
      </w:r>
      <w:r w:rsidR="005A4965" w:rsidRPr="00587465">
        <w:rPr>
          <w:rFonts w:ascii="Calibri" w:hAnsi="Calibri" w:cs="Calibri"/>
          <w:b/>
          <w:sz w:val="22"/>
          <w:szCs w:val="22"/>
          <w:lang w:eastAsia="cs-CZ"/>
        </w:rPr>
        <w:t>nich</w:t>
      </w:r>
      <w:r w:rsidR="00EA34C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prezenčně</w:t>
      </w:r>
      <w:r w:rsidR="005A4965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ve 41 učebnách v sídle počítačové školy</w:t>
      </w:r>
      <w:r w:rsidR="00F13E8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401BCE">
        <w:rPr>
          <w:rFonts w:ascii="Calibri" w:hAnsi="Calibri" w:cs="Calibri"/>
          <w:b/>
          <w:sz w:val="22"/>
          <w:szCs w:val="22"/>
          <w:lang w:eastAsia="cs-CZ"/>
        </w:rPr>
        <w:t>P</w:t>
      </w:r>
      <w:r w:rsidR="00F13E88" w:rsidRPr="00587465">
        <w:rPr>
          <w:rFonts w:ascii="Calibri" w:hAnsi="Calibri" w:cs="Calibri"/>
          <w:b/>
          <w:sz w:val="22"/>
          <w:szCs w:val="22"/>
          <w:lang w:eastAsia="cs-CZ"/>
        </w:rPr>
        <w:t>řestože působí na poměrně malém trhu,</w:t>
      </w:r>
      <w:r w:rsidR="00C92191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kromě ČR také na Slovensku,</w:t>
      </w:r>
      <w:r w:rsidR="00F13E8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patří GOPAS k jedněm z největších poskytovatelů IT školení v Evropě. </w:t>
      </w:r>
      <w:r w:rsidR="009C2FDB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GOPAS vytvořil u příležitosti 30. narozenin také speciální logo, připravil nový </w:t>
      </w:r>
      <w:proofErr w:type="spellStart"/>
      <w:r w:rsidR="009C2FDB" w:rsidRPr="00587465">
        <w:rPr>
          <w:rFonts w:ascii="Calibri" w:hAnsi="Calibri" w:cs="Calibri"/>
          <w:b/>
          <w:sz w:val="22"/>
          <w:szCs w:val="22"/>
          <w:lang w:eastAsia="cs-CZ"/>
        </w:rPr>
        <w:t>merchandising</w:t>
      </w:r>
      <w:proofErr w:type="spellEnd"/>
      <w:r w:rsidR="009C2FDB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a výstavu</w:t>
      </w:r>
      <w:r w:rsidR="00710892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fotografií na téma historie, která je ke shlédnutí</w:t>
      </w:r>
      <w:r w:rsidR="009C2FDB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v prostorách sídla s</w:t>
      </w:r>
      <w:r w:rsidR="00710892" w:rsidRPr="00587465">
        <w:rPr>
          <w:rFonts w:ascii="Calibri" w:hAnsi="Calibri" w:cs="Calibri"/>
          <w:b/>
          <w:sz w:val="22"/>
          <w:szCs w:val="22"/>
          <w:lang w:eastAsia="cs-CZ"/>
        </w:rPr>
        <w:t> </w:t>
      </w:r>
      <w:r w:rsidR="009C2FDB" w:rsidRPr="00587465">
        <w:rPr>
          <w:rFonts w:ascii="Calibri" w:hAnsi="Calibri" w:cs="Calibri"/>
          <w:b/>
          <w:sz w:val="22"/>
          <w:szCs w:val="22"/>
          <w:lang w:eastAsia="cs-CZ"/>
        </w:rPr>
        <w:t>učebnami</w:t>
      </w:r>
      <w:r w:rsidR="00710892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v pražských Vršovicích.</w:t>
      </w:r>
      <w:r w:rsidR="009C2FDB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K narozeninám nabízí navíc také e-learning zdarma.</w:t>
      </w:r>
    </w:p>
    <w:p w14:paraId="0CBDAF21" w14:textId="77777777" w:rsidR="004F779C" w:rsidRPr="00587465" w:rsidRDefault="004F779C" w:rsidP="00EB40A2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</w:p>
    <w:p w14:paraId="791E16C6" w14:textId="66763B02" w:rsidR="00327262" w:rsidRPr="00587465" w:rsidRDefault="00D25C88" w:rsidP="00327262">
      <w:pPr>
        <w:tabs>
          <w:tab w:val="left" w:pos="750"/>
          <w:tab w:val="left" w:pos="6180"/>
        </w:tabs>
        <w:rPr>
          <w:rFonts w:ascii="Calibri" w:hAnsi="Calibri" w:cs="Calibri"/>
          <w:bCs/>
          <w:sz w:val="22"/>
          <w:szCs w:val="22"/>
          <w:lang w:eastAsia="cs-CZ"/>
        </w:rPr>
      </w:pPr>
      <w:r w:rsidRPr="00587465">
        <w:rPr>
          <w:rFonts w:ascii="Calibri" w:hAnsi="Calibri" w:cs="Calibri"/>
          <w:bCs/>
          <w:sz w:val="22"/>
          <w:szCs w:val="22"/>
          <w:lang w:eastAsia="cs-CZ"/>
        </w:rPr>
        <w:t>„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Celý příběh začal </w:t>
      </w:r>
      <w:r w:rsidR="004F779C" w:rsidRPr="00587465">
        <w:rPr>
          <w:rFonts w:ascii="Calibri" w:hAnsi="Calibri" w:cs="Calibri"/>
          <w:bCs/>
          <w:sz w:val="22"/>
          <w:szCs w:val="22"/>
          <w:lang w:eastAsia="cs-CZ"/>
        </w:rPr>
        <w:t>ji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ž v roce 1992, kdy jsme odškolili první kurz (SCO Unix) pod hlavičkou </w:t>
      </w:r>
      <w:r w:rsidR="00C94C69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GOPAS 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v budově ČVUT na Karlově náměstí v Praze a získali jsme autorizaci 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>„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SCO </w:t>
      </w:r>
      <w:proofErr w:type="spellStart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Authorised</w:t>
      </w:r>
      <w:proofErr w:type="spellEnd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Education</w:t>
      </w:r>
      <w:proofErr w:type="spellEnd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Centre“. Chvíli na to, v roce 1993, jsme se přestěhovali na naší současnou adresu do Paláce Kodaňská (dnešní </w:t>
      </w:r>
      <w:proofErr w:type="gramStart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4D</w:t>
      </w:r>
      <w:proofErr w:type="gramEnd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Center) ve Vršovicích. Byl nám také udělen titul „Gold </w:t>
      </w:r>
      <w:proofErr w:type="spellStart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Award</w:t>
      </w:r>
      <w:proofErr w:type="spellEnd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of</w:t>
      </w:r>
      <w:proofErr w:type="spellEnd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the</w:t>
      </w:r>
      <w:proofErr w:type="spellEnd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Year</w:t>
      </w:r>
      <w:proofErr w:type="spellEnd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1993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>“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firmou SCO za druhé nejlepší autorizované školicí středisko v Evropě, Asii a Africe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>,“ prozra</w:t>
      </w:r>
      <w:r w:rsidR="00407B8D" w:rsidRPr="00587465">
        <w:rPr>
          <w:rFonts w:ascii="Calibri" w:hAnsi="Calibri" w:cs="Calibri"/>
          <w:bCs/>
          <w:sz w:val="22"/>
          <w:szCs w:val="22"/>
          <w:lang w:eastAsia="cs-CZ"/>
        </w:rPr>
        <w:t>zuje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výkonný ředitel Počítačové školy </w:t>
      </w:r>
      <w:r w:rsidR="00C94C69" w:rsidRPr="00587465">
        <w:rPr>
          <w:rFonts w:ascii="Calibri" w:hAnsi="Calibri" w:cs="Calibri"/>
          <w:bCs/>
          <w:sz w:val="22"/>
          <w:szCs w:val="22"/>
          <w:lang w:eastAsia="cs-CZ"/>
        </w:rPr>
        <w:t>GOPAS</w:t>
      </w:r>
      <w:r w:rsidR="00407B8D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Jan Dvořák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a dodává: „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O pár let později, v roce 2002, jsme zorganizovali první ročník konference </w:t>
      </w:r>
      <w:proofErr w:type="spellStart"/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TechEd</w:t>
      </w:r>
      <w:proofErr w:type="spellEnd"/>
      <w:r w:rsidR="00C069F2" w:rsidRPr="00587465">
        <w:rPr>
          <w:rFonts w:ascii="Calibri" w:hAnsi="Calibri" w:cs="Calibri"/>
          <w:bCs/>
          <w:sz w:val="22"/>
          <w:szCs w:val="22"/>
          <w:lang w:eastAsia="cs-CZ"/>
        </w:rPr>
        <w:t>, kterou pořádáme stále a mezitím se stala největší IT konferencí v</w:t>
      </w:r>
      <w:r w:rsidR="005A4965" w:rsidRPr="00587465">
        <w:rPr>
          <w:rFonts w:ascii="Calibri" w:hAnsi="Calibri" w:cs="Calibri"/>
          <w:bCs/>
          <w:sz w:val="22"/>
          <w:szCs w:val="22"/>
          <w:lang w:eastAsia="cs-CZ"/>
        </w:rPr>
        <w:t> </w:t>
      </w:r>
      <w:r w:rsidR="00C069F2" w:rsidRPr="00587465">
        <w:rPr>
          <w:rFonts w:ascii="Calibri" w:hAnsi="Calibri" w:cs="Calibri"/>
          <w:bCs/>
          <w:sz w:val="22"/>
          <w:szCs w:val="22"/>
          <w:lang w:eastAsia="cs-CZ"/>
        </w:rPr>
        <w:t>ČR</w:t>
      </w:r>
      <w:r w:rsidR="005A4965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, stejně tak pořádáme konference relativně nové, jako je </w:t>
      </w:r>
      <w:proofErr w:type="spellStart"/>
      <w:r w:rsidR="005A4965" w:rsidRPr="00587465">
        <w:rPr>
          <w:rFonts w:ascii="Calibri" w:hAnsi="Calibri" w:cs="Calibri"/>
          <w:bCs/>
          <w:sz w:val="22"/>
          <w:szCs w:val="22"/>
          <w:lang w:eastAsia="cs-CZ"/>
        </w:rPr>
        <w:t>Hackerfest</w:t>
      </w:r>
      <w:proofErr w:type="spellEnd"/>
      <w:r w:rsidR="005A4965" w:rsidRPr="00587465">
        <w:rPr>
          <w:rFonts w:ascii="Calibri" w:hAnsi="Calibri" w:cs="Calibri"/>
          <w:bCs/>
          <w:sz w:val="22"/>
          <w:szCs w:val="22"/>
          <w:lang w:eastAsia="cs-CZ"/>
        </w:rPr>
        <w:t>,</w:t>
      </w:r>
      <w:r w:rsidR="006E5C9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="006E5C92" w:rsidRPr="00587465">
        <w:rPr>
          <w:rFonts w:ascii="Calibri" w:hAnsi="Calibri" w:cs="Calibri"/>
          <w:bCs/>
          <w:sz w:val="22"/>
          <w:szCs w:val="22"/>
          <w:lang w:eastAsia="cs-CZ"/>
        </w:rPr>
        <w:t>JavaDays</w:t>
      </w:r>
      <w:proofErr w:type="spellEnd"/>
      <w:r w:rsidR="006E5C9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či</w:t>
      </w:r>
      <w:r w:rsidR="005A4965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="006E5C92" w:rsidRPr="00587465">
        <w:rPr>
          <w:rFonts w:ascii="Calibri" w:hAnsi="Calibri" w:cs="Calibri"/>
          <w:bCs/>
          <w:sz w:val="22"/>
          <w:szCs w:val="22"/>
          <w:lang w:eastAsia="cs-CZ"/>
        </w:rPr>
        <w:t>Power</w:t>
      </w:r>
      <w:proofErr w:type="spellEnd"/>
      <w:r w:rsidR="006E5C9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BI </w:t>
      </w:r>
      <w:proofErr w:type="spellStart"/>
      <w:r w:rsidR="006E5C92" w:rsidRPr="00587465">
        <w:rPr>
          <w:rFonts w:ascii="Calibri" w:hAnsi="Calibri" w:cs="Calibri"/>
          <w:bCs/>
          <w:sz w:val="22"/>
          <w:szCs w:val="22"/>
          <w:lang w:eastAsia="cs-CZ"/>
        </w:rPr>
        <w:t>Day</w:t>
      </w:r>
      <w:proofErr w:type="spellEnd"/>
      <w:r w:rsidR="006E5C92" w:rsidRPr="00587465">
        <w:rPr>
          <w:rFonts w:ascii="Calibri" w:hAnsi="Calibri" w:cs="Calibri"/>
          <w:bCs/>
          <w:sz w:val="22"/>
          <w:szCs w:val="22"/>
          <w:lang w:eastAsia="cs-CZ"/>
        </w:rPr>
        <w:t>.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>“</w:t>
      </w:r>
    </w:p>
    <w:p w14:paraId="30550665" w14:textId="4A02B468" w:rsidR="00F13E88" w:rsidRPr="00587465" w:rsidRDefault="00727F43" w:rsidP="00727F43">
      <w:pPr>
        <w:tabs>
          <w:tab w:val="left" w:pos="750"/>
          <w:tab w:val="left" w:pos="6180"/>
        </w:tabs>
        <w:rPr>
          <w:rFonts w:ascii="Calibri" w:hAnsi="Calibri" w:cs="Calibri"/>
          <w:bCs/>
          <w:sz w:val="22"/>
          <w:szCs w:val="22"/>
          <w:lang w:eastAsia="cs-CZ"/>
        </w:rPr>
      </w:pP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Počítačová škola GOPAS nabízí následující typy kurzů: standardní prezenční kurzy s pevně danými osnovami, dále online / hybridní kurzy s pevně danými osnovami a v neposlední řadě kurzy na míru dle potřeb a požadavků zákazníků (možné i online). Některé učebny jsou navíc vybavené technologií GTT (GOPAS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Telepresence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Training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>). V</w:t>
      </w:r>
      <w:r w:rsidR="005A4965" w:rsidRPr="00587465">
        <w:rPr>
          <w:rFonts w:ascii="Calibri" w:hAnsi="Calibri" w:cs="Calibri"/>
          <w:bCs/>
          <w:sz w:val="22"/>
          <w:szCs w:val="22"/>
          <w:lang w:eastAsia="cs-CZ"/>
        </w:rPr>
        <w:t> 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>první</w:t>
      </w:r>
      <w:r w:rsidR="005A4965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učebně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je přítomen lektor a několik účastníků a kurz zde probíhá standardním způsobem. V další, tzv. "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teleprezenční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učebně", je přítomno několik posluchačů a tato učebna je propojena s první učebnou videokonferenční technologií Cisco s oboustranným přenosem videa a zvuku ve vysoké kvalitě. Výsledkem je taková výuka, která se svojí interaktivitou a kvalitou neliší od výuky v jedné učebně.</w:t>
      </w:r>
    </w:p>
    <w:p w14:paraId="7493AE83" w14:textId="6D6AFA6E" w:rsidR="00B41BBD" w:rsidRPr="00587465" w:rsidRDefault="00727F43" w:rsidP="006B4505">
      <w:pPr>
        <w:tabs>
          <w:tab w:val="left" w:pos="750"/>
          <w:tab w:val="left" w:pos="6180"/>
        </w:tabs>
        <w:rPr>
          <w:rFonts w:ascii="Calibri" w:hAnsi="Calibri" w:cs="Calibri"/>
          <w:bCs/>
          <w:sz w:val="22"/>
          <w:szCs w:val="22"/>
          <w:lang w:eastAsia="cs-CZ"/>
        </w:rPr>
      </w:pPr>
      <w:r w:rsidRPr="00587465">
        <w:rPr>
          <w:rFonts w:ascii="Calibri" w:hAnsi="Calibri" w:cs="Calibri"/>
          <w:bCs/>
          <w:sz w:val="22"/>
          <w:szCs w:val="22"/>
          <w:lang w:eastAsia="cs-CZ"/>
        </w:rPr>
        <w:t>„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Během let 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jsme získali 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důležité autorizace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a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spousty titulů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>,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D25C88" w:rsidRPr="00587465">
        <w:rPr>
          <w:rFonts w:ascii="Calibri" w:hAnsi="Calibri" w:cs="Calibri"/>
          <w:bCs/>
          <w:sz w:val="22"/>
          <w:szCs w:val="22"/>
          <w:lang w:eastAsia="cs-CZ"/>
        </w:rPr>
        <w:t>zorganizoval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>i jsme</w:t>
      </w:r>
      <w:r w:rsidR="00D25C88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mnoho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zajímav</w:t>
      </w:r>
      <w:r w:rsidR="00D25C88" w:rsidRPr="00587465">
        <w:rPr>
          <w:rFonts w:ascii="Calibri" w:hAnsi="Calibri" w:cs="Calibri"/>
          <w:bCs/>
          <w:sz w:val="22"/>
          <w:szCs w:val="22"/>
          <w:lang w:eastAsia="cs-CZ"/>
        </w:rPr>
        <w:t>ých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konferenc</w:t>
      </w:r>
      <w:r w:rsidR="00D25C88" w:rsidRPr="00587465">
        <w:rPr>
          <w:rFonts w:ascii="Calibri" w:hAnsi="Calibri" w:cs="Calibri"/>
          <w:bCs/>
          <w:sz w:val="22"/>
          <w:szCs w:val="22"/>
          <w:lang w:eastAsia="cs-CZ"/>
        </w:rPr>
        <w:t>í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. 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>Zakládáme si na tom, že ú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častníci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našich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kurzů mají plný komfort. 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>Zejména jde o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>š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pičkově vybavené učebny,</w:t>
      </w:r>
      <w:r w:rsidR="00407B8D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nejlepší lektory ve svém oboru či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občerstvení během kurzů</w:t>
      </w:r>
      <w:r w:rsidR="00407B8D" w:rsidRPr="00587465">
        <w:rPr>
          <w:rFonts w:ascii="Calibri" w:hAnsi="Calibri" w:cs="Calibri"/>
          <w:bCs/>
          <w:sz w:val="22"/>
          <w:szCs w:val="22"/>
          <w:lang w:eastAsia="cs-CZ"/>
        </w:rPr>
        <w:t>. P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o absolvování kurzu </w:t>
      </w:r>
      <w:r w:rsidR="00D25C88" w:rsidRPr="00587465">
        <w:rPr>
          <w:rFonts w:ascii="Calibri" w:hAnsi="Calibri" w:cs="Calibri"/>
          <w:bCs/>
          <w:sz w:val="22"/>
          <w:szCs w:val="22"/>
          <w:lang w:eastAsia="cs-CZ"/>
        </w:rPr>
        <w:t>mají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k dispozici studijní materiály a samozřejmě </w:t>
      </w:r>
      <w:r w:rsidR="00D25C88" w:rsidRPr="00587465">
        <w:rPr>
          <w:rFonts w:ascii="Calibri" w:hAnsi="Calibri" w:cs="Calibri"/>
          <w:bCs/>
          <w:sz w:val="22"/>
          <w:szCs w:val="22"/>
          <w:lang w:eastAsia="cs-CZ"/>
        </w:rPr>
        <w:t>také</w:t>
      </w:r>
      <w:r w:rsidR="00407B8D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garance</w:t>
      </w:r>
      <w:r w:rsidR="00D25C88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407B8D" w:rsidRPr="00587465">
        <w:rPr>
          <w:rFonts w:ascii="Calibri" w:hAnsi="Calibri" w:cs="Calibri"/>
          <w:bCs/>
          <w:sz w:val="22"/>
          <w:szCs w:val="22"/>
          <w:lang w:eastAsia="cs-CZ"/>
        </w:rPr>
        <w:t>termínů konání kur</w:t>
      </w:r>
      <w:r w:rsidR="00EE1045" w:rsidRPr="00587465">
        <w:rPr>
          <w:rFonts w:ascii="Calibri" w:hAnsi="Calibri" w:cs="Calibri"/>
          <w:bCs/>
          <w:sz w:val="22"/>
          <w:szCs w:val="22"/>
          <w:lang w:eastAsia="cs-CZ"/>
        </w:rPr>
        <w:t>z</w:t>
      </w:r>
      <w:r w:rsidR="00407B8D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u nebo možnost kdykoli zdarma opakovat absolvovaný kurz bez udání důvodu. </w:t>
      </w:r>
      <w:r w:rsidR="00401BCE">
        <w:rPr>
          <w:rFonts w:ascii="Calibri" w:hAnsi="Calibri" w:cs="Calibri"/>
          <w:bCs/>
          <w:sz w:val="22"/>
          <w:szCs w:val="22"/>
          <w:lang w:eastAsia="cs-CZ"/>
        </w:rPr>
        <w:t>S</w:t>
      </w:r>
      <w:r w:rsidR="00407B8D" w:rsidRPr="00587465">
        <w:rPr>
          <w:rFonts w:ascii="Calibri" w:hAnsi="Calibri" w:cs="Calibri"/>
          <w:bCs/>
          <w:sz w:val="22"/>
          <w:szCs w:val="22"/>
          <w:lang w:eastAsia="cs-CZ"/>
        </w:rPr>
        <w:t>polečně s nejširší nabídkou kur</w:t>
      </w:r>
      <w:r w:rsidR="005A4965" w:rsidRPr="00587465">
        <w:rPr>
          <w:rFonts w:ascii="Calibri" w:hAnsi="Calibri" w:cs="Calibri"/>
          <w:bCs/>
          <w:sz w:val="22"/>
          <w:szCs w:val="22"/>
          <w:lang w:eastAsia="cs-CZ"/>
        </w:rPr>
        <w:t>z</w:t>
      </w:r>
      <w:r w:rsidR="00407B8D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ů na trhu se tímto </w:t>
      </w:r>
      <w:r w:rsidR="00401BCE">
        <w:rPr>
          <w:rFonts w:ascii="Calibri" w:hAnsi="Calibri" w:cs="Calibri"/>
          <w:bCs/>
          <w:sz w:val="22"/>
          <w:szCs w:val="22"/>
          <w:lang w:eastAsia="cs-CZ"/>
        </w:rPr>
        <w:t xml:space="preserve">zásadně </w:t>
      </w:r>
      <w:r w:rsidR="00407B8D" w:rsidRPr="00587465">
        <w:rPr>
          <w:rFonts w:ascii="Calibri" w:hAnsi="Calibri" w:cs="Calibri"/>
          <w:bCs/>
          <w:sz w:val="22"/>
          <w:szCs w:val="22"/>
          <w:lang w:eastAsia="cs-CZ"/>
        </w:rPr>
        <w:t>odlišujeme od konkurence,“ dodává Jan Dvořák.</w:t>
      </w:r>
    </w:p>
    <w:p w14:paraId="35952A76" w14:textId="77777777" w:rsidR="006B4505" w:rsidRPr="00587465" w:rsidRDefault="00327262" w:rsidP="006B4505">
      <w:pPr>
        <w:tabs>
          <w:tab w:val="left" w:pos="750"/>
          <w:tab w:val="left" w:pos="6180"/>
        </w:tabs>
        <w:rPr>
          <w:rFonts w:ascii="Calibri" w:hAnsi="Calibri" w:cs="Calibri"/>
          <w:b/>
          <w:sz w:val="22"/>
          <w:szCs w:val="22"/>
          <w:lang w:eastAsia="cs-CZ"/>
        </w:rPr>
      </w:pPr>
      <w:r w:rsidRPr="00587465">
        <w:rPr>
          <w:rFonts w:ascii="Calibri" w:hAnsi="Calibri" w:cs="Calibri"/>
          <w:b/>
          <w:sz w:val="22"/>
          <w:szCs w:val="22"/>
          <w:lang w:eastAsia="cs-CZ"/>
        </w:rPr>
        <w:t>Garance GOPAS</w:t>
      </w:r>
    </w:p>
    <w:p w14:paraId="3B2A39B7" w14:textId="175C7A33" w:rsidR="004F779C" w:rsidRPr="00587465" w:rsidRDefault="00EE1045" w:rsidP="00E87F04">
      <w:pPr>
        <w:tabs>
          <w:tab w:val="left" w:pos="750"/>
          <w:tab w:val="left" w:pos="6180"/>
        </w:tabs>
        <w:rPr>
          <w:rFonts w:ascii="Calibri" w:hAnsi="Calibri" w:cs="Calibri"/>
          <w:bCs/>
          <w:sz w:val="22"/>
          <w:szCs w:val="22"/>
          <w:lang w:eastAsia="cs-CZ"/>
        </w:rPr>
      </w:pP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Počítačová škola GOPAS garantuje svým zákazníkům maximální možné využití finančních prostředků vložených do vzdělávání a zároveň maximální efektivitu při získávání nových znalostí a dovedností. </w:t>
      </w:r>
      <w:r w:rsidR="00C94C69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GOPAS 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>jako jediná počítačová škola poskytuje svým zákazníkům následující garance</w:t>
      </w:r>
      <w:r w:rsidR="00EB40A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. </w:t>
      </w:r>
      <w:r w:rsidR="00327262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Garance termínu </w:t>
      </w:r>
      <w:r w:rsidR="00327262" w:rsidRPr="00587465">
        <w:rPr>
          <w:rFonts w:ascii="Calibri" w:hAnsi="Calibri" w:cs="Calibri"/>
          <w:b/>
          <w:sz w:val="22"/>
          <w:szCs w:val="22"/>
          <w:lang w:eastAsia="cs-CZ"/>
        </w:rPr>
        <w:lastRenderedPageBreak/>
        <w:t>konání kurzu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zaručuje zákazníkům 100% konání kurzu ve zvoleném termínu, aniž by byl kurz zrušen či přeložen z důvodu nízkého počtu účastníků.</w:t>
      </w:r>
      <w:r w:rsidR="00EB40A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327262" w:rsidRPr="00587465">
        <w:rPr>
          <w:rFonts w:ascii="Calibri" w:hAnsi="Calibri" w:cs="Calibri"/>
          <w:b/>
          <w:sz w:val="22"/>
          <w:szCs w:val="22"/>
          <w:lang w:eastAsia="cs-CZ"/>
        </w:rPr>
        <w:t>Garance získaných vědomostí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poskytuje klientům možnost kdykoli zdarma opakovat absolvovaný kurz bez udání důvodu.</w:t>
      </w:r>
      <w:r w:rsidR="00EB40A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327262" w:rsidRPr="00587465">
        <w:rPr>
          <w:rFonts w:ascii="Calibri" w:hAnsi="Calibri" w:cs="Calibri"/>
          <w:b/>
          <w:sz w:val="22"/>
          <w:szCs w:val="22"/>
          <w:lang w:eastAsia="cs-CZ"/>
        </w:rPr>
        <w:t>Garance know-how</w:t>
      </w:r>
      <w:r w:rsidR="00327262"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poskytuje společnosti jistotu, že peníze vynaložené do počítačového vzdělání zaměstnance nepřijdou ani po personálních změnách ve firmě nazmar.</w:t>
      </w:r>
    </w:p>
    <w:p w14:paraId="61E54754" w14:textId="7BEFD779" w:rsidR="00D159BB" w:rsidRPr="00587465" w:rsidRDefault="00D159BB" w:rsidP="00C32B19">
      <w:pPr>
        <w:pStyle w:val="Bezmezer"/>
        <w:spacing w:line="276" w:lineRule="auto"/>
        <w:rPr>
          <w:rFonts w:ascii="Calibri" w:hAnsi="Calibri" w:cs="Calibri"/>
          <w:b/>
          <w:sz w:val="22"/>
          <w:szCs w:val="22"/>
          <w:lang w:eastAsia="cs-CZ"/>
        </w:rPr>
      </w:pPr>
      <w:r w:rsidRPr="00587465">
        <w:rPr>
          <w:rFonts w:ascii="Calibri" w:hAnsi="Calibri" w:cs="Calibri"/>
          <w:b/>
          <w:sz w:val="22"/>
          <w:szCs w:val="22"/>
          <w:lang w:eastAsia="cs-CZ"/>
        </w:rPr>
        <w:t>Kvalitní lektorský sbor</w:t>
      </w:r>
    </w:p>
    <w:p w14:paraId="1718AFF8" w14:textId="77777777" w:rsidR="004F779C" w:rsidRPr="00587465" w:rsidRDefault="004F779C" w:rsidP="00C32B19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</w:p>
    <w:p w14:paraId="2DB475AE" w14:textId="5DF4E597" w:rsidR="00D159BB" w:rsidRPr="00587465" w:rsidRDefault="009061E5" w:rsidP="00C32B19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Výuka kurzů je vedena zkušenými a certifikovanými lektory s odbornými znalostmi i nezbytnými pedagogickými a prezentačními dovednostmi. Vzdělávání lektorů je vedeno formou interního certifikačního lektorského systému. Mezi odborníky uznávaný titul MCT (Microsoft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Certified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Trainer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>) je výchozím titulem všech lektorů, ovšem většina z nich je na daleko vyšší úrovni několikastupňového systému vzdělávání.</w:t>
      </w:r>
    </w:p>
    <w:p w14:paraId="3CE72B46" w14:textId="77777777" w:rsidR="009C2EB5" w:rsidRPr="00587465" w:rsidRDefault="009C2EB5" w:rsidP="00C32B19">
      <w:pPr>
        <w:pStyle w:val="Bezmezer"/>
        <w:spacing w:line="276" w:lineRule="auto"/>
        <w:rPr>
          <w:rFonts w:ascii="Calibri" w:hAnsi="Calibri" w:cs="Calibri"/>
          <w:b/>
          <w:sz w:val="22"/>
          <w:szCs w:val="22"/>
          <w:lang w:eastAsia="cs-CZ"/>
        </w:rPr>
      </w:pPr>
    </w:p>
    <w:p w14:paraId="33F04ED0" w14:textId="627EFE1B" w:rsidR="00D159BB" w:rsidRPr="00587465" w:rsidRDefault="00D159BB" w:rsidP="00C32B19">
      <w:pPr>
        <w:pStyle w:val="Bezmezer"/>
        <w:spacing w:line="276" w:lineRule="auto"/>
        <w:rPr>
          <w:rFonts w:ascii="Calibri" w:hAnsi="Calibri" w:cs="Calibri"/>
          <w:b/>
          <w:sz w:val="22"/>
          <w:szCs w:val="22"/>
          <w:lang w:eastAsia="cs-CZ"/>
        </w:rPr>
      </w:pPr>
      <w:r w:rsidRPr="00587465">
        <w:rPr>
          <w:rFonts w:ascii="Calibri" w:hAnsi="Calibri" w:cs="Calibri"/>
          <w:b/>
          <w:sz w:val="22"/>
          <w:szCs w:val="22"/>
          <w:lang w:eastAsia="cs-CZ"/>
        </w:rPr>
        <w:t xml:space="preserve">Konference </w:t>
      </w:r>
    </w:p>
    <w:p w14:paraId="50715966" w14:textId="77777777" w:rsidR="004F779C" w:rsidRPr="00587465" w:rsidRDefault="004F779C" w:rsidP="00C32B19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</w:p>
    <w:p w14:paraId="27D37600" w14:textId="6A21ED06" w:rsidR="00D159BB" w:rsidRPr="00587465" w:rsidRDefault="00C32B19" w:rsidP="00C32B19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Důležitou komunitní aktivitou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GOPASu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je pořádání konferencí pro IT veřejnost i odborníky. Vícedenní </w:t>
      </w:r>
      <w:r w:rsidR="00C94C69" w:rsidRPr="00587465">
        <w:rPr>
          <w:rFonts w:ascii="Calibri" w:hAnsi="Calibri" w:cs="Calibri"/>
          <w:bCs/>
          <w:sz w:val="22"/>
          <w:szCs w:val="22"/>
          <w:lang w:eastAsia="cs-CZ"/>
        </w:rPr>
        <w:t>GOPAS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konference jako jsou například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TechEd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,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HackerFest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, či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JavaDays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, patří mezi největší IT události v České republice. V průběhu celého roku ale reaguje GOPAS na aktuální novinky a zajímavosti v oblasti IT pořádáním menších událostí jako jsou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Power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BI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Day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a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JSDays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3F99804F" w14:textId="596B627F" w:rsidR="00C32B19" w:rsidRPr="00587465" w:rsidRDefault="00C32B19" w:rsidP="00C32B19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</w:p>
    <w:p w14:paraId="3FD25796" w14:textId="1F6934C8" w:rsidR="005A4965" w:rsidRPr="00587465" w:rsidRDefault="005A4965" w:rsidP="005A4965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Opakovaný zájem klientů a jejich doporučení podporují dlouhodobý růst i vedoucí pozici na trhu. Kvalitu poskytovaných služeb dokazují i certifikace ISO 9001, akreditace Ministerstva školství, mládeže a tělovýchovy pro rekvalifikace či autorizace Microsoft Gold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Certified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3151D0">
        <w:rPr>
          <w:rFonts w:ascii="Calibri" w:hAnsi="Calibri" w:cs="Calibri"/>
          <w:bCs/>
          <w:sz w:val="22"/>
          <w:szCs w:val="22"/>
          <w:lang w:eastAsia="cs-CZ"/>
        </w:rPr>
        <w:t>p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artner, kterou GOPAS získal jako první vzdělávací středisko v České republice. </w:t>
      </w:r>
    </w:p>
    <w:p w14:paraId="57089868" w14:textId="7FCBA345" w:rsidR="00A37317" w:rsidRPr="00587465" w:rsidRDefault="00A37317" w:rsidP="005A4965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</w:p>
    <w:p w14:paraId="36288E0E" w14:textId="77777777" w:rsidR="00A37317" w:rsidRPr="00587465" w:rsidRDefault="00A37317" w:rsidP="00A37317">
      <w:pPr>
        <w:pStyle w:val="Bezmezer"/>
        <w:spacing w:line="276" w:lineRule="auto"/>
        <w:rPr>
          <w:rFonts w:ascii="Calibri" w:hAnsi="Calibri" w:cs="Calibri"/>
          <w:b/>
          <w:sz w:val="22"/>
          <w:szCs w:val="22"/>
          <w:lang w:eastAsia="cs-CZ"/>
        </w:rPr>
      </w:pPr>
      <w:r w:rsidRPr="00587465">
        <w:rPr>
          <w:rFonts w:ascii="Calibri" w:hAnsi="Calibri" w:cs="Calibri"/>
          <w:b/>
          <w:sz w:val="22"/>
          <w:szCs w:val="22"/>
          <w:lang w:eastAsia="cs-CZ"/>
        </w:rPr>
        <w:t>Dárek k narozeninám</w:t>
      </w:r>
    </w:p>
    <w:p w14:paraId="424397EF" w14:textId="77777777" w:rsidR="00A37317" w:rsidRPr="00587465" w:rsidRDefault="00A37317" w:rsidP="005A4965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</w:p>
    <w:p w14:paraId="1683164D" w14:textId="3DFB4A6F" w:rsidR="00A37317" w:rsidRPr="00587465" w:rsidRDefault="00A37317" w:rsidP="005A4965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</w:p>
    <w:p w14:paraId="6C636295" w14:textId="4F2BC172" w:rsidR="00A37317" w:rsidRPr="00587465" w:rsidRDefault="00A37317" w:rsidP="005A4965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GOPAS slaví své výročí i se svými klienty a účastníky kurzů. Každý účastník kurzu dostane během září malou sladkou pozornost. Na chodbě o přestávkám může také nahlédnout do historie společnosti. Je zde vystaveno mnoho fotek z uplynulých 30 let. Třeba jak vypadaly učebny v roce 1993, první ročník konference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TechEd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v roce 2002 nebo původní prostory před rekonstrukcí. GOPAS vytvořil u příležitosti 30. narozenin také nový </w:t>
      </w:r>
      <w:proofErr w:type="spellStart"/>
      <w:r w:rsidRPr="00587465">
        <w:rPr>
          <w:rFonts w:ascii="Calibri" w:hAnsi="Calibri" w:cs="Calibri"/>
          <w:bCs/>
          <w:sz w:val="22"/>
          <w:szCs w:val="22"/>
          <w:lang w:eastAsia="cs-CZ"/>
        </w:rPr>
        <w:t>merchandising</w:t>
      </w:r>
      <w:proofErr w:type="spellEnd"/>
      <w:r w:rsidRPr="00587465">
        <w:rPr>
          <w:rFonts w:ascii="Calibri" w:hAnsi="Calibri" w:cs="Calibri"/>
          <w:bCs/>
          <w:sz w:val="22"/>
          <w:szCs w:val="22"/>
          <w:lang w:eastAsia="cs-CZ"/>
        </w:rPr>
        <w:t xml:space="preserve"> a speciální logo. K</w:t>
      </w:r>
      <w:r w:rsidR="003151D0">
        <w:rPr>
          <w:rFonts w:ascii="Calibri" w:hAnsi="Calibri" w:cs="Calibri"/>
          <w:bCs/>
          <w:sz w:val="22"/>
          <w:szCs w:val="22"/>
          <w:lang w:eastAsia="cs-CZ"/>
        </w:rPr>
        <w:t xml:space="preserve"> oslavě </w:t>
      </w:r>
      <w:r w:rsidRPr="00587465">
        <w:rPr>
          <w:rFonts w:ascii="Calibri" w:hAnsi="Calibri" w:cs="Calibri"/>
          <w:bCs/>
          <w:sz w:val="22"/>
          <w:szCs w:val="22"/>
          <w:lang w:eastAsia="cs-CZ"/>
        </w:rPr>
        <w:t>narozenin GOPAS nabízí navíc také e-learning zdarma. Po absolvování kurzu a vyplnění hodnotícího dotazníku dostane účastník přístup k e-learningovému kurzu na stejné úrovni jako byl kurz, který absolvoval. Ten si do 30 dnů registruje má pak k dispozici plných 90 dnů. A pokud si bude chtít vybrat kurz v angličtině nebo slovenštině, není to problém.</w:t>
      </w:r>
    </w:p>
    <w:p w14:paraId="2ACFF909" w14:textId="0F8B9EFE" w:rsidR="007B3166" w:rsidRPr="00587465" w:rsidRDefault="007B3166" w:rsidP="005A4965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</w:p>
    <w:p w14:paraId="55CC3854" w14:textId="77777777" w:rsidR="009C2FDB" w:rsidRPr="00587465" w:rsidRDefault="009C2FDB" w:rsidP="005A4965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</w:p>
    <w:p w14:paraId="5043CBA9" w14:textId="77777777" w:rsidR="00EB40A2" w:rsidRPr="00587465" w:rsidRDefault="00EB40A2" w:rsidP="00C94C69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</w:p>
    <w:sectPr w:rsidR="00EB40A2" w:rsidRPr="00587465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17FB5" w14:textId="77777777" w:rsidR="00EA47D2" w:rsidRDefault="00EA47D2">
      <w:r>
        <w:separator/>
      </w:r>
    </w:p>
  </w:endnote>
  <w:endnote w:type="continuationSeparator" w:id="0">
    <w:p w14:paraId="4A436AC4" w14:textId="77777777" w:rsidR="00EA47D2" w:rsidRDefault="00EA4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2A9BA" w14:textId="77777777" w:rsidR="00C201B8" w:rsidRDefault="00C201B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40B19" w14:textId="77777777" w:rsidR="00C201B8" w:rsidRDefault="00C201B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22D20" w14:textId="77777777" w:rsidR="00C201B8" w:rsidRDefault="00C201B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20541" w14:textId="77777777" w:rsidR="00EA47D2" w:rsidRDefault="00EA47D2">
      <w:r>
        <w:separator/>
      </w:r>
    </w:p>
  </w:footnote>
  <w:footnote w:type="continuationSeparator" w:id="0">
    <w:p w14:paraId="3701688F" w14:textId="77777777" w:rsidR="00EA47D2" w:rsidRDefault="00EA4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3DBE8" w14:textId="77777777" w:rsidR="00C201B8" w:rsidRDefault="00C201B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C9C2C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5A000E89" w14:textId="73B0684B" w:rsidR="002A4B23" w:rsidRDefault="007660C4">
    <w:pPr>
      <w:pStyle w:val="Zhlav"/>
    </w:pPr>
    <w:r>
      <w:rPr>
        <w:noProof/>
        <w:lang w:eastAsia="cs-CZ"/>
      </w:rPr>
      <w:drawing>
        <wp:inline distT="0" distB="0" distL="0" distR="0" wp14:anchorId="0793BF5C" wp14:editId="696F738A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7726" w14:textId="77777777" w:rsidR="00C201B8" w:rsidRDefault="00C201B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486881">
    <w:abstractNumId w:val="1"/>
  </w:num>
  <w:num w:numId="2" w16cid:durableId="915094282">
    <w:abstractNumId w:val="14"/>
  </w:num>
  <w:num w:numId="3" w16cid:durableId="825516951">
    <w:abstractNumId w:val="7"/>
  </w:num>
  <w:num w:numId="4" w16cid:durableId="1516535726">
    <w:abstractNumId w:val="2"/>
  </w:num>
  <w:num w:numId="5" w16cid:durableId="204486540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0625289">
    <w:abstractNumId w:val="6"/>
  </w:num>
  <w:num w:numId="7" w16cid:durableId="1673753558">
    <w:abstractNumId w:val="9"/>
  </w:num>
  <w:num w:numId="8" w16cid:durableId="854002156">
    <w:abstractNumId w:val="3"/>
  </w:num>
  <w:num w:numId="9" w16cid:durableId="1635211446">
    <w:abstractNumId w:val="4"/>
  </w:num>
  <w:num w:numId="10" w16cid:durableId="2006082149">
    <w:abstractNumId w:val="10"/>
  </w:num>
  <w:num w:numId="11" w16cid:durableId="204945809">
    <w:abstractNumId w:val="11"/>
  </w:num>
  <w:num w:numId="12" w16cid:durableId="735781700">
    <w:abstractNumId w:val="8"/>
  </w:num>
  <w:num w:numId="13" w16cid:durableId="613944528">
    <w:abstractNumId w:val="13"/>
  </w:num>
  <w:num w:numId="14" w16cid:durableId="935403911">
    <w:abstractNumId w:val="15"/>
  </w:num>
  <w:num w:numId="15" w16cid:durableId="2111656983">
    <w:abstractNumId w:val="5"/>
  </w:num>
  <w:num w:numId="16" w16cid:durableId="1065298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0C9"/>
    <w:rsid w:val="000000A6"/>
    <w:rsid w:val="00004FA2"/>
    <w:rsid w:val="00011DE6"/>
    <w:rsid w:val="000215E5"/>
    <w:rsid w:val="00035785"/>
    <w:rsid w:val="00035EB3"/>
    <w:rsid w:val="00052826"/>
    <w:rsid w:val="0005385E"/>
    <w:rsid w:val="0005588B"/>
    <w:rsid w:val="000606D5"/>
    <w:rsid w:val="00061518"/>
    <w:rsid w:val="000627E5"/>
    <w:rsid w:val="000641E1"/>
    <w:rsid w:val="00070464"/>
    <w:rsid w:val="00070D8D"/>
    <w:rsid w:val="00071708"/>
    <w:rsid w:val="00082A6D"/>
    <w:rsid w:val="00083642"/>
    <w:rsid w:val="0008727D"/>
    <w:rsid w:val="00087404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16D6"/>
    <w:rsid w:val="00123595"/>
    <w:rsid w:val="0013069F"/>
    <w:rsid w:val="001315B7"/>
    <w:rsid w:val="001375AB"/>
    <w:rsid w:val="0014049B"/>
    <w:rsid w:val="00157199"/>
    <w:rsid w:val="001625EB"/>
    <w:rsid w:val="001659AE"/>
    <w:rsid w:val="00165EB8"/>
    <w:rsid w:val="00170E1A"/>
    <w:rsid w:val="00186822"/>
    <w:rsid w:val="001C0C2F"/>
    <w:rsid w:val="001C5F56"/>
    <w:rsid w:val="001C77D0"/>
    <w:rsid w:val="001D7DC4"/>
    <w:rsid w:val="001D7EBD"/>
    <w:rsid w:val="001F12F9"/>
    <w:rsid w:val="001F3518"/>
    <w:rsid w:val="00200B55"/>
    <w:rsid w:val="0020489E"/>
    <w:rsid w:val="002052A9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01C7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636E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1D0"/>
    <w:rsid w:val="0031521E"/>
    <w:rsid w:val="00316122"/>
    <w:rsid w:val="00320C73"/>
    <w:rsid w:val="00327262"/>
    <w:rsid w:val="003315A4"/>
    <w:rsid w:val="00343147"/>
    <w:rsid w:val="00344669"/>
    <w:rsid w:val="0034644C"/>
    <w:rsid w:val="00354B79"/>
    <w:rsid w:val="003614F0"/>
    <w:rsid w:val="00362587"/>
    <w:rsid w:val="00362CE5"/>
    <w:rsid w:val="003659FC"/>
    <w:rsid w:val="00371EBE"/>
    <w:rsid w:val="003747F2"/>
    <w:rsid w:val="00375F45"/>
    <w:rsid w:val="00376D01"/>
    <w:rsid w:val="00390B87"/>
    <w:rsid w:val="003A1EF4"/>
    <w:rsid w:val="003A5434"/>
    <w:rsid w:val="003A71AC"/>
    <w:rsid w:val="003B14B3"/>
    <w:rsid w:val="003B72C8"/>
    <w:rsid w:val="003C16CE"/>
    <w:rsid w:val="003C4E30"/>
    <w:rsid w:val="003D6342"/>
    <w:rsid w:val="003D6D92"/>
    <w:rsid w:val="003D7511"/>
    <w:rsid w:val="003E3502"/>
    <w:rsid w:val="003E425D"/>
    <w:rsid w:val="003E4DF3"/>
    <w:rsid w:val="003F5035"/>
    <w:rsid w:val="003F5278"/>
    <w:rsid w:val="00401BCE"/>
    <w:rsid w:val="00405727"/>
    <w:rsid w:val="00405D18"/>
    <w:rsid w:val="00407B8D"/>
    <w:rsid w:val="00410126"/>
    <w:rsid w:val="00417541"/>
    <w:rsid w:val="00420583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320E"/>
    <w:rsid w:val="004E3684"/>
    <w:rsid w:val="004F779C"/>
    <w:rsid w:val="00506247"/>
    <w:rsid w:val="00507A01"/>
    <w:rsid w:val="005137D3"/>
    <w:rsid w:val="00515D94"/>
    <w:rsid w:val="00515EF5"/>
    <w:rsid w:val="00520864"/>
    <w:rsid w:val="0052270B"/>
    <w:rsid w:val="00526A26"/>
    <w:rsid w:val="00527A13"/>
    <w:rsid w:val="00530856"/>
    <w:rsid w:val="00540FFA"/>
    <w:rsid w:val="005511BB"/>
    <w:rsid w:val="0055251C"/>
    <w:rsid w:val="005545A3"/>
    <w:rsid w:val="005546D2"/>
    <w:rsid w:val="00556CCA"/>
    <w:rsid w:val="00571D6A"/>
    <w:rsid w:val="00575BEF"/>
    <w:rsid w:val="00581AD6"/>
    <w:rsid w:val="00583D85"/>
    <w:rsid w:val="00587037"/>
    <w:rsid w:val="00587465"/>
    <w:rsid w:val="00592038"/>
    <w:rsid w:val="00592394"/>
    <w:rsid w:val="0059477B"/>
    <w:rsid w:val="005A4965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77F6"/>
    <w:rsid w:val="00642B6F"/>
    <w:rsid w:val="00651372"/>
    <w:rsid w:val="00655D40"/>
    <w:rsid w:val="00666BBF"/>
    <w:rsid w:val="006717E7"/>
    <w:rsid w:val="006858CD"/>
    <w:rsid w:val="00686397"/>
    <w:rsid w:val="006A0732"/>
    <w:rsid w:val="006A17B8"/>
    <w:rsid w:val="006A52A8"/>
    <w:rsid w:val="006B4505"/>
    <w:rsid w:val="006B705B"/>
    <w:rsid w:val="006C5414"/>
    <w:rsid w:val="006D3B7F"/>
    <w:rsid w:val="006D4CF7"/>
    <w:rsid w:val="006E197E"/>
    <w:rsid w:val="006E263A"/>
    <w:rsid w:val="006E5C92"/>
    <w:rsid w:val="006F34A5"/>
    <w:rsid w:val="006F35D3"/>
    <w:rsid w:val="00702E80"/>
    <w:rsid w:val="00710892"/>
    <w:rsid w:val="007238D2"/>
    <w:rsid w:val="007256F0"/>
    <w:rsid w:val="00727F43"/>
    <w:rsid w:val="007300C9"/>
    <w:rsid w:val="00734E03"/>
    <w:rsid w:val="00735359"/>
    <w:rsid w:val="0073573D"/>
    <w:rsid w:val="00742805"/>
    <w:rsid w:val="00742BBE"/>
    <w:rsid w:val="00746EF7"/>
    <w:rsid w:val="0075181C"/>
    <w:rsid w:val="00754066"/>
    <w:rsid w:val="00755ADF"/>
    <w:rsid w:val="00763C90"/>
    <w:rsid w:val="007641D7"/>
    <w:rsid w:val="00764AE4"/>
    <w:rsid w:val="007660C4"/>
    <w:rsid w:val="00791426"/>
    <w:rsid w:val="007A09ED"/>
    <w:rsid w:val="007A1C01"/>
    <w:rsid w:val="007A6FDC"/>
    <w:rsid w:val="007B0FDC"/>
    <w:rsid w:val="007B3166"/>
    <w:rsid w:val="007B652D"/>
    <w:rsid w:val="007C2E35"/>
    <w:rsid w:val="007D40AC"/>
    <w:rsid w:val="007D417D"/>
    <w:rsid w:val="007D7641"/>
    <w:rsid w:val="007F6A15"/>
    <w:rsid w:val="00801752"/>
    <w:rsid w:val="00806DD9"/>
    <w:rsid w:val="008213FB"/>
    <w:rsid w:val="008245B5"/>
    <w:rsid w:val="0084441C"/>
    <w:rsid w:val="00844F99"/>
    <w:rsid w:val="00850D29"/>
    <w:rsid w:val="00861588"/>
    <w:rsid w:val="00865EAD"/>
    <w:rsid w:val="00873578"/>
    <w:rsid w:val="00877DC7"/>
    <w:rsid w:val="00891C71"/>
    <w:rsid w:val="00894336"/>
    <w:rsid w:val="00897840"/>
    <w:rsid w:val="008A71C1"/>
    <w:rsid w:val="008B1A6B"/>
    <w:rsid w:val="008B2075"/>
    <w:rsid w:val="008B30C8"/>
    <w:rsid w:val="008B4196"/>
    <w:rsid w:val="008B74D4"/>
    <w:rsid w:val="008C17B2"/>
    <w:rsid w:val="008C3C5C"/>
    <w:rsid w:val="008E4638"/>
    <w:rsid w:val="008E5867"/>
    <w:rsid w:val="008E6F4B"/>
    <w:rsid w:val="00903E3F"/>
    <w:rsid w:val="00905594"/>
    <w:rsid w:val="009061E5"/>
    <w:rsid w:val="009113D0"/>
    <w:rsid w:val="00917F6C"/>
    <w:rsid w:val="00921F05"/>
    <w:rsid w:val="00922D47"/>
    <w:rsid w:val="00922EF0"/>
    <w:rsid w:val="00934905"/>
    <w:rsid w:val="00935D9B"/>
    <w:rsid w:val="009554B6"/>
    <w:rsid w:val="009556A3"/>
    <w:rsid w:val="00955ECB"/>
    <w:rsid w:val="00956F94"/>
    <w:rsid w:val="00964613"/>
    <w:rsid w:val="0096716C"/>
    <w:rsid w:val="00981A3E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C2EB5"/>
    <w:rsid w:val="009C2EF6"/>
    <w:rsid w:val="009C2FDB"/>
    <w:rsid w:val="009C427E"/>
    <w:rsid w:val="009C5788"/>
    <w:rsid w:val="009C724D"/>
    <w:rsid w:val="009D5A1E"/>
    <w:rsid w:val="009D61F0"/>
    <w:rsid w:val="009D6E3E"/>
    <w:rsid w:val="009E7578"/>
    <w:rsid w:val="009F0167"/>
    <w:rsid w:val="00A00A3C"/>
    <w:rsid w:val="00A1290D"/>
    <w:rsid w:val="00A13594"/>
    <w:rsid w:val="00A15568"/>
    <w:rsid w:val="00A163EF"/>
    <w:rsid w:val="00A23190"/>
    <w:rsid w:val="00A238EE"/>
    <w:rsid w:val="00A31288"/>
    <w:rsid w:val="00A345CF"/>
    <w:rsid w:val="00A354A9"/>
    <w:rsid w:val="00A37317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F33"/>
    <w:rsid w:val="00A60D18"/>
    <w:rsid w:val="00A709D2"/>
    <w:rsid w:val="00A71F61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23535"/>
    <w:rsid w:val="00B268F0"/>
    <w:rsid w:val="00B3139B"/>
    <w:rsid w:val="00B331DF"/>
    <w:rsid w:val="00B33A98"/>
    <w:rsid w:val="00B37AB6"/>
    <w:rsid w:val="00B415C7"/>
    <w:rsid w:val="00B41BBD"/>
    <w:rsid w:val="00B46C0D"/>
    <w:rsid w:val="00B519AF"/>
    <w:rsid w:val="00B53317"/>
    <w:rsid w:val="00B55F48"/>
    <w:rsid w:val="00B607AC"/>
    <w:rsid w:val="00B618E2"/>
    <w:rsid w:val="00B63A01"/>
    <w:rsid w:val="00B73052"/>
    <w:rsid w:val="00B76DD0"/>
    <w:rsid w:val="00B8583F"/>
    <w:rsid w:val="00B95B53"/>
    <w:rsid w:val="00BA2986"/>
    <w:rsid w:val="00BA5FD9"/>
    <w:rsid w:val="00BB1EA8"/>
    <w:rsid w:val="00BC5171"/>
    <w:rsid w:val="00BD052E"/>
    <w:rsid w:val="00BD4149"/>
    <w:rsid w:val="00BF1F23"/>
    <w:rsid w:val="00BF25F0"/>
    <w:rsid w:val="00C01B55"/>
    <w:rsid w:val="00C0220C"/>
    <w:rsid w:val="00C05191"/>
    <w:rsid w:val="00C069F2"/>
    <w:rsid w:val="00C10EED"/>
    <w:rsid w:val="00C13040"/>
    <w:rsid w:val="00C201B8"/>
    <w:rsid w:val="00C22925"/>
    <w:rsid w:val="00C266CD"/>
    <w:rsid w:val="00C321D7"/>
    <w:rsid w:val="00C32B19"/>
    <w:rsid w:val="00C35F7D"/>
    <w:rsid w:val="00C44EEB"/>
    <w:rsid w:val="00C51B14"/>
    <w:rsid w:val="00C53C59"/>
    <w:rsid w:val="00C60610"/>
    <w:rsid w:val="00C70010"/>
    <w:rsid w:val="00C70B2B"/>
    <w:rsid w:val="00C725CD"/>
    <w:rsid w:val="00C75DFE"/>
    <w:rsid w:val="00C90FB8"/>
    <w:rsid w:val="00C92191"/>
    <w:rsid w:val="00C9469D"/>
    <w:rsid w:val="00C94C69"/>
    <w:rsid w:val="00C96EAB"/>
    <w:rsid w:val="00C9709E"/>
    <w:rsid w:val="00CA6A7D"/>
    <w:rsid w:val="00CB00F1"/>
    <w:rsid w:val="00CE124C"/>
    <w:rsid w:val="00CF0DE5"/>
    <w:rsid w:val="00CF49A0"/>
    <w:rsid w:val="00D03336"/>
    <w:rsid w:val="00D12342"/>
    <w:rsid w:val="00D159BB"/>
    <w:rsid w:val="00D20B9A"/>
    <w:rsid w:val="00D25C88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51F6"/>
    <w:rsid w:val="00D6697F"/>
    <w:rsid w:val="00D80D87"/>
    <w:rsid w:val="00D87CC8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3BD5"/>
    <w:rsid w:val="00E04E24"/>
    <w:rsid w:val="00E111AC"/>
    <w:rsid w:val="00E20C75"/>
    <w:rsid w:val="00E27A74"/>
    <w:rsid w:val="00E30235"/>
    <w:rsid w:val="00E33E11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87F04"/>
    <w:rsid w:val="00E91C25"/>
    <w:rsid w:val="00EA34C8"/>
    <w:rsid w:val="00EA47D2"/>
    <w:rsid w:val="00EB40A2"/>
    <w:rsid w:val="00EB6334"/>
    <w:rsid w:val="00EC7654"/>
    <w:rsid w:val="00EC7B0C"/>
    <w:rsid w:val="00ED36EA"/>
    <w:rsid w:val="00ED7D9A"/>
    <w:rsid w:val="00EE1045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13E88"/>
    <w:rsid w:val="00F265A6"/>
    <w:rsid w:val="00F27727"/>
    <w:rsid w:val="00F30768"/>
    <w:rsid w:val="00F32FCE"/>
    <w:rsid w:val="00F343FB"/>
    <w:rsid w:val="00F42A0D"/>
    <w:rsid w:val="00F4321D"/>
    <w:rsid w:val="00F45708"/>
    <w:rsid w:val="00F4673D"/>
    <w:rsid w:val="00F50DE9"/>
    <w:rsid w:val="00F53ACC"/>
    <w:rsid w:val="00F63378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E2C1D"/>
    <w:rsid w:val="00FE561C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B346E"/>
  <w15:chartTrackingRefBased/>
  <w15:docId w15:val="{087E2739-4A09-43DC-9947-EBF02D2B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B2353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B23535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C201B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2</TotalTime>
  <Pages>2</Pages>
  <Words>817</Words>
  <Characters>4827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5633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2022-08-22T08:53:00Z</cp:lastPrinted>
  <dcterms:created xsi:type="dcterms:W3CDTF">2022-09-10T18:50:00Z</dcterms:created>
  <dcterms:modified xsi:type="dcterms:W3CDTF">2022-09-10T18:50:00Z</dcterms:modified>
</cp:coreProperties>
</file>