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06F9F4" w14:textId="52BCBDB9" w:rsidR="006949E4" w:rsidRPr="00C737C4" w:rsidRDefault="005F3C5D" w:rsidP="00C737C4">
      <w:r w:rsidRPr="00C737C4">
        <w:rPr>
          <w:rFonts w:eastAsiaTheme="majorEastAsia" w:cstheme="minorHAnsi"/>
          <w:b/>
          <w:bCs/>
          <w:sz w:val="28"/>
          <w:szCs w:val="28"/>
        </w:rPr>
        <w:t>U</w:t>
      </w:r>
      <w:r w:rsidR="00A51A70" w:rsidRPr="00C737C4">
        <w:rPr>
          <w:rFonts w:eastAsiaTheme="majorEastAsia" w:cstheme="minorHAnsi"/>
          <w:b/>
          <w:bCs/>
          <w:sz w:val="28"/>
          <w:szCs w:val="28"/>
        </w:rPr>
        <w:t>držitelnost</w:t>
      </w:r>
      <w:r w:rsidR="0089676A" w:rsidRPr="00C737C4">
        <w:rPr>
          <w:rFonts w:eastAsiaTheme="majorEastAsia" w:cstheme="minorHAnsi"/>
          <w:b/>
          <w:bCs/>
          <w:sz w:val="28"/>
          <w:szCs w:val="28"/>
        </w:rPr>
        <w:t xml:space="preserve"> </w:t>
      </w:r>
      <w:r w:rsidR="006949E4" w:rsidRPr="00C737C4">
        <w:rPr>
          <w:rFonts w:eastAsiaTheme="majorEastAsia" w:cstheme="minorHAnsi"/>
          <w:b/>
          <w:bCs/>
          <w:sz w:val="28"/>
          <w:szCs w:val="28"/>
        </w:rPr>
        <w:t xml:space="preserve">rapidně </w:t>
      </w:r>
      <w:r w:rsidR="0089676A" w:rsidRPr="00C737C4">
        <w:rPr>
          <w:rFonts w:eastAsiaTheme="majorEastAsia" w:cstheme="minorHAnsi"/>
          <w:b/>
          <w:bCs/>
          <w:sz w:val="28"/>
          <w:szCs w:val="28"/>
        </w:rPr>
        <w:t xml:space="preserve">mění </w:t>
      </w:r>
      <w:r w:rsidR="005067CF">
        <w:rPr>
          <w:rFonts w:cstheme="minorHAnsi"/>
          <w:b/>
          <w:bCs/>
          <w:sz w:val="28"/>
          <w:szCs w:val="28"/>
        </w:rPr>
        <w:t xml:space="preserve">chování </w:t>
      </w:r>
      <w:r w:rsidR="00551364">
        <w:rPr>
          <w:rFonts w:cstheme="minorHAnsi"/>
          <w:b/>
          <w:bCs/>
          <w:sz w:val="28"/>
          <w:szCs w:val="28"/>
        </w:rPr>
        <w:t>nejen velkých, ale i menší</w:t>
      </w:r>
      <w:r w:rsidR="0099038F">
        <w:rPr>
          <w:rFonts w:cstheme="minorHAnsi"/>
          <w:b/>
          <w:bCs/>
          <w:sz w:val="28"/>
          <w:szCs w:val="28"/>
        </w:rPr>
        <w:t>ch</w:t>
      </w:r>
      <w:r w:rsidR="00A51A70" w:rsidRPr="00C737C4">
        <w:rPr>
          <w:rFonts w:eastAsiaTheme="majorEastAsia" w:cstheme="minorHAnsi"/>
          <w:b/>
          <w:bCs/>
          <w:sz w:val="28"/>
          <w:szCs w:val="28"/>
        </w:rPr>
        <w:t xml:space="preserve"> firem. </w:t>
      </w:r>
      <w:r w:rsidRPr="00C737C4">
        <w:rPr>
          <w:rFonts w:eastAsiaTheme="majorEastAsia" w:cstheme="minorHAnsi"/>
          <w:b/>
          <w:bCs/>
          <w:sz w:val="28"/>
          <w:szCs w:val="28"/>
        </w:rPr>
        <w:t>Promítá</w:t>
      </w:r>
      <w:r w:rsidR="00A51A70" w:rsidRPr="00C737C4">
        <w:rPr>
          <w:rFonts w:eastAsiaTheme="majorEastAsia" w:cstheme="minorHAnsi"/>
          <w:b/>
          <w:bCs/>
          <w:sz w:val="28"/>
          <w:szCs w:val="28"/>
        </w:rPr>
        <w:t xml:space="preserve"> se </w:t>
      </w:r>
      <w:r w:rsidR="006949E4" w:rsidRPr="00C737C4">
        <w:rPr>
          <w:rFonts w:eastAsiaTheme="majorEastAsia" w:cstheme="minorHAnsi"/>
          <w:b/>
          <w:bCs/>
          <w:sz w:val="28"/>
          <w:szCs w:val="28"/>
        </w:rPr>
        <w:t xml:space="preserve">stále více </w:t>
      </w:r>
      <w:r w:rsidR="00A51A70" w:rsidRPr="00C737C4">
        <w:rPr>
          <w:rFonts w:eastAsiaTheme="majorEastAsia" w:cstheme="minorHAnsi"/>
          <w:b/>
          <w:bCs/>
          <w:sz w:val="28"/>
          <w:szCs w:val="28"/>
        </w:rPr>
        <w:t xml:space="preserve">do </w:t>
      </w:r>
      <w:r w:rsidR="006949E4">
        <w:rPr>
          <w:rFonts w:cstheme="minorHAnsi"/>
          <w:b/>
          <w:bCs/>
          <w:sz w:val="28"/>
          <w:szCs w:val="28"/>
        </w:rPr>
        <w:t xml:space="preserve">jejich </w:t>
      </w:r>
      <w:r w:rsidR="00A51A70" w:rsidRPr="00C737C4">
        <w:rPr>
          <w:rFonts w:eastAsiaTheme="majorEastAsia" w:cstheme="minorHAnsi"/>
          <w:b/>
          <w:bCs/>
          <w:sz w:val="28"/>
          <w:szCs w:val="28"/>
        </w:rPr>
        <w:t>běžných každodenních činnost</w:t>
      </w:r>
      <w:r w:rsidR="006949E4">
        <w:rPr>
          <w:rFonts w:cstheme="minorHAnsi"/>
          <w:b/>
          <w:bCs/>
          <w:sz w:val="28"/>
          <w:szCs w:val="28"/>
        </w:rPr>
        <w:t>í</w:t>
      </w:r>
    </w:p>
    <w:p w14:paraId="10309E26" w14:textId="342FDFBD" w:rsidR="00B6590D" w:rsidRPr="0075257E" w:rsidRDefault="00B6590D" w:rsidP="00C737C4">
      <w:pPr>
        <w:pStyle w:val="Nadpis1"/>
      </w:pPr>
    </w:p>
    <w:p w14:paraId="6AF328EF" w14:textId="658DAC11" w:rsidR="00F26C04" w:rsidRDefault="00B6590D" w:rsidP="00F26C04">
      <w:pPr>
        <w:rPr>
          <w:rFonts w:cstheme="minorHAnsi"/>
          <w:b/>
          <w:bCs/>
        </w:rPr>
      </w:pPr>
      <w:r w:rsidRPr="0075257E">
        <w:rPr>
          <w:rFonts w:cstheme="minorHAnsi"/>
          <w:b/>
          <w:bCs/>
        </w:rPr>
        <w:t xml:space="preserve">Praha, </w:t>
      </w:r>
      <w:r w:rsidR="00D70CCB">
        <w:rPr>
          <w:rFonts w:cstheme="minorHAnsi"/>
          <w:b/>
          <w:bCs/>
        </w:rPr>
        <w:t>7</w:t>
      </w:r>
      <w:r w:rsidRPr="0075257E">
        <w:rPr>
          <w:rFonts w:cstheme="minorHAnsi"/>
          <w:b/>
          <w:bCs/>
        </w:rPr>
        <w:t xml:space="preserve">. </w:t>
      </w:r>
      <w:r w:rsidR="00D70CCB">
        <w:rPr>
          <w:rFonts w:cstheme="minorHAnsi"/>
          <w:b/>
          <w:bCs/>
        </w:rPr>
        <w:t>září</w:t>
      </w:r>
      <w:r w:rsidRPr="0075257E">
        <w:rPr>
          <w:rFonts w:cstheme="minorHAnsi"/>
          <w:b/>
          <w:bCs/>
        </w:rPr>
        <w:t xml:space="preserve"> 2022</w:t>
      </w:r>
      <w:r w:rsidRPr="0075257E">
        <w:rPr>
          <w:rFonts w:cstheme="minorHAnsi"/>
        </w:rPr>
        <w:t xml:space="preserve"> </w:t>
      </w:r>
      <w:r w:rsidR="00D7309B" w:rsidRPr="0075257E">
        <w:rPr>
          <w:rFonts w:cstheme="minorHAnsi"/>
        </w:rPr>
        <w:t>–</w:t>
      </w:r>
      <w:r w:rsidRPr="0075257E">
        <w:rPr>
          <w:rFonts w:cstheme="minorHAnsi"/>
        </w:rPr>
        <w:t xml:space="preserve"> </w:t>
      </w:r>
      <w:r w:rsidR="00873565" w:rsidRPr="00C737C4">
        <w:rPr>
          <w:rFonts w:cstheme="minorHAnsi"/>
          <w:b/>
          <w:bCs/>
        </w:rPr>
        <w:t>Udržitelné podnikání a ochrana klimatu pronikají</w:t>
      </w:r>
      <w:r w:rsidR="006949E4">
        <w:rPr>
          <w:rFonts w:cstheme="minorHAnsi"/>
          <w:b/>
          <w:bCs/>
        </w:rPr>
        <w:t xml:space="preserve"> stále více</w:t>
      </w:r>
      <w:r w:rsidR="00873565" w:rsidRPr="00C737C4">
        <w:rPr>
          <w:rFonts w:cstheme="minorHAnsi"/>
          <w:b/>
          <w:bCs/>
        </w:rPr>
        <w:t xml:space="preserve"> </w:t>
      </w:r>
      <w:r w:rsidR="00363793">
        <w:rPr>
          <w:rFonts w:cstheme="minorHAnsi"/>
          <w:b/>
          <w:bCs/>
        </w:rPr>
        <w:t xml:space="preserve">do </w:t>
      </w:r>
      <w:r w:rsidR="00551364">
        <w:rPr>
          <w:rFonts w:cstheme="minorHAnsi"/>
          <w:b/>
          <w:bCs/>
        </w:rPr>
        <w:t>každodenního fungování</w:t>
      </w:r>
      <w:r w:rsidR="00873565" w:rsidRPr="00C737C4">
        <w:rPr>
          <w:rFonts w:cstheme="minorHAnsi"/>
          <w:b/>
          <w:bCs/>
        </w:rPr>
        <w:t xml:space="preserve"> společností </w:t>
      </w:r>
      <w:r w:rsidR="00551364">
        <w:rPr>
          <w:rFonts w:cstheme="minorHAnsi"/>
          <w:b/>
          <w:bCs/>
        </w:rPr>
        <w:t>napříč segmenty</w:t>
      </w:r>
      <w:r w:rsidR="00363793">
        <w:rPr>
          <w:rFonts w:cstheme="minorHAnsi"/>
          <w:b/>
          <w:bCs/>
        </w:rPr>
        <w:t>. Udržitelně se chov</w:t>
      </w:r>
      <w:r w:rsidR="00551364">
        <w:rPr>
          <w:rFonts w:cstheme="minorHAnsi"/>
          <w:b/>
          <w:bCs/>
        </w:rPr>
        <w:t>ají nejen velké korporace,</w:t>
      </w:r>
      <w:r w:rsidR="00363793">
        <w:rPr>
          <w:rFonts w:cstheme="minorHAnsi"/>
          <w:b/>
          <w:bCs/>
        </w:rPr>
        <w:t xml:space="preserve"> ale i stále více menších a středně velkých firem, který nejsou řízeny tolik strategick</w:t>
      </w:r>
      <w:r w:rsidR="00551364">
        <w:rPr>
          <w:rFonts w:cstheme="minorHAnsi"/>
          <w:b/>
          <w:bCs/>
        </w:rPr>
        <w:t xml:space="preserve">y. </w:t>
      </w:r>
      <w:r w:rsidR="00A22E3D">
        <w:rPr>
          <w:rFonts w:cstheme="minorHAnsi"/>
          <w:b/>
          <w:bCs/>
        </w:rPr>
        <w:t xml:space="preserve">Udržitelnost </w:t>
      </w:r>
      <w:r w:rsidR="006C0DCC" w:rsidRPr="00C737C4">
        <w:rPr>
          <w:rFonts w:cstheme="minorHAnsi"/>
          <w:b/>
          <w:bCs/>
        </w:rPr>
        <w:t xml:space="preserve">přestává být vnímána jako formální záležitost, </w:t>
      </w:r>
      <w:r w:rsidR="00F26C04" w:rsidRPr="00C737C4">
        <w:rPr>
          <w:rFonts w:cstheme="minorHAnsi"/>
          <w:b/>
          <w:bCs/>
        </w:rPr>
        <w:t xml:space="preserve">stává se novým měřítkem, podle něhož lidé hodnotí kvalitu výrobků, pověst značek i kvalitu firem jako zaměstnavatelů. </w:t>
      </w:r>
    </w:p>
    <w:p w14:paraId="1E51E6AA" w14:textId="7EF59789" w:rsidR="005067CF" w:rsidRDefault="005067CF" w:rsidP="00F26C04">
      <w:pPr>
        <w:rPr>
          <w:rFonts w:cstheme="minorHAnsi"/>
          <w:b/>
          <w:bCs/>
        </w:rPr>
      </w:pPr>
      <w:r>
        <w:rPr>
          <w:rFonts w:cstheme="minorHAnsi"/>
          <w:b/>
          <w:bCs/>
        </w:rPr>
        <w:t>Recyklace a další</w:t>
      </w:r>
      <w:r w:rsidR="00E93ED5">
        <w:rPr>
          <w:rFonts w:cstheme="minorHAnsi"/>
          <w:b/>
          <w:bCs/>
        </w:rPr>
        <w:t xml:space="preserve"> první</w:t>
      </w:r>
      <w:r w:rsidR="000A16AF">
        <w:rPr>
          <w:rFonts w:cstheme="minorHAnsi"/>
          <w:b/>
          <w:bCs/>
        </w:rPr>
        <w:t xml:space="preserve"> malé krůčky</w:t>
      </w:r>
    </w:p>
    <w:p w14:paraId="5F7B3AD9" w14:textId="57FD8DFA" w:rsidR="00A0686A" w:rsidRDefault="005067CF" w:rsidP="00973616">
      <w:pPr>
        <w:rPr>
          <w:rFonts w:cstheme="minorHAnsi"/>
        </w:rPr>
      </w:pPr>
      <w:r w:rsidRPr="00C737C4">
        <w:rPr>
          <w:rFonts w:cstheme="minorHAnsi"/>
        </w:rPr>
        <w:t>Velké korporace a další větší firmy mají udržitelnost již jako nedílnou součást strategie. V poslední době se ale udržitelně chová stále více menších firem, kte</w:t>
      </w:r>
      <w:r w:rsidR="0099038F">
        <w:rPr>
          <w:rFonts w:cstheme="minorHAnsi"/>
        </w:rPr>
        <w:t>ré nejsou až tolik svázány strategickými pri</w:t>
      </w:r>
      <w:r w:rsidR="00DB4294">
        <w:rPr>
          <w:rFonts w:cstheme="minorHAnsi"/>
        </w:rPr>
        <w:t>n</w:t>
      </w:r>
      <w:r w:rsidR="0099038F">
        <w:rPr>
          <w:rFonts w:cstheme="minorHAnsi"/>
        </w:rPr>
        <w:t>cipy</w:t>
      </w:r>
      <w:r w:rsidRPr="00C737C4">
        <w:rPr>
          <w:rFonts w:cstheme="minorHAnsi"/>
        </w:rPr>
        <w:t xml:space="preserve">, ani </w:t>
      </w:r>
      <w:r w:rsidR="00E37191">
        <w:rPr>
          <w:rFonts w:cstheme="minorHAnsi"/>
        </w:rPr>
        <w:t xml:space="preserve">nutně </w:t>
      </w:r>
      <w:r w:rsidRPr="00C737C4">
        <w:rPr>
          <w:rFonts w:cstheme="minorHAnsi"/>
        </w:rPr>
        <w:t xml:space="preserve">neprezentují svoje </w:t>
      </w:r>
      <w:r w:rsidR="000A16AF">
        <w:rPr>
          <w:rFonts w:cstheme="minorHAnsi"/>
        </w:rPr>
        <w:t>výsledky ve výročních zprávách či na webových stránkách. Chovají se udržitelně proto, protože to majitelé či zaměstnanci považují za správné. A někde to začíná u malých krůčků jako je třídění odpadu, recyklace, či omezení plýtvání. A pokračuje využití</w:t>
      </w:r>
      <w:r w:rsidR="00E37191">
        <w:rPr>
          <w:rFonts w:cstheme="minorHAnsi"/>
        </w:rPr>
        <w:t>m</w:t>
      </w:r>
      <w:r w:rsidR="000A16AF">
        <w:rPr>
          <w:rFonts w:cstheme="minorHAnsi"/>
        </w:rPr>
        <w:t xml:space="preserve"> ekologičtějších surovin a materiálů pro výrobu, obaly či kancelářský materiál</w:t>
      </w:r>
      <w:r w:rsidR="008A6B3F">
        <w:rPr>
          <w:rFonts w:cstheme="minorHAnsi"/>
        </w:rPr>
        <w:t xml:space="preserve"> a vybavení</w:t>
      </w:r>
      <w:r w:rsidR="000A16AF">
        <w:rPr>
          <w:rFonts w:cstheme="minorHAnsi"/>
        </w:rPr>
        <w:t xml:space="preserve"> až po pečlivější výběr dodavatelů a partnerů.</w:t>
      </w:r>
    </w:p>
    <w:p w14:paraId="24C2FAC5" w14:textId="2B6D904D" w:rsidR="004B7340" w:rsidRPr="00677A61" w:rsidRDefault="00A0686A">
      <w:pPr>
        <w:rPr>
          <w:rFonts w:cstheme="minorHAnsi"/>
          <w:b/>
          <w:bCs/>
        </w:rPr>
      </w:pPr>
      <w:r>
        <w:rPr>
          <w:rFonts w:cstheme="minorHAnsi"/>
          <w:b/>
          <w:bCs/>
        </w:rPr>
        <w:t>Udržiteln</w:t>
      </w:r>
      <w:r w:rsidR="008A6B3F">
        <w:rPr>
          <w:rFonts w:cstheme="minorHAnsi"/>
          <w:b/>
          <w:bCs/>
        </w:rPr>
        <w:t>é používání energetických zdrojů</w:t>
      </w:r>
    </w:p>
    <w:p w14:paraId="134AC87F" w14:textId="77777777" w:rsidR="00677A61" w:rsidRPr="00677A61" w:rsidRDefault="00677A61" w:rsidP="00677A61">
      <w:pPr>
        <w:rPr>
          <w:rFonts w:cstheme="minorHAnsi"/>
        </w:rPr>
      </w:pPr>
      <w:r w:rsidRPr="00677A61">
        <w:rPr>
          <w:rFonts w:cstheme="minorHAnsi"/>
        </w:rPr>
        <w:t>Prosazení udržitelnějších řešení nahrává i současná energetická krize. Rostoucí ceny nutí firmy přehodnotit možnosti využití alternativních zdrojů a mnohé z nich už začaly s modernizací výrobních i administrativních objektů. Osazování solárních panelů na střechy a fasády, tepelná čerpadla, rekuperační systémy nebo využití termostatů, přinášejí reálné úspory energií a přispívají k udržitelnějšímu fungování.</w:t>
      </w:r>
    </w:p>
    <w:p w14:paraId="36FA6BC8" w14:textId="10AA3824" w:rsidR="00677A61" w:rsidRPr="00677A61" w:rsidRDefault="00677A61" w:rsidP="00677A61">
      <w:pPr>
        <w:rPr>
          <w:rFonts w:cstheme="minorHAnsi"/>
        </w:rPr>
      </w:pPr>
      <w:r w:rsidRPr="00677A61">
        <w:rPr>
          <w:rFonts w:cstheme="minorHAnsi"/>
        </w:rPr>
        <w:t xml:space="preserve">„Stále více firem zajímá, nejen kolik energie mohou ušetřit, ale i dlouhodobý efekt nových řešení. Častěji používají energetický audit, který jim ukáže reálné možnosti úspor, třeba i v netušených oblastech. Třeba jen správná regulace vytápění a klimatizace podle skutečných potřeb, důsledné vypínání elektrospotřebičů, využití vegetace nebo inteligentních technologií k zastínění prostor, mohou přinést výrazné úspory. Prosazují se stále více udržitelné technologie využívající přebytkové teplo, dešťovou i odpadní vodu. Pro racionalizaci vytápění, provozu klimatizací či osvětlení se využívají inteligentní čidla a další chytré technologie,“ říká Jiří Vágner z SSI </w:t>
      </w:r>
      <w:proofErr w:type="spellStart"/>
      <w:r w:rsidRPr="00677A61">
        <w:rPr>
          <w:rFonts w:cstheme="minorHAnsi"/>
        </w:rPr>
        <w:t>Energy</w:t>
      </w:r>
      <w:proofErr w:type="spellEnd"/>
      <w:r w:rsidRPr="00677A61">
        <w:rPr>
          <w:rFonts w:cstheme="minorHAnsi"/>
        </w:rPr>
        <w:t>.</w:t>
      </w:r>
    </w:p>
    <w:p w14:paraId="5034C3DD" w14:textId="77777777" w:rsidR="00677A61" w:rsidRDefault="00677A61">
      <w:pPr>
        <w:rPr>
          <w:rFonts w:cstheme="minorHAnsi"/>
        </w:rPr>
      </w:pPr>
    </w:p>
    <w:p w14:paraId="08455516" w14:textId="69B73254" w:rsidR="00C2720A" w:rsidRDefault="00C2720A" w:rsidP="00C2720A">
      <w:pPr>
        <w:rPr>
          <w:rFonts w:cstheme="minorHAnsi"/>
          <w:b/>
          <w:bCs/>
        </w:rPr>
      </w:pPr>
      <w:r>
        <w:rPr>
          <w:rFonts w:cstheme="minorHAnsi"/>
          <w:b/>
          <w:bCs/>
        </w:rPr>
        <w:t>Udržitelnost</w:t>
      </w:r>
      <w:r w:rsidRPr="00A0686A">
        <w:rPr>
          <w:rFonts w:cstheme="minorHAnsi"/>
          <w:b/>
          <w:bCs/>
        </w:rPr>
        <w:t xml:space="preserve"> v běžném </w:t>
      </w:r>
      <w:r>
        <w:rPr>
          <w:rFonts w:cstheme="minorHAnsi"/>
          <w:b/>
          <w:bCs/>
        </w:rPr>
        <w:t>p</w:t>
      </w:r>
      <w:r w:rsidRPr="00A0686A">
        <w:rPr>
          <w:rFonts w:cstheme="minorHAnsi"/>
          <w:b/>
          <w:bCs/>
        </w:rPr>
        <w:t>rovozu</w:t>
      </w:r>
    </w:p>
    <w:p w14:paraId="66DDE82F" w14:textId="4BC04E29" w:rsidR="00C2720A" w:rsidRPr="0075257E" w:rsidRDefault="00C2720A" w:rsidP="00C2720A">
      <w:pPr>
        <w:rPr>
          <w:rFonts w:cstheme="minorHAnsi"/>
        </w:rPr>
      </w:pPr>
      <w:r w:rsidRPr="0075257E">
        <w:rPr>
          <w:rFonts w:cstheme="minorHAnsi"/>
        </w:rPr>
        <w:t xml:space="preserve">Z hlediska udržitelnosti je jedním ze současných trendů </w:t>
      </w:r>
      <w:r>
        <w:rPr>
          <w:rFonts w:cstheme="minorHAnsi"/>
        </w:rPr>
        <w:t xml:space="preserve">také </w:t>
      </w:r>
      <w:r w:rsidRPr="0075257E">
        <w:rPr>
          <w:rFonts w:cstheme="minorHAnsi"/>
        </w:rPr>
        <w:t>snižování využití chemikálií, které negativně ovlivňují životní prostředí i lidské zdraví. V mnoha oblastech nám usnadňují život – hubí škůdce a plevele, zpomalují hoření věcí, které nás obklopují, usnadňují balení potravin, umožňují nám snadno se zbavit nečistot</w:t>
      </w:r>
      <w:r w:rsidR="00C704F1">
        <w:rPr>
          <w:rFonts w:cstheme="minorHAnsi"/>
        </w:rPr>
        <w:t xml:space="preserve"> a choroboplodných částic</w:t>
      </w:r>
      <w:r w:rsidRPr="0075257E">
        <w:rPr>
          <w:rFonts w:cstheme="minorHAnsi"/>
        </w:rPr>
        <w:t xml:space="preserve">. Mnohé z nich ale představují také riziko – nedají se odstranit ze životního prostředí, </w:t>
      </w:r>
      <w:r w:rsidR="00A71793">
        <w:rPr>
          <w:rFonts w:cstheme="minorHAnsi"/>
        </w:rPr>
        <w:t xml:space="preserve">mohou </w:t>
      </w:r>
      <w:r w:rsidRPr="0075257E">
        <w:rPr>
          <w:rFonts w:cstheme="minorHAnsi"/>
        </w:rPr>
        <w:t>zamoř</w:t>
      </w:r>
      <w:r w:rsidR="00A71793">
        <w:rPr>
          <w:rFonts w:cstheme="minorHAnsi"/>
        </w:rPr>
        <w:t>ovat</w:t>
      </w:r>
      <w:r w:rsidRPr="0075257E">
        <w:rPr>
          <w:rFonts w:cstheme="minorHAnsi"/>
        </w:rPr>
        <w:t xml:space="preserve"> vodu i potraviny</w:t>
      </w:r>
      <w:r w:rsidR="00A71793">
        <w:rPr>
          <w:rFonts w:cstheme="minorHAnsi"/>
        </w:rPr>
        <w:t xml:space="preserve"> a mít</w:t>
      </w:r>
      <w:r w:rsidRPr="0075257E">
        <w:rPr>
          <w:rFonts w:cstheme="minorHAnsi"/>
        </w:rPr>
        <w:t xml:space="preserve"> negativní vliv na zdraví.</w:t>
      </w:r>
      <w:r w:rsidR="0069287F">
        <w:rPr>
          <w:rFonts w:cstheme="minorHAnsi"/>
        </w:rPr>
        <w:t xml:space="preserve"> </w:t>
      </w:r>
      <w:r w:rsidR="00A71793">
        <w:rPr>
          <w:rFonts w:cstheme="minorHAnsi"/>
        </w:rPr>
        <w:t>Mnoho firem však toto vnímá a nahrazuje tyto látky</w:t>
      </w:r>
      <w:r w:rsidR="0069287F">
        <w:rPr>
          <w:rFonts w:cstheme="minorHAnsi"/>
        </w:rPr>
        <w:t xml:space="preserve"> ekologickými řešeními.</w:t>
      </w:r>
    </w:p>
    <w:p w14:paraId="53ABFE3D" w14:textId="71970841" w:rsidR="00C2720A" w:rsidRDefault="00C2720A">
      <w:pPr>
        <w:rPr>
          <w:rFonts w:cstheme="minorHAnsi"/>
        </w:rPr>
      </w:pPr>
      <w:r w:rsidRPr="001F35DC">
        <w:rPr>
          <w:rFonts w:cstheme="minorHAnsi"/>
        </w:rPr>
        <w:t>„</w:t>
      </w:r>
      <w:r w:rsidR="0069287F" w:rsidRPr="001F35DC">
        <w:rPr>
          <w:rFonts w:cstheme="minorHAnsi"/>
        </w:rPr>
        <w:t>Při úklidu</w:t>
      </w:r>
      <w:r w:rsidR="00A71793" w:rsidRPr="001F35DC">
        <w:rPr>
          <w:rFonts w:cstheme="minorHAnsi"/>
        </w:rPr>
        <w:t xml:space="preserve"> firemních prostor</w:t>
      </w:r>
      <w:r w:rsidR="0069287F" w:rsidRPr="001F35DC">
        <w:rPr>
          <w:rFonts w:cstheme="minorHAnsi"/>
        </w:rPr>
        <w:t xml:space="preserve"> nebo péči o zeleň</w:t>
      </w:r>
      <w:r w:rsidR="002435AB" w:rsidRPr="001F35DC">
        <w:rPr>
          <w:rFonts w:cstheme="minorHAnsi"/>
        </w:rPr>
        <w:t xml:space="preserve"> či likvidaci plevele ve svých areálech</w:t>
      </w:r>
      <w:r w:rsidR="00A71793" w:rsidRPr="001F35DC">
        <w:rPr>
          <w:rFonts w:cstheme="minorHAnsi"/>
        </w:rPr>
        <w:t xml:space="preserve"> mnoho</w:t>
      </w:r>
      <w:r w:rsidR="0069287F" w:rsidRPr="001F35DC">
        <w:rPr>
          <w:rFonts w:cstheme="minorHAnsi"/>
        </w:rPr>
        <w:t xml:space="preserve"> </w:t>
      </w:r>
      <w:r w:rsidR="00A71793" w:rsidRPr="001F35DC">
        <w:rPr>
          <w:rFonts w:cstheme="minorHAnsi"/>
        </w:rPr>
        <w:t>firem</w:t>
      </w:r>
      <w:r w:rsidR="0069287F" w:rsidRPr="001F35DC">
        <w:rPr>
          <w:rFonts w:cstheme="minorHAnsi"/>
        </w:rPr>
        <w:t xml:space="preserve"> využív</w:t>
      </w:r>
      <w:r w:rsidR="00A71793" w:rsidRPr="001F35DC">
        <w:rPr>
          <w:rFonts w:cstheme="minorHAnsi"/>
        </w:rPr>
        <w:t>alo</w:t>
      </w:r>
      <w:r w:rsidR="0069287F" w:rsidRPr="001F35DC">
        <w:rPr>
          <w:rFonts w:cstheme="minorHAnsi"/>
        </w:rPr>
        <w:t xml:space="preserve"> chemi</w:t>
      </w:r>
      <w:r w:rsidR="002435AB" w:rsidRPr="001F35DC">
        <w:rPr>
          <w:rFonts w:cstheme="minorHAnsi"/>
        </w:rPr>
        <w:t>cké cesty</w:t>
      </w:r>
      <w:r w:rsidR="0069287F" w:rsidRPr="001F35DC">
        <w:rPr>
          <w:rFonts w:cstheme="minorHAnsi"/>
        </w:rPr>
        <w:t>, které zatěžují životní prostředí i</w:t>
      </w:r>
      <w:r w:rsidR="004B6301" w:rsidRPr="001F35DC">
        <w:rPr>
          <w:rFonts w:cstheme="minorHAnsi"/>
        </w:rPr>
        <w:t> </w:t>
      </w:r>
      <w:r w:rsidR="0069287F" w:rsidRPr="001F35DC">
        <w:rPr>
          <w:rFonts w:cstheme="minorHAnsi"/>
        </w:rPr>
        <w:t xml:space="preserve">lidský organismus. </w:t>
      </w:r>
      <w:r w:rsidR="00A71793" w:rsidRPr="001F35DC">
        <w:rPr>
          <w:rFonts w:cstheme="minorHAnsi"/>
        </w:rPr>
        <w:t>Postupně ale</w:t>
      </w:r>
      <w:r w:rsidR="002435AB" w:rsidRPr="001F35DC">
        <w:rPr>
          <w:rFonts w:cstheme="minorHAnsi"/>
        </w:rPr>
        <w:t xml:space="preserve"> přecházejí na řešení </w:t>
      </w:r>
      <w:r w:rsidRPr="001F35DC">
        <w:rPr>
          <w:rFonts w:cstheme="minorHAnsi"/>
        </w:rPr>
        <w:t>bez chemických prostředků. Například</w:t>
      </w:r>
      <w:r w:rsidR="002435AB" w:rsidRPr="001F35DC">
        <w:rPr>
          <w:rFonts w:cstheme="minorHAnsi"/>
        </w:rPr>
        <w:t xml:space="preserve"> v interiérech</w:t>
      </w:r>
      <w:r w:rsidRPr="001F35DC">
        <w:rPr>
          <w:rFonts w:cstheme="minorHAnsi"/>
        </w:rPr>
        <w:t xml:space="preserve"> čištění horkou párou</w:t>
      </w:r>
      <w:r w:rsidR="00C704F1" w:rsidRPr="001F35DC">
        <w:rPr>
          <w:rFonts w:cstheme="minorHAnsi"/>
        </w:rPr>
        <w:t xml:space="preserve"> </w:t>
      </w:r>
      <w:r w:rsidRPr="001F35DC">
        <w:rPr>
          <w:rFonts w:cstheme="minorHAnsi"/>
        </w:rPr>
        <w:t>odstraní nejen nečistoty a mastnotu, ale i</w:t>
      </w:r>
      <w:r w:rsidR="00C704F1" w:rsidRPr="001F35DC">
        <w:rPr>
          <w:rFonts w:cstheme="minorHAnsi"/>
        </w:rPr>
        <w:t> </w:t>
      </w:r>
      <w:r w:rsidRPr="001F35DC">
        <w:rPr>
          <w:rFonts w:cstheme="minorHAnsi"/>
        </w:rPr>
        <w:t xml:space="preserve">choroboplodné zárodky a běžné bakterie, </w:t>
      </w:r>
      <w:r w:rsidR="004B6301" w:rsidRPr="001F35DC">
        <w:rPr>
          <w:rFonts w:cstheme="minorHAnsi"/>
        </w:rPr>
        <w:t>dokonce</w:t>
      </w:r>
      <w:r w:rsidRPr="001F35DC">
        <w:rPr>
          <w:rFonts w:cstheme="minorHAnsi"/>
        </w:rPr>
        <w:t xml:space="preserve"> deaktivuje i obalené </w:t>
      </w:r>
      <w:r w:rsidRPr="001F35DC">
        <w:rPr>
          <w:rFonts w:cstheme="minorHAnsi"/>
        </w:rPr>
        <w:lastRenderedPageBreak/>
        <w:t>viry včetně koronaviru</w:t>
      </w:r>
      <w:r w:rsidR="0069287F" w:rsidRPr="001F35DC">
        <w:rPr>
          <w:rFonts w:cstheme="minorHAnsi"/>
        </w:rPr>
        <w:t>.</w:t>
      </w:r>
      <w:r w:rsidR="002435AB" w:rsidRPr="001F35DC">
        <w:rPr>
          <w:rFonts w:cstheme="minorHAnsi"/>
        </w:rPr>
        <w:t xml:space="preserve"> V exteriérech pak</w:t>
      </w:r>
      <w:r w:rsidR="0069287F" w:rsidRPr="001F35DC">
        <w:rPr>
          <w:rFonts w:cstheme="minorHAnsi"/>
        </w:rPr>
        <w:t xml:space="preserve"> </w:t>
      </w:r>
      <w:r w:rsidR="002435AB" w:rsidRPr="001F35DC">
        <w:rPr>
          <w:rFonts w:cstheme="minorHAnsi"/>
        </w:rPr>
        <w:t>š</w:t>
      </w:r>
      <w:r w:rsidR="00C704F1" w:rsidRPr="001F35DC">
        <w:rPr>
          <w:rFonts w:cstheme="minorHAnsi"/>
        </w:rPr>
        <w:t>kodlivé pesticidy a herbicidy zase nahra</w:t>
      </w:r>
      <w:r w:rsidR="00E93ED5" w:rsidRPr="001F35DC">
        <w:rPr>
          <w:rFonts w:cstheme="minorHAnsi"/>
        </w:rPr>
        <w:t>zuje</w:t>
      </w:r>
      <w:r w:rsidR="004B6301" w:rsidRPr="001F35DC">
        <w:rPr>
          <w:rFonts w:cstheme="minorHAnsi"/>
        </w:rPr>
        <w:t xml:space="preserve"> prosté</w:t>
      </w:r>
      <w:r w:rsidR="0069287F" w:rsidRPr="001F35DC">
        <w:rPr>
          <w:rFonts w:cstheme="minorHAnsi"/>
        </w:rPr>
        <w:t xml:space="preserve"> pravidelné zametání </w:t>
      </w:r>
      <w:r w:rsidR="00D377E3" w:rsidRPr="001F35DC">
        <w:rPr>
          <w:rFonts w:cstheme="minorHAnsi"/>
        </w:rPr>
        <w:t>zárodk</w:t>
      </w:r>
      <w:r w:rsidR="002435AB" w:rsidRPr="001F35DC">
        <w:rPr>
          <w:rFonts w:cstheme="minorHAnsi"/>
        </w:rPr>
        <w:t>ů</w:t>
      </w:r>
      <w:r w:rsidR="00D377E3" w:rsidRPr="001F35DC">
        <w:rPr>
          <w:rFonts w:cstheme="minorHAnsi"/>
        </w:rPr>
        <w:t xml:space="preserve"> plevelů</w:t>
      </w:r>
      <w:r w:rsidR="00E93ED5" w:rsidRPr="001F35DC">
        <w:rPr>
          <w:rFonts w:cstheme="minorHAnsi"/>
        </w:rPr>
        <w:t xml:space="preserve">. </w:t>
      </w:r>
      <w:r w:rsidR="00A9494D" w:rsidRPr="001F35DC">
        <w:rPr>
          <w:rFonts w:cstheme="minorHAnsi"/>
        </w:rPr>
        <w:t xml:space="preserve">Stále oblíbenější </w:t>
      </w:r>
      <w:r w:rsidR="00E93ED5" w:rsidRPr="001F35DC">
        <w:rPr>
          <w:rFonts w:cstheme="minorHAnsi"/>
        </w:rPr>
        <w:t xml:space="preserve">jsou také varianty využívající horkou vodu či vodu pod vysokým tlakem, které dokáží zničit i kořeny plevele a jiných nežádoucích rostlin,“ </w:t>
      </w:r>
      <w:r w:rsidRPr="001F35DC">
        <w:rPr>
          <w:rFonts w:cstheme="minorHAnsi"/>
        </w:rPr>
        <w:t xml:space="preserve">říká Lukáš Rom ze společnosti </w:t>
      </w:r>
      <w:proofErr w:type="spellStart"/>
      <w:r w:rsidRPr="001F35DC">
        <w:rPr>
          <w:rFonts w:cstheme="minorHAnsi"/>
        </w:rPr>
        <w:t>Kärcher</w:t>
      </w:r>
      <w:proofErr w:type="spellEnd"/>
      <w:r w:rsidRPr="001F35DC">
        <w:rPr>
          <w:rFonts w:cstheme="minorHAnsi"/>
        </w:rPr>
        <w:t>.</w:t>
      </w:r>
    </w:p>
    <w:p w14:paraId="3D9D5054" w14:textId="6390833F" w:rsidR="006949E4" w:rsidRDefault="006949E4" w:rsidP="006949E4">
      <w:pPr>
        <w:rPr>
          <w:rFonts w:cstheme="minorHAnsi"/>
          <w:b/>
          <w:bCs/>
        </w:rPr>
      </w:pPr>
      <w:r>
        <w:rPr>
          <w:rFonts w:cstheme="minorHAnsi"/>
          <w:b/>
          <w:bCs/>
        </w:rPr>
        <w:t>Jak změřit, zda neškodím?</w:t>
      </w:r>
    </w:p>
    <w:p w14:paraId="1CD7850C" w14:textId="4A249974" w:rsidR="00A22E3D" w:rsidRPr="00C737C4" w:rsidRDefault="00A22E3D" w:rsidP="009E00D2">
      <w:pPr>
        <w:spacing w:line="240" w:lineRule="auto"/>
        <w:rPr>
          <w:rFonts w:cstheme="minorHAnsi"/>
        </w:rPr>
      </w:pPr>
      <w:r w:rsidRPr="00FA47FC">
        <w:rPr>
          <w:rFonts w:cstheme="minorHAnsi"/>
        </w:rPr>
        <w:t xml:space="preserve">Současný přístup </w:t>
      </w:r>
      <w:r>
        <w:rPr>
          <w:rFonts w:cstheme="minorHAnsi"/>
        </w:rPr>
        <w:t xml:space="preserve">k udržitelnosti </w:t>
      </w:r>
      <w:r w:rsidRPr="00FA47FC">
        <w:rPr>
          <w:rFonts w:cstheme="minorHAnsi"/>
        </w:rPr>
        <w:t>je širší – kromě dopadů samotné výroby nebo jiné činnosti sleduje i uhlíkovou stopu, nakládání s vodou a dalšími zdroji, ale i sociální rozměr, například genderovou vyváženost, úrazovost na pracovišti</w:t>
      </w:r>
      <w:r w:rsidR="00A9494D">
        <w:rPr>
          <w:rFonts w:cstheme="minorHAnsi"/>
        </w:rPr>
        <w:t xml:space="preserve"> či</w:t>
      </w:r>
      <w:r w:rsidRPr="00FA47FC">
        <w:rPr>
          <w:rFonts w:cstheme="minorHAnsi"/>
        </w:rPr>
        <w:t xml:space="preserve"> investice do zaměstnanců. A v neposlední řadě také vztah k partnerům v</w:t>
      </w:r>
      <w:r>
        <w:rPr>
          <w:rFonts w:cstheme="minorHAnsi"/>
        </w:rPr>
        <w:t> </w:t>
      </w:r>
      <w:r w:rsidRPr="00FA47FC">
        <w:rPr>
          <w:rFonts w:cstheme="minorHAnsi"/>
        </w:rPr>
        <w:t>ekosystému</w:t>
      </w:r>
      <w:r>
        <w:rPr>
          <w:rFonts w:cstheme="minorHAnsi"/>
        </w:rPr>
        <w:t xml:space="preserve"> </w:t>
      </w:r>
      <w:r w:rsidRPr="00FA47FC">
        <w:rPr>
          <w:rFonts w:cstheme="minorHAnsi"/>
        </w:rPr>
        <w:t>i celé společnosti</w:t>
      </w:r>
      <w:r>
        <w:rPr>
          <w:rFonts w:cstheme="minorHAnsi"/>
        </w:rPr>
        <w:t>.</w:t>
      </w:r>
    </w:p>
    <w:p w14:paraId="571F7EEE" w14:textId="24BB5664" w:rsidR="006949E4" w:rsidRPr="00C737C4" w:rsidRDefault="006949E4" w:rsidP="00A9494D">
      <w:pPr>
        <w:spacing w:line="240" w:lineRule="auto"/>
        <w:rPr>
          <w:rFonts w:cstheme="minorHAnsi"/>
        </w:rPr>
      </w:pPr>
      <w:r>
        <w:rPr>
          <w:rFonts w:cstheme="minorHAnsi"/>
        </w:rPr>
        <w:t xml:space="preserve">„Při prosazování udržitelného </w:t>
      </w:r>
      <w:r w:rsidR="00A9494D">
        <w:rPr>
          <w:rFonts w:cstheme="minorHAnsi"/>
        </w:rPr>
        <w:t xml:space="preserve">chování </w:t>
      </w:r>
      <w:r w:rsidR="00616F75">
        <w:rPr>
          <w:rFonts w:cstheme="minorHAnsi"/>
        </w:rPr>
        <w:t>se</w:t>
      </w:r>
      <w:r w:rsidR="00A9494D">
        <w:rPr>
          <w:rFonts w:cstheme="minorHAnsi"/>
        </w:rPr>
        <w:t xml:space="preserve"> v</w:t>
      </w:r>
      <w:r w:rsidR="00616F75">
        <w:rPr>
          <w:rFonts w:cstheme="minorHAnsi"/>
        </w:rPr>
        <w:t xml:space="preserve"> </w:t>
      </w:r>
      <w:r>
        <w:rPr>
          <w:rFonts w:cstheme="minorHAnsi"/>
        </w:rPr>
        <w:t xml:space="preserve">současné době prosazuje jednotná metrika </w:t>
      </w:r>
      <w:r w:rsidRPr="00313523">
        <w:rPr>
          <w:rFonts w:cstheme="minorHAnsi"/>
        </w:rPr>
        <w:t>ESG</w:t>
      </w:r>
      <w:r>
        <w:rPr>
          <w:rFonts w:cstheme="minorHAnsi"/>
        </w:rPr>
        <w:t xml:space="preserve">. Jde o zkratku </w:t>
      </w:r>
      <w:r w:rsidRPr="007227F9">
        <w:rPr>
          <w:rFonts w:cstheme="minorHAnsi"/>
        </w:rPr>
        <w:t xml:space="preserve">slov Environment, </w:t>
      </w:r>
      <w:proofErr w:type="spellStart"/>
      <w:r w:rsidRPr="007227F9">
        <w:rPr>
          <w:rFonts w:cstheme="minorHAnsi"/>
        </w:rPr>
        <w:t>Social</w:t>
      </w:r>
      <w:proofErr w:type="spellEnd"/>
      <w:r w:rsidRPr="007227F9">
        <w:rPr>
          <w:rFonts w:cstheme="minorHAnsi"/>
        </w:rPr>
        <w:t xml:space="preserve"> a </w:t>
      </w:r>
      <w:proofErr w:type="spellStart"/>
      <w:r w:rsidRPr="007227F9">
        <w:rPr>
          <w:rFonts w:cstheme="minorHAnsi"/>
        </w:rPr>
        <w:t>Governance</w:t>
      </w:r>
      <w:proofErr w:type="spellEnd"/>
      <w:r w:rsidRPr="007227F9">
        <w:rPr>
          <w:rFonts w:cstheme="minorHAnsi"/>
        </w:rPr>
        <w:t>, tedy hodnot, které jsou zásadní pro udržitelný rozvoj</w:t>
      </w:r>
      <w:r>
        <w:rPr>
          <w:rFonts w:cstheme="minorHAnsi"/>
        </w:rPr>
        <w:t>.</w:t>
      </w:r>
      <w:r w:rsidR="00616F75" w:rsidRPr="00C737C4">
        <w:rPr>
          <w:rFonts w:cstheme="minorHAnsi"/>
        </w:rPr>
        <w:t xml:space="preserve"> </w:t>
      </w:r>
      <w:r w:rsidR="00616F75" w:rsidRPr="00616F75">
        <w:rPr>
          <w:rFonts w:cstheme="minorHAnsi"/>
        </w:rPr>
        <w:t>Pod enviromentální spadá vše, co se týká životního prostředí, tedy nejen uhlíková</w:t>
      </w:r>
      <w:r w:rsidR="00A9494D">
        <w:rPr>
          <w:rFonts w:cstheme="minorHAnsi"/>
        </w:rPr>
        <w:t xml:space="preserve"> </w:t>
      </w:r>
      <w:r w:rsidR="00616F75" w:rsidRPr="00616F75">
        <w:rPr>
          <w:rFonts w:cstheme="minorHAnsi"/>
        </w:rPr>
        <w:t>stopa, ale i nakládání s vodou nebo dopad činnosti společnosti na biodiverzitu. Pak je tu sociální</w:t>
      </w:r>
      <w:r w:rsidR="00A9494D">
        <w:rPr>
          <w:rFonts w:cstheme="minorHAnsi"/>
        </w:rPr>
        <w:t xml:space="preserve"> </w:t>
      </w:r>
      <w:r w:rsidR="00616F75" w:rsidRPr="00616F75">
        <w:rPr>
          <w:rFonts w:cstheme="minorHAnsi"/>
        </w:rPr>
        <w:t>rozměr, tedy jak daná společnost a její zaměstnanci mohou ovlivňovat společnost okolo sebe.</w:t>
      </w:r>
      <w:r w:rsidR="00A9494D">
        <w:rPr>
          <w:rFonts w:cstheme="minorHAnsi"/>
        </w:rPr>
        <w:t xml:space="preserve"> </w:t>
      </w:r>
      <w:r w:rsidR="00616F75" w:rsidRPr="00616F75">
        <w:rPr>
          <w:rFonts w:cstheme="minorHAnsi"/>
        </w:rPr>
        <w:t>Například: kolik hodin tréninku věnuje firma svým zaměstnancům, kolik úrazů mají, jaká je genderová</w:t>
      </w:r>
      <w:r w:rsidR="00A9494D">
        <w:rPr>
          <w:rFonts w:cstheme="minorHAnsi"/>
        </w:rPr>
        <w:t xml:space="preserve"> </w:t>
      </w:r>
      <w:r w:rsidR="00616F75" w:rsidRPr="00616F75">
        <w:rPr>
          <w:rFonts w:cstheme="minorHAnsi"/>
        </w:rPr>
        <w:t xml:space="preserve">vyváženost. A nakonec pojem </w:t>
      </w:r>
      <w:proofErr w:type="spellStart"/>
      <w:r w:rsidR="00616F75" w:rsidRPr="00616F75">
        <w:rPr>
          <w:rFonts w:cstheme="minorHAnsi"/>
        </w:rPr>
        <w:t>governance</w:t>
      </w:r>
      <w:proofErr w:type="spellEnd"/>
      <w:r w:rsidR="00616F75" w:rsidRPr="00616F75">
        <w:rPr>
          <w:rFonts w:cstheme="minorHAnsi"/>
        </w:rPr>
        <w:t>, řízení, který označuje vztah vůči stakeholderům, tedy</w:t>
      </w:r>
      <w:r w:rsidR="00A9494D">
        <w:rPr>
          <w:rFonts w:cstheme="minorHAnsi"/>
        </w:rPr>
        <w:t xml:space="preserve"> </w:t>
      </w:r>
      <w:r w:rsidR="00616F75" w:rsidRPr="00616F75">
        <w:rPr>
          <w:rFonts w:cstheme="minorHAnsi"/>
        </w:rPr>
        <w:t>majitelům nebo regulátorům</w:t>
      </w:r>
      <w:r w:rsidR="00616F75">
        <w:rPr>
          <w:rFonts w:cstheme="minorHAnsi"/>
        </w:rPr>
        <w:t xml:space="preserve">,“ </w:t>
      </w:r>
      <w:r>
        <w:rPr>
          <w:rFonts w:cstheme="minorHAnsi"/>
        </w:rPr>
        <w:t xml:space="preserve">vysvětluje Karel Kotoun, </w:t>
      </w:r>
      <w:r w:rsidRPr="00C737C4">
        <w:rPr>
          <w:rFonts w:cstheme="minorHAnsi"/>
        </w:rPr>
        <w:t xml:space="preserve">senior manažer ve společnosti </w:t>
      </w:r>
      <w:proofErr w:type="spellStart"/>
      <w:r w:rsidRPr="00C737C4">
        <w:rPr>
          <w:rFonts w:cstheme="minorHAnsi"/>
        </w:rPr>
        <w:t>Accenture</w:t>
      </w:r>
      <w:proofErr w:type="spellEnd"/>
      <w:r w:rsidRPr="00C737C4">
        <w:rPr>
          <w:rFonts w:cstheme="minorHAnsi"/>
        </w:rPr>
        <w:t xml:space="preserve"> a odborník v otázkách udržitelnosti.</w:t>
      </w:r>
    </w:p>
    <w:p w14:paraId="784BF88C" w14:textId="77777777" w:rsidR="006949E4" w:rsidRDefault="006949E4">
      <w:pPr>
        <w:rPr>
          <w:rFonts w:cstheme="minorHAnsi"/>
        </w:rPr>
      </w:pPr>
    </w:p>
    <w:p w14:paraId="231C8325" w14:textId="2DCDB5A7" w:rsidR="005E5205" w:rsidRPr="0075257E" w:rsidRDefault="005E5205">
      <w:pPr>
        <w:rPr>
          <w:rFonts w:cstheme="minorHAnsi"/>
        </w:rPr>
      </w:pPr>
    </w:p>
    <w:sectPr w:rsidR="005E5205" w:rsidRPr="007525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8D2321"/>
    <w:multiLevelType w:val="multilevel"/>
    <w:tmpl w:val="C824A4D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358370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590D"/>
    <w:rsid w:val="00032A7C"/>
    <w:rsid w:val="00035917"/>
    <w:rsid w:val="00035960"/>
    <w:rsid w:val="00090D59"/>
    <w:rsid w:val="00090E40"/>
    <w:rsid w:val="000A16AF"/>
    <w:rsid w:val="000A243B"/>
    <w:rsid w:val="00140CF5"/>
    <w:rsid w:val="001B50CE"/>
    <w:rsid w:val="001E6C85"/>
    <w:rsid w:val="001F0DDF"/>
    <w:rsid w:val="001F35DC"/>
    <w:rsid w:val="0022027C"/>
    <w:rsid w:val="002435AB"/>
    <w:rsid w:val="002462F5"/>
    <w:rsid w:val="002630F7"/>
    <w:rsid w:val="00284E73"/>
    <w:rsid w:val="002C7962"/>
    <w:rsid w:val="002E41FB"/>
    <w:rsid w:val="002F0518"/>
    <w:rsid w:val="00311472"/>
    <w:rsid w:val="00312C7C"/>
    <w:rsid w:val="00313523"/>
    <w:rsid w:val="003139E5"/>
    <w:rsid w:val="00322C3E"/>
    <w:rsid w:val="0032383C"/>
    <w:rsid w:val="00363793"/>
    <w:rsid w:val="003A4C55"/>
    <w:rsid w:val="003A4DB5"/>
    <w:rsid w:val="003B5A0F"/>
    <w:rsid w:val="004511F1"/>
    <w:rsid w:val="0045624A"/>
    <w:rsid w:val="00490FDE"/>
    <w:rsid w:val="004920E7"/>
    <w:rsid w:val="00492FDB"/>
    <w:rsid w:val="004B6301"/>
    <w:rsid w:val="004B7340"/>
    <w:rsid w:val="004F63E0"/>
    <w:rsid w:val="005067CF"/>
    <w:rsid w:val="00507F42"/>
    <w:rsid w:val="00535471"/>
    <w:rsid w:val="00551364"/>
    <w:rsid w:val="00596152"/>
    <w:rsid w:val="005C596A"/>
    <w:rsid w:val="005E5205"/>
    <w:rsid w:val="005F3C5D"/>
    <w:rsid w:val="00616F75"/>
    <w:rsid w:val="00634F16"/>
    <w:rsid w:val="00677A61"/>
    <w:rsid w:val="0069287F"/>
    <w:rsid w:val="006949E4"/>
    <w:rsid w:val="00695AAF"/>
    <w:rsid w:val="006C0DCC"/>
    <w:rsid w:val="007227F9"/>
    <w:rsid w:val="0075257E"/>
    <w:rsid w:val="00766647"/>
    <w:rsid w:val="0079598F"/>
    <w:rsid w:val="007B29B7"/>
    <w:rsid w:val="007D1707"/>
    <w:rsid w:val="007D2650"/>
    <w:rsid w:val="007E3663"/>
    <w:rsid w:val="00832237"/>
    <w:rsid w:val="00854A1B"/>
    <w:rsid w:val="008708C5"/>
    <w:rsid w:val="00873565"/>
    <w:rsid w:val="00877735"/>
    <w:rsid w:val="0089676A"/>
    <w:rsid w:val="008A6B3F"/>
    <w:rsid w:val="008B5CFA"/>
    <w:rsid w:val="008D3144"/>
    <w:rsid w:val="00907257"/>
    <w:rsid w:val="0091182B"/>
    <w:rsid w:val="00955D7E"/>
    <w:rsid w:val="00973616"/>
    <w:rsid w:val="00984BA2"/>
    <w:rsid w:val="0099038F"/>
    <w:rsid w:val="009B5A7E"/>
    <w:rsid w:val="009B729C"/>
    <w:rsid w:val="009E00D2"/>
    <w:rsid w:val="00A0686A"/>
    <w:rsid w:val="00A22E3D"/>
    <w:rsid w:val="00A42199"/>
    <w:rsid w:val="00A51A70"/>
    <w:rsid w:val="00A71793"/>
    <w:rsid w:val="00A9494D"/>
    <w:rsid w:val="00AA4533"/>
    <w:rsid w:val="00AE76C8"/>
    <w:rsid w:val="00B45FCC"/>
    <w:rsid w:val="00B6590D"/>
    <w:rsid w:val="00B748F9"/>
    <w:rsid w:val="00B96F1B"/>
    <w:rsid w:val="00C2720A"/>
    <w:rsid w:val="00C50EEC"/>
    <w:rsid w:val="00C5590B"/>
    <w:rsid w:val="00C704F1"/>
    <w:rsid w:val="00C737C4"/>
    <w:rsid w:val="00C92306"/>
    <w:rsid w:val="00CD1ED1"/>
    <w:rsid w:val="00CE3F95"/>
    <w:rsid w:val="00CE51A8"/>
    <w:rsid w:val="00D377E3"/>
    <w:rsid w:val="00D70CCB"/>
    <w:rsid w:val="00D7309B"/>
    <w:rsid w:val="00DB3FA9"/>
    <w:rsid w:val="00DB4294"/>
    <w:rsid w:val="00DB53E0"/>
    <w:rsid w:val="00DC4988"/>
    <w:rsid w:val="00DE1ADB"/>
    <w:rsid w:val="00DF0915"/>
    <w:rsid w:val="00E05BB9"/>
    <w:rsid w:val="00E10F2D"/>
    <w:rsid w:val="00E37191"/>
    <w:rsid w:val="00E37BEF"/>
    <w:rsid w:val="00E93ED5"/>
    <w:rsid w:val="00EB7372"/>
    <w:rsid w:val="00F26C04"/>
    <w:rsid w:val="00F4070D"/>
    <w:rsid w:val="00F76A45"/>
    <w:rsid w:val="00FA4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0F6D24"/>
  <w15:chartTrackingRefBased/>
  <w15:docId w15:val="{E1EA8BBF-95A7-4AB1-805E-14600575A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A4219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89676A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89676A"/>
    <w:rPr>
      <w:color w:val="605E5C"/>
      <w:shd w:val="clear" w:color="auto" w:fill="E1DFDD"/>
    </w:rPr>
  </w:style>
  <w:style w:type="character" w:customStyle="1" w:styleId="Nadpis1Char">
    <w:name w:val="Nadpis 1 Char"/>
    <w:basedOn w:val="Standardnpsmoodstavce"/>
    <w:link w:val="Nadpis1"/>
    <w:uiPriority w:val="9"/>
    <w:rsid w:val="00A4219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Revize">
    <w:name w:val="Revision"/>
    <w:hidden/>
    <w:uiPriority w:val="99"/>
    <w:semiHidden/>
    <w:rsid w:val="005F3C5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37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44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705</Words>
  <Characters>4163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Markéta</dc:creator>
  <cp:keywords/>
  <dc:description/>
  <cp:lastModifiedBy>Šárka Lachoutová</cp:lastModifiedBy>
  <cp:revision>2</cp:revision>
  <cp:lastPrinted>2022-09-07T10:13:00Z</cp:lastPrinted>
  <dcterms:created xsi:type="dcterms:W3CDTF">2022-09-10T18:55:00Z</dcterms:created>
  <dcterms:modified xsi:type="dcterms:W3CDTF">2022-09-10T18:55:00Z</dcterms:modified>
</cp:coreProperties>
</file>