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F279" w14:textId="1829BCB3" w:rsidR="00FB7FB5" w:rsidRPr="007B636B" w:rsidRDefault="00E3550E">
      <w:pPr>
        <w:rPr>
          <w:rFonts w:ascii="Calibri" w:hAnsi="Calibri" w:cs="Calibri"/>
          <w:b/>
          <w:sz w:val="28"/>
          <w:szCs w:val="28"/>
        </w:rPr>
      </w:pPr>
      <w:r w:rsidRPr="007B636B">
        <w:rPr>
          <w:rFonts w:ascii="Calibri" w:hAnsi="Calibri" w:cs="Calibri"/>
          <w:b/>
          <w:sz w:val="28"/>
          <w:szCs w:val="28"/>
        </w:rPr>
        <w:t>Firmy ve</w:t>
      </w:r>
      <w:r w:rsidR="005A6678" w:rsidRPr="007B636B">
        <w:rPr>
          <w:rFonts w:ascii="Calibri" w:hAnsi="Calibri" w:cs="Calibri"/>
          <w:b/>
          <w:sz w:val="28"/>
          <w:szCs w:val="28"/>
        </w:rPr>
        <w:t xml:space="preserve"> stavebnictví </w:t>
      </w:r>
      <w:r w:rsidRPr="007B636B">
        <w:rPr>
          <w:rFonts w:ascii="Calibri" w:hAnsi="Calibri" w:cs="Calibri"/>
          <w:b/>
          <w:sz w:val="28"/>
          <w:szCs w:val="28"/>
        </w:rPr>
        <w:t>stále více sahají po alternativních materiálech</w:t>
      </w:r>
      <w:r w:rsidR="00B92CC0" w:rsidRPr="007B636B">
        <w:rPr>
          <w:rFonts w:ascii="Calibri" w:hAnsi="Calibri" w:cs="Calibri"/>
          <w:b/>
          <w:sz w:val="28"/>
          <w:szCs w:val="28"/>
        </w:rPr>
        <w:t>. Kvůli růstu ceny a nedostatku. P</w:t>
      </w:r>
      <w:r w:rsidR="007C394C" w:rsidRPr="007B636B">
        <w:rPr>
          <w:rFonts w:ascii="Calibri" w:hAnsi="Calibri" w:cs="Calibri"/>
          <w:b/>
          <w:sz w:val="28"/>
          <w:szCs w:val="28"/>
        </w:rPr>
        <w:t>omáhají i ekologická řešení nebo nové technologie</w:t>
      </w:r>
    </w:p>
    <w:p w14:paraId="76465321" w14:textId="77777777" w:rsidR="00735A10" w:rsidRPr="007B636B" w:rsidRDefault="00735A10">
      <w:pPr>
        <w:rPr>
          <w:rFonts w:ascii="Calibri" w:hAnsi="Calibri" w:cs="Calibri"/>
          <w:b/>
        </w:rPr>
      </w:pPr>
    </w:p>
    <w:p w14:paraId="2424B36B" w14:textId="50BECE12" w:rsidR="003D41F5" w:rsidRPr="007B636B" w:rsidRDefault="005E5A40" w:rsidP="003D41F5">
      <w:pPr>
        <w:rPr>
          <w:rFonts w:ascii="Calibri" w:hAnsi="Calibri" w:cs="Calibri"/>
          <w:b/>
        </w:rPr>
      </w:pPr>
      <w:r w:rsidRPr="007B636B">
        <w:rPr>
          <w:rFonts w:ascii="Calibri" w:hAnsi="Calibri" w:cs="Calibri"/>
          <w:b/>
        </w:rPr>
        <w:t xml:space="preserve">Praha, </w:t>
      </w:r>
      <w:r w:rsidR="00C91981" w:rsidRPr="007B636B">
        <w:rPr>
          <w:rFonts w:ascii="Calibri" w:hAnsi="Calibri" w:cs="Calibri"/>
          <w:b/>
        </w:rPr>
        <w:t>1</w:t>
      </w:r>
      <w:r w:rsidR="00127E15" w:rsidRPr="007B636B">
        <w:rPr>
          <w:rFonts w:ascii="Calibri" w:hAnsi="Calibri" w:cs="Calibri"/>
          <w:b/>
        </w:rPr>
        <w:t>5. září</w:t>
      </w:r>
      <w:r w:rsidRPr="007B636B">
        <w:rPr>
          <w:rFonts w:ascii="Calibri" w:hAnsi="Calibri" w:cs="Calibri"/>
          <w:b/>
        </w:rPr>
        <w:t xml:space="preserve"> 202</w:t>
      </w:r>
      <w:r w:rsidR="00735A10" w:rsidRPr="007B636B">
        <w:rPr>
          <w:rFonts w:ascii="Calibri" w:hAnsi="Calibri" w:cs="Calibri"/>
          <w:b/>
        </w:rPr>
        <w:t>2</w:t>
      </w:r>
      <w:r w:rsidRPr="007B636B">
        <w:rPr>
          <w:rFonts w:ascii="Calibri" w:hAnsi="Calibri" w:cs="Calibri"/>
          <w:b/>
        </w:rPr>
        <w:t xml:space="preserve"> </w:t>
      </w:r>
      <w:r w:rsidR="00884836" w:rsidRPr="007B636B">
        <w:rPr>
          <w:rFonts w:ascii="Calibri" w:hAnsi="Calibri" w:cs="Calibri"/>
          <w:b/>
        </w:rPr>
        <w:t>–</w:t>
      </w:r>
      <w:r w:rsidRPr="007B636B">
        <w:rPr>
          <w:rFonts w:ascii="Calibri" w:hAnsi="Calibri" w:cs="Calibri"/>
          <w:b/>
        </w:rPr>
        <w:t xml:space="preserve"> </w:t>
      </w:r>
      <w:r w:rsidR="00B92CC0" w:rsidRPr="007B636B">
        <w:rPr>
          <w:rFonts w:ascii="Calibri" w:hAnsi="Calibri" w:cs="Calibri"/>
          <w:b/>
        </w:rPr>
        <w:t xml:space="preserve">Růst cen </w:t>
      </w:r>
      <w:r w:rsidR="00E3550E" w:rsidRPr="007B636B">
        <w:rPr>
          <w:rFonts w:ascii="Calibri" w:hAnsi="Calibri" w:cs="Calibri"/>
          <w:b/>
        </w:rPr>
        <w:t>materiálů</w:t>
      </w:r>
      <w:r w:rsidR="00B92CC0" w:rsidRPr="007B636B">
        <w:rPr>
          <w:rFonts w:ascii="Calibri" w:hAnsi="Calibri" w:cs="Calibri"/>
          <w:b/>
        </w:rPr>
        <w:t>, a ještě více jejich nedostatek</w:t>
      </w:r>
      <w:r w:rsidR="003D41F5" w:rsidRPr="007B636B">
        <w:rPr>
          <w:rFonts w:ascii="Calibri" w:hAnsi="Calibri" w:cs="Calibri"/>
          <w:b/>
        </w:rPr>
        <w:t xml:space="preserve"> </w:t>
      </w:r>
      <w:r w:rsidR="00E3550E" w:rsidRPr="007B636B">
        <w:rPr>
          <w:rFonts w:ascii="Calibri" w:hAnsi="Calibri" w:cs="Calibri"/>
          <w:b/>
        </w:rPr>
        <w:t>zásadně komplikuj</w:t>
      </w:r>
      <w:r w:rsidR="00B92CC0" w:rsidRPr="007B636B">
        <w:rPr>
          <w:rFonts w:ascii="Calibri" w:hAnsi="Calibri" w:cs="Calibri"/>
          <w:b/>
        </w:rPr>
        <w:t>í</w:t>
      </w:r>
      <w:r w:rsidR="00E3550E" w:rsidRPr="007B636B">
        <w:rPr>
          <w:rFonts w:ascii="Calibri" w:hAnsi="Calibri" w:cs="Calibri"/>
          <w:b/>
        </w:rPr>
        <w:t xml:space="preserve"> stavební práce. Firmy se musí poohlížet po alternativních řešeních, která jsou schopna nahradit</w:t>
      </w:r>
      <w:r w:rsidR="003D41F5" w:rsidRPr="007B636B">
        <w:rPr>
          <w:rFonts w:ascii="Calibri" w:hAnsi="Calibri" w:cs="Calibri"/>
          <w:b/>
        </w:rPr>
        <w:t xml:space="preserve"> </w:t>
      </w:r>
      <w:r w:rsidR="00FF11F0" w:rsidRPr="007B636B">
        <w:rPr>
          <w:rFonts w:ascii="Calibri" w:hAnsi="Calibri" w:cs="Calibri"/>
          <w:b/>
        </w:rPr>
        <w:t xml:space="preserve">alespoň </w:t>
      </w:r>
      <w:r w:rsidR="00E3550E" w:rsidRPr="007B636B">
        <w:rPr>
          <w:rFonts w:ascii="Calibri" w:hAnsi="Calibri" w:cs="Calibri"/>
          <w:b/>
        </w:rPr>
        <w:t>některé</w:t>
      </w:r>
      <w:r w:rsidR="00FF11F0" w:rsidRPr="007B636B">
        <w:rPr>
          <w:rFonts w:ascii="Calibri" w:hAnsi="Calibri" w:cs="Calibri"/>
          <w:b/>
        </w:rPr>
        <w:t xml:space="preserve"> </w:t>
      </w:r>
      <w:r w:rsidR="00914B20" w:rsidRPr="007B636B">
        <w:rPr>
          <w:rFonts w:ascii="Calibri" w:hAnsi="Calibri" w:cs="Calibri"/>
          <w:b/>
        </w:rPr>
        <w:t xml:space="preserve">neúnosně drahé či </w:t>
      </w:r>
      <w:r w:rsidR="003D41F5" w:rsidRPr="007B636B">
        <w:rPr>
          <w:rFonts w:ascii="Calibri" w:hAnsi="Calibri" w:cs="Calibri"/>
          <w:b/>
        </w:rPr>
        <w:t>chybějící materiály.</w:t>
      </w:r>
    </w:p>
    <w:p w14:paraId="1E0053EB" w14:textId="0EF6E359" w:rsidR="007C394C" w:rsidRPr="007B636B" w:rsidRDefault="003D418A" w:rsidP="00F06B26">
      <w:pPr>
        <w:rPr>
          <w:rFonts w:ascii="Calibri" w:hAnsi="Calibri" w:cs="Calibri"/>
          <w:bCs/>
        </w:rPr>
      </w:pPr>
      <w:r w:rsidRPr="007B636B">
        <w:rPr>
          <w:rFonts w:ascii="Calibri" w:hAnsi="Calibri" w:cs="Calibri"/>
          <w:bCs/>
        </w:rPr>
        <w:t>Například v</w:t>
      </w:r>
      <w:r w:rsidR="007C394C" w:rsidRPr="007B636B">
        <w:rPr>
          <w:rFonts w:ascii="Calibri" w:hAnsi="Calibri" w:cs="Calibri"/>
          <w:bCs/>
        </w:rPr>
        <w:t xml:space="preserve">ýrobce dveří Sapeli aktuálně </w:t>
      </w:r>
      <w:r w:rsidR="00914B20" w:rsidRPr="007B636B">
        <w:rPr>
          <w:rFonts w:ascii="Calibri" w:hAnsi="Calibri" w:cs="Calibri"/>
          <w:bCs/>
        </w:rPr>
        <w:t xml:space="preserve">čelí růstu cen materiálů, ze kterých vyrábí rámy dveří. Týká se to především smrkového dřeva, které meziročně zdražilo zhruba o 40 procent. To se samozřejmě promítá </w:t>
      </w:r>
      <w:r w:rsidR="00F13B55">
        <w:rPr>
          <w:rFonts w:ascii="Calibri" w:hAnsi="Calibri" w:cs="Calibri"/>
          <w:bCs/>
        </w:rPr>
        <w:t xml:space="preserve">i </w:t>
      </w:r>
      <w:r w:rsidR="00914B20" w:rsidRPr="007B636B">
        <w:rPr>
          <w:rFonts w:ascii="Calibri" w:hAnsi="Calibri" w:cs="Calibri"/>
          <w:bCs/>
        </w:rPr>
        <w:t xml:space="preserve">do koncových cen. Firma proto </w:t>
      </w:r>
      <w:r w:rsidR="00F13B55">
        <w:rPr>
          <w:rFonts w:ascii="Calibri" w:hAnsi="Calibri" w:cs="Calibri"/>
          <w:bCs/>
        </w:rPr>
        <w:t xml:space="preserve">začala </w:t>
      </w:r>
      <w:r w:rsidR="007C394C" w:rsidRPr="007B636B">
        <w:rPr>
          <w:rFonts w:ascii="Calibri" w:hAnsi="Calibri" w:cs="Calibri"/>
          <w:bCs/>
        </w:rPr>
        <w:t>test</w:t>
      </w:r>
      <w:r w:rsidR="00F13B55">
        <w:rPr>
          <w:rFonts w:ascii="Calibri" w:hAnsi="Calibri" w:cs="Calibri"/>
          <w:bCs/>
        </w:rPr>
        <w:t>ovat</w:t>
      </w:r>
      <w:r w:rsidR="007C394C" w:rsidRPr="007B636B">
        <w:rPr>
          <w:rFonts w:ascii="Calibri" w:hAnsi="Calibri" w:cs="Calibri"/>
          <w:bCs/>
        </w:rPr>
        <w:t xml:space="preserve"> použití recyklovaných materiálů, jako jsou PET lahve, krabice od mléka </w:t>
      </w:r>
      <w:r w:rsidR="003C1434">
        <w:rPr>
          <w:rFonts w:ascii="Calibri" w:hAnsi="Calibri" w:cs="Calibri"/>
          <w:bCs/>
        </w:rPr>
        <w:t xml:space="preserve">nebo </w:t>
      </w:r>
      <w:r w:rsidR="007C394C" w:rsidRPr="007B636B">
        <w:rPr>
          <w:rFonts w:ascii="Calibri" w:hAnsi="Calibri" w:cs="Calibri"/>
          <w:bCs/>
        </w:rPr>
        <w:t xml:space="preserve">i </w:t>
      </w:r>
      <w:r w:rsidR="00B92CC0" w:rsidRPr="007B636B">
        <w:rPr>
          <w:rFonts w:ascii="Calibri" w:hAnsi="Calibri" w:cs="Calibri"/>
          <w:bCs/>
        </w:rPr>
        <w:t>přírodní lněné vlákno</w:t>
      </w:r>
      <w:r w:rsidR="007C394C" w:rsidRPr="007B636B">
        <w:rPr>
          <w:rFonts w:ascii="Calibri" w:hAnsi="Calibri" w:cs="Calibri"/>
          <w:bCs/>
        </w:rPr>
        <w:t>.</w:t>
      </w:r>
      <w:r w:rsidR="00B92CC0" w:rsidRPr="007B636B">
        <w:rPr>
          <w:rFonts w:ascii="Calibri" w:hAnsi="Calibri" w:cs="Calibri"/>
          <w:bCs/>
        </w:rPr>
        <w:t xml:space="preserve"> </w:t>
      </w:r>
      <w:r w:rsidRPr="007B636B">
        <w:rPr>
          <w:rFonts w:ascii="Calibri" w:hAnsi="Calibri" w:cs="Calibri"/>
          <w:bCs/>
        </w:rPr>
        <w:t>První dva materiály firma zatím testuje, jedny dveře s výplní ze lněného vlákna již má v nabídce.</w:t>
      </w:r>
    </w:p>
    <w:p w14:paraId="5146BE97" w14:textId="48DA4716" w:rsidR="007C394C" w:rsidRPr="007B636B" w:rsidRDefault="007B636B" w:rsidP="007C394C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Ř</w:t>
      </w:r>
      <w:r w:rsidR="00B92CC0" w:rsidRPr="007B636B">
        <w:rPr>
          <w:rFonts w:ascii="Calibri" w:hAnsi="Calibri" w:cs="Calibri"/>
          <w:bCs/>
        </w:rPr>
        <w:t>ešení</w:t>
      </w:r>
      <w:r w:rsidR="00CB6C32">
        <w:rPr>
          <w:rFonts w:ascii="Calibri" w:hAnsi="Calibri" w:cs="Calibri"/>
          <w:bCs/>
        </w:rPr>
        <w:t>m</w:t>
      </w:r>
      <w:r w:rsidR="00B92CC0" w:rsidRPr="007B636B">
        <w:rPr>
          <w:rFonts w:ascii="Calibri" w:hAnsi="Calibri" w:cs="Calibri"/>
          <w:bCs/>
        </w:rPr>
        <w:t xml:space="preserve"> j</w:t>
      </w:r>
      <w:r w:rsidR="00B01271" w:rsidRPr="007B636B">
        <w:rPr>
          <w:rFonts w:ascii="Calibri" w:hAnsi="Calibri" w:cs="Calibri"/>
          <w:bCs/>
        </w:rPr>
        <w:t xml:space="preserve">sou </w:t>
      </w:r>
      <w:r>
        <w:rPr>
          <w:rFonts w:ascii="Calibri" w:hAnsi="Calibri" w:cs="Calibri"/>
          <w:bCs/>
        </w:rPr>
        <w:t xml:space="preserve">také </w:t>
      </w:r>
      <w:r w:rsidR="00B01271" w:rsidRPr="007B636B">
        <w:rPr>
          <w:rFonts w:ascii="Calibri" w:hAnsi="Calibri" w:cs="Calibri"/>
          <w:bCs/>
        </w:rPr>
        <w:t>moderní technologie a</w:t>
      </w:r>
      <w:r w:rsidR="00B92CC0" w:rsidRPr="007B636B">
        <w:rPr>
          <w:rFonts w:ascii="Calibri" w:hAnsi="Calibri" w:cs="Calibri"/>
          <w:bCs/>
        </w:rPr>
        <w:t xml:space="preserve"> možnost využití 3D tisku. </w:t>
      </w:r>
      <w:r>
        <w:rPr>
          <w:rFonts w:ascii="Calibri" w:hAnsi="Calibri" w:cs="Calibri"/>
          <w:bCs/>
        </w:rPr>
        <w:t>Příkladem</w:t>
      </w:r>
      <w:r w:rsidR="000177E3" w:rsidRPr="007B636B">
        <w:rPr>
          <w:rFonts w:ascii="Calibri" w:hAnsi="Calibri" w:cs="Calibri"/>
          <w:bCs/>
        </w:rPr>
        <w:t xml:space="preserve"> je pražská zastávka tramvaje v Bubenči</w:t>
      </w:r>
      <w:r w:rsidR="007C394C" w:rsidRPr="007B636B">
        <w:rPr>
          <w:rFonts w:ascii="Calibri" w:hAnsi="Calibri" w:cs="Calibri"/>
          <w:bCs/>
        </w:rPr>
        <w:t xml:space="preserve"> </w:t>
      </w:r>
      <w:r w:rsidR="0045266D" w:rsidRPr="007B636B">
        <w:rPr>
          <w:rFonts w:ascii="Calibri" w:hAnsi="Calibri" w:cs="Calibri"/>
          <w:bCs/>
        </w:rPr>
        <w:t xml:space="preserve">s přístřeškem vytvořeným technologií robotického 3D tisku ultra-vysokopevnostního betonu (UHPC) na 3D tiskárně. Výroba jednotlivých dílů přístřešku trvala 36 hodin, má rozměry 2,5 x 8 metrů, </w:t>
      </w:r>
      <w:r w:rsidR="003C1434">
        <w:rPr>
          <w:rFonts w:ascii="Calibri" w:hAnsi="Calibri" w:cs="Calibri"/>
          <w:bCs/>
        </w:rPr>
        <w:t xml:space="preserve">na </w:t>
      </w:r>
      <w:r w:rsidR="0045266D" w:rsidRPr="007B636B">
        <w:rPr>
          <w:rFonts w:ascii="Calibri" w:hAnsi="Calibri" w:cs="Calibri"/>
          <w:bCs/>
        </w:rPr>
        <w:t>výšku tři metry</w:t>
      </w:r>
      <w:r w:rsidR="00EF1BBA" w:rsidRPr="007B636B">
        <w:rPr>
          <w:rFonts w:ascii="Calibri" w:hAnsi="Calibri" w:cs="Calibri"/>
          <w:bCs/>
        </w:rPr>
        <w:t>, váží dvě tuny</w:t>
      </w:r>
      <w:r w:rsidR="0045266D" w:rsidRPr="007B636B">
        <w:rPr>
          <w:rFonts w:ascii="Calibri" w:hAnsi="Calibri" w:cs="Calibri"/>
          <w:bCs/>
        </w:rPr>
        <w:t xml:space="preserve"> a je vybaven lavičkou a LCD informačními panely.</w:t>
      </w:r>
      <w:r w:rsidR="00EF1BBA" w:rsidRPr="007B636B">
        <w:rPr>
          <w:rFonts w:ascii="Calibri" w:hAnsi="Calibri" w:cs="Calibri"/>
          <w:bCs/>
        </w:rPr>
        <w:t xml:space="preserve"> Oproti běžným technologiím tento přístup s minimálním podílem lidské práce ušetří až 60 procent materiálu</w:t>
      </w:r>
      <w:r w:rsidR="00885356" w:rsidRPr="007B636B">
        <w:rPr>
          <w:rFonts w:ascii="Calibri" w:hAnsi="Calibri" w:cs="Calibri"/>
          <w:bCs/>
        </w:rPr>
        <w:t>.</w:t>
      </w:r>
    </w:p>
    <w:p w14:paraId="68A55799" w14:textId="30395A9A" w:rsidR="00885356" w:rsidRPr="007B636B" w:rsidRDefault="00885356" w:rsidP="007C394C">
      <w:pPr>
        <w:rPr>
          <w:rFonts w:ascii="Calibri" w:hAnsi="Calibri" w:cs="Calibri"/>
          <w:bCs/>
        </w:rPr>
      </w:pPr>
      <w:r w:rsidRPr="007B636B">
        <w:rPr>
          <w:rFonts w:ascii="Calibri" w:hAnsi="Calibri" w:cs="Calibri"/>
          <w:bCs/>
        </w:rPr>
        <w:t xml:space="preserve">Konkurencí drahého betonu může být také </w:t>
      </w:r>
      <w:proofErr w:type="spellStart"/>
      <w:r w:rsidR="003C1434" w:rsidRPr="007B636B">
        <w:rPr>
          <w:rFonts w:ascii="Calibri" w:hAnsi="Calibri" w:cs="Calibri"/>
          <w:bCs/>
        </w:rPr>
        <w:t>rebetong</w:t>
      </w:r>
      <w:proofErr w:type="spellEnd"/>
      <w:r w:rsidR="003C1434">
        <w:rPr>
          <w:rFonts w:ascii="Calibri" w:hAnsi="Calibri" w:cs="Calibri"/>
          <w:bCs/>
        </w:rPr>
        <w:t>, což je</w:t>
      </w:r>
      <w:r w:rsidR="003C1434" w:rsidRPr="007B636B">
        <w:rPr>
          <w:rFonts w:ascii="Calibri" w:hAnsi="Calibri" w:cs="Calibri"/>
          <w:bCs/>
        </w:rPr>
        <w:t xml:space="preserve"> nový</w:t>
      </w:r>
      <w:r w:rsidRPr="007B636B">
        <w:rPr>
          <w:rFonts w:ascii="Calibri" w:hAnsi="Calibri" w:cs="Calibri"/>
          <w:bCs/>
        </w:rPr>
        <w:t xml:space="preserve"> alternativní materiál</w:t>
      </w:r>
      <w:r w:rsidR="003C1434">
        <w:rPr>
          <w:rFonts w:ascii="Calibri" w:hAnsi="Calibri" w:cs="Calibri"/>
          <w:bCs/>
        </w:rPr>
        <w:t xml:space="preserve">, který </w:t>
      </w:r>
      <w:r w:rsidRPr="007B636B">
        <w:rPr>
          <w:rFonts w:ascii="Calibri" w:hAnsi="Calibri" w:cs="Calibri"/>
          <w:bCs/>
        </w:rPr>
        <w:t xml:space="preserve">vznikl recyklací stavební suti. </w:t>
      </w:r>
      <w:r w:rsidR="003C1434">
        <w:rPr>
          <w:rFonts w:ascii="Calibri" w:hAnsi="Calibri" w:cs="Calibri"/>
          <w:bCs/>
        </w:rPr>
        <w:t>M</w:t>
      </w:r>
      <w:r w:rsidRPr="007B636B">
        <w:rPr>
          <w:rFonts w:ascii="Calibri" w:hAnsi="Calibri" w:cs="Calibri"/>
          <w:bCs/>
        </w:rPr>
        <w:t xml:space="preserve">ateriál vzniká tak, že se recyklované kamenivo naveze do míchačky, přidá se nanomateriál a cement a </w:t>
      </w:r>
      <w:proofErr w:type="spellStart"/>
      <w:r w:rsidRPr="007B636B">
        <w:rPr>
          <w:rFonts w:ascii="Calibri" w:hAnsi="Calibri" w:cs="Calibri"/>
          <w:bCs/>
        </w:rPr>
        <w:t>rebetong</w:t>
      </w:r>
      <w:proofErr w:type="spellEnd"/>
      <w:r w:rsidRPr="007B636B">
        <w:rPr>
          <w:rFonts w:ascii="Calibri" w:hAnsi="Calibri" w:cs="Calibri"/>
          <w:bCs/>
        </w:rPr>
        <w:t xml:space="preserve"> je na světě. Dokáže využít i cihelnou drť, tedy materiál, který ve stavebnictví dosud nenašel plnohodnotné uplatnění.</w:t>
      </w:r>
    </w:p>
    <w:p w14:paraId="0BF20358" w14:textId="0189E2AE" w:rsidR="00EF1BBA" w:rsidRPr="007B636B" w:rsidRDefault="00914B20" w:rsidP="00EF1BBA">
      <w:r w:rsidRPr="007B636B">
        <w:rPr>
          <w:rFonts w:ascii="Calibri" w:hAnsi="Calibri" w:cs="Calibri"/>
          <w:bCs/>
        </w:rPr>
        <w:t xml:space="preserve">Stavební segment aktuálně čelí také kritickému nedostatku železa. Stále více stavebních společností se proto poohlíží po vhodné alternativě. </w:t>
      </w:r>
      <w:r w:rsidR="00A13732" w:rsidRPr="007B636B">
        <w:t>Firmy také mění plány výstavby tak, aby minimalizovaly použití materiálů, k</w:t>
      </w:r>
      <w:r w:rsidR="00CB6C32">
        <w:t xml:space="preserve">teré </w:t>
      </w:r>
      <w:r w:rsidR="00A13732" w:rsidRPr="007B636B">
        <w:t xml:space="preserve">chybějí. Například minimalizují použití železa, o které je aktuálně nouze. </w:t>
      </w:r>
    </w:p>
    <w:p w14:paraId="2B67B243" w14:textId="388F3FFA" w:rsidR="00A13732" w:rsidRPr="007B636B" w:rsidRDefault="00F06B26" w:rsidP="00EF1BBA">
      <w:pPr>
        <w:rPr>
          <w:rFonts w:ascii="Calibri" w:hAnsi="Calibri" w:cs="Calibri"/>
          <w:bCs/>
        </w:rPr>
      </w:pPr>
      <w:r w:rsidRPr="007B636B">
        <w:t>„U</w:t>
      </w:r>
      <w:r w:rsidR="00A13732" w:rsidRPr="007B636B">
        <w:t xml:space="preserve"> rodinných dom</w:t>
      </w:r>
      <w:r w:rsidRPr="007B636B">
        <w:t>ů lze nacházet alternativní materiály místo železa poměrně snadno. Ž</w:t>
      </w:r>
      <w:r w:rsidR="00A13732" w:rsidRPr="007B636B">
        <w:t xml:space="preserve">elezobetonový strop </w:t>
      </w:r>
      <w:r w:rsidRPr="007B636B">
        <w:t xml:space="preserve">lze nahradit </w:t>
      </w:r>
      <w:r w:rsidR="00A13732" w:rsidRPr="007B636B">
        <w:t>syst</w:t>
      </w:r>
      <w:r w:rsidRPr="007B636B">
        <w:t>é</w:t>
      </w:r>
      <w:r w:rsidR="00A13732" w:rsidRPr="007B636B">
        <w:t>mov</w:t>
      </w:r>
      <w:r w:rsidRPr="007B636B">
        <w:t>ý</w:t>
      </w:r>
      <w:r w:rsidR="00A13732" w:rsidRPr="007B636B">
        <w:t>m keramick</w:t>
      </w:r>
      <w:r w:rsidRPr="007B636B">
        <w:t>ý</w:t>
      </w:r>
      <w:r w:rsidR="00A13732" w:rsidRPr="007B636B">
        <w:t>m stropem. Tak</w:t>
      </w:r>
      <w:r w:rsidRPr="007B636B">
        <w:t>é</w:t>
      </w:r>
      <w:r w:rsidR="00A13732" w:rsidRPr="007B636B">
        <w:t xml:space="preserve"> u bytových dom</w:t>
      </w:r>
      <w:r w:rsidRPr="007B636B">
        <w:t>ů</w:t>
      </w:r>
      <w:r w:rsidR="00A13732" w:rsidRPr="007B636B">
        <w:t xml:space="preserve"> jsou r</w:t>
      </w:r>
      <w:r w:rsidRPr="007B636B">
        <w:t>ů</w:t>
      </w:r>
      <w:r w:rsidR="00A13732" w:rsidRPr="007B636B">
        <w:t>zn</w:t>
      </w:r>
      <w:r w:rsidRPr="007B636B">
        <w:t>é</w:t>
      </w:r>
      <w:r w:rsidR="00A13732" w:rsidRPr="007B636B">
        <w:t xml:space="preserve"> mo</w:t>
      </w:r>
      <w:r w:rsidRPr="007B636B">
        <w:t>ž</w:t>
      </w:r>
      <w:r w:rsidR="00A13732" w:rsidRPr="007B636B">
        <w:t xml:space="preserve">nosti. Hledání řešení </w:t>
      </w:r>
      <w:r w:rsidR="00EF1BBA" w:rsidRPr="007B636B">
        <w:t xml:space="preserve">v současné době </w:t>
      </w:r>
      <w:r w:rsidR="00A13732" w:rsidRPr="007B636B">
        <w:t>spočívá v</w:t>
      </w:r>
      <w:r w:rsidR="00EF1BBA" w:rsidRPr="007B636B">
        <w:t>e</w:t>
      </w:r>
      <w:r w:rsidR="00A13732" w:rsidRPr="007B636B">
        <w:t xml:space="preserve"> zm</w:t>
      </w:r>
      <w:r w:rsidRPr="007B636B">
        <w:t>ě</w:t>
      </w:r>
      <w:r w:rsidR="00A13732" w:rsidRPr="007B636B">
        <w:t>n</w:t>
      </w:r>
      <w:r w:rsidRPr="007B636B">
        <w:t>ě</w:t>
      </w:r>
      <w:r w:rsidR="00A13732" w:rsidRPr="007B636B">
        <w:t xml:space="preserve"> samotného návrhu stavby</w:t>
      </w:r>
      <w:r w:rsidR="00EF1BBA" w:rsidRPr="007B636B">
        <w:t xml:space="preserve"> a</w:t>
      </w:r>
      <w:r w:rsidR="00D66A90">
        <w:t xml:space="preserve"> s </w:t>
      </w:r>
      <w:r w:rsidR="00EF1BBA" w:rsidRPr="007B636B">
        <w:t>aktivním nalézání</w:t>
      </w:r>
      <w:r w:rsidR="00D66A90">
        <w:t>m</w:t>
      </w:r>
      <w:r w:rsidR="00EF1BBA" w:rsidRPr="007B636B">
        <w:t xml:space="preserve"> nových</w:t>
      </w:r>
      <w:r w:rsidR="00A13732" w:rsidRPr="007B636B">
        <w:t xml:space="preserve"> partner</w:t>
      </w:r>
      <w:r w:rsidR="00EF1BBA" w:rsidRPr="007B636B">
        <w:t>ů</w:t>
      </w:r>
      <w:r w:rsidR="00A13732" w:rsidRPr="007B636B">
        <w:t xml:space="preserve"> na dod</w:t>
      </w:r>
      <w:r w:rsidRPr="007B636B">
        <w:t>á</w:t>
      </w:r>
      <w:r w:rsidR="00A13732" w:rsidRPr="007B636B">
        <w:t>vk</w:t>
      </w:r>
      <w:r w:rsidRPr="007B636B">
        <w:t>y</w:t>
      </w:r>
      <w:r w:rsidR="00A13732" w:rsidRPr="007B636B">
        <w:t xml:space="preserve"> kl</w:t>
      </w:r>
      <w:r w:rsidRPr="007B636B">
        <w:t>íč</w:t>
      </w:r>
      <w:r w:rsidR="00A13732" w:rsidRPr="007B636B">
        <w:t>ov</w:t>
      </w:r>
      <w:r w:rsidRPr="007B636B">
        <w:t>ý</w:t>
      </w:r>
      <w:r w:rsidR="00A13732" w:rsidRPr="007B636B">
        <w:t>ch materi</w:t>
      </w:r>
      <w:r w:rsidRPr="007B636B">
        <w:t>á</w:t>
      </w:r>
      <w:r w:rsidR="00A13732" w:rsidRPr="007B636B">
        <w:t>l</w:t>
      </w:r>
      <w:r w:rsidRPr="007B636B">
        <w:t xml:space="preserve">ů,” říká Kamil Dunaj, ředitel Business developmentu společnosti </w:t>
      </w:r>
      <w:proofErr w:type="spellStart"/>
      <w:r w:rsidRPr="007B636B">
        <w:t>Getberg</w:t>
      </w:r>
      <w:proofErr w:type="spellEnd"/>
      <w:r w:rsidRPr="007B636B">
        <w:t>.</w:t>
      </w:r>
    </w:p>
    <w:p w14:paraId="56730202" w14:textId="22A531EE" w:rsidR="00CB6C32" w:rsidRDefault="00F06B26" w:rsidP="00107F76">
      <w:pPr>
        <w:rPr>
          <w:rFonts w:ascii="Calibri" w:hAnsi="Calibri" w:cs="Calibri"/>
          <w:bCs/>
        </w:rPr>
      </w:pPr>
      <w:r w:rsidRPr="007B636B">
        <w:rPr>
          <w:rFonts w:ascii="Calibri" w:hAnsi="Calibri" w:cs="Calibri"/>
          <w:bCs/>
        </w:rPr>
        <w:t xml:space="preserve">Nedostatek </w:t>
      </w:r>
      <w:r w:rsidR="00CB6C32">
        <w:rPr>
          <w:rFonts w:ascii="Calibri" w:hAnsi="Calibri" w:cs="Calibri"/>
          <w:bCs/>
        </w:rPr>
        <w:t>oceli</w:t>
      </w:r>
      <w:r w:rsidR="00CB6C32" w:rsidRPr="007B636B">
        <w:rPr>
          <w:rFonts w:ascii="Calibri" w:hAnsi="Calibri" w:cs="Calibri"/>
          <w:bCs/>
        </w:rPr>
        <w:t xml:space="preserve"> </w:t>
      </w:r>
      <w:r w:rsidRPr="007B636B">
        <w:rPr>
          <w:rFonts w:ascii="Calibri" w:hAnsi="Calibri" w:cs="Calibri"/>
          <w:bCs/>
        </w:rPr>
        <w:t>ve stavebnictví tak</w:t>
      </w:r>
      <w:r w:rsidR="00EF1BBA" w:rsidRPr="007B636B">
        <w:rPr>
          <w:rFonts w:ascii="Calibri" w:hAnsi="Calibri" w:cs="Calibri"/>
          <w:bCs/>
        </w:rPr>
        <w:t>é</w:t>
      </w:r>
      <w:r w:rsidRPr="007B636B">
        <w:rPr>
          <w:rFonts w:ascii="Calibri" w:hAnsi="Calibri" w:cs="Calibri"/>
          <w:bCs/>
        </w:rPr>
        <w:t xml:space="preserve"> nahrazují nové </w:t>
      </w:r>
      <w:r w:rsidR="00432403" w:rsidRPr="007B636B">
        <w:rPr>
          <w:rFonts w:ascii="Calibri" w:hAnsi="Calibri" w:cs="Calibri"/>
          <w:bCs/>
        </w:rPr>
        <w:t xml:space="preserve">kompozitní </w:t>
      </w:r>
      <w:r w:rsidRPr="007B636B">
        <w:rPr>
          <w:rFonts w:ascii="Calibri" w:hAnsi="Calibri" w:cs="Calibri"/>
          <w:bCs/>
        </w:rPr>
        <w:t>materiály</w:t>
      </w:r>
      <w:r w:rsidR="00432403" w:rsidRPr="007B636B">
        <w:rPr>
          <w:rFonts w:ascii="Calibri" w:hAnsi="Calibri" w:cs="Calibri"/>
          <w:bCs/>
        </w:rPr>
        <w:t xml:space="preserve">. Patří </w:t>
      </w:r>
      <w:r w:rsidRPr="007B636B">
        <w:rPr>
          <w:rFonts w:ascii="Calibri" w:hAnsi="Calibri" w:cs="Calibri"/>
          <w:bCs/>
        </w:rPr>
        <w:t xml:space="preserve">mezi </w:t>
      </w:r>
      <w:r w:rsidR="00432403" w:rsidRPr="007B636B">
        <w:rPr>
          <w:rFonts w:ascii="Calibri" w:hAnsi="Calibri" w:cs="Calibri"/>
          <w:bCs/>
        </w:rPr>
        <w:t xml:space="preserve">ně </w:t>
      </w:r>
      <w:r w:rsidR="0087261B">
        <w:rPr>
          <w:rFonts w:ascii="Calibri" w:hAnsi="Calibri" w:cs="Calibri"/>
          <w:bCs/>
        </w:rPr>
        <w:t xml:space="preserve">například </w:t>
      </w:r>
      <w:r w:rsidRPr="007B636B">
        <w:rPr>
          <w:rFonts w:ascii="Calibri" w:hAnsi="Calibri" w:cs="Calibri"/>
          <w:bCs/>
        </w:rPr>
        <w:t xml:space="preserve">kompozitní tyče vhodné ke zpevňování betonu. </w:t>
      </w:r>
      <w:r w:rsidR="00CB6C32" w:rsidRPr="00CB6C32">
        <w:rPr>
          <w:rFonts w:ascii="Calibri" w:hAnsi="Calibri" w:cs="Calibri"/>
          <w:bCs/>
        </w:rPr>
        <w:t xml:space="preserve">„Vyvinutá kompozitní výztuž </w:t>
      </w:r>
      <w:proofErr w:type="spellStart"/>
      <w:r w:rsidR="00CB6C32" w:rsidRPr="00CB6C32">
        <w:rPr>
          <w:rFonts w:ascii="Calibri" w:hAnsi="Calibri" w:cs="Calibri"/>
          <w:bCs/>
        </w:rPr>
        <w:t>FiberoX</w:t>
      </w:r>
      <w:proofErr w:type="spellEnd"/>
      <w:r w:rsidR="00CB6C32" w:rsidRPr="00CB6C32">
        <w:rPr>
          <w:rFonts w:ascii="Calibri" w:hAnsi="Calibri" w:cs="Calibri"/>
          <w:bCs/>
        </w:rPr>
        <w:t xml:space="preserve"> je produktem na bázi epoxidové pryskyřice </w:t>
      </w:r>
      <w:r w:rsidR="00856CEB" w:rsidRPr="00CB6C32">
        <w:rPr>
          <w:rFonts w:ascii="Calibri" w:hAnsi="Calibri" w:cs="Calibri"/>
          <w:bCs/>
        </w:rPr>
        <w:t>posíle</w:t>
      </w:r>
      <w:r w:rsidR="00856CEB">
        <w:rPr>
          <w:rFonts w:ascii="Calibri" w:hAnsi="Calibri" w:cs="Calibri"/>
          <w:bCs/>
        </w:rPr>
        <w:t>na</w:t>
      </w:r>
      <w:r w:rsidR="00856CEB" w:rsidRPr="00CB6C32">
        <w:rPr>
          <w:rFonts w:ascii="Calibri" w:hAnsi="Calibri" w:cs="Calibri"/>
          <w:bCs/>
        </w:rPr>
        <w:t xml:space="preserve"> </w:t>
      </w:r>
      <w:r w:rsidR="00CB6C32" w:rsidRPr="00CB6C32">
        <w:rPr>
          <w:rFonts w:ascii="Calibri" w:hAnsi="Calibri" w:cs="Calibri"/>
          <w:bCs/>
        </w:rPr>
        <w:t xml:space="preserve">skelnými vlákny. </w:t>
      </w:r>
      <w:r w:rsidR="00CB6C32">
        <w:rPr>
          <w:rFonts w:ascii="Calibri" w:hAnsi="Calibri" w:cs="Calibri"/>
          <w:bCs/>
        </w:rPr>
        <w:t>Je</w:t>
      </w:r>
      <w:r w:rsidR="00CB6C32" w:rsidRPr="00CB6C32">
        <w:rPr>
          <w:rFonts w:ascii="Calibri" w:hAnsi="Calibri" w:cs="Calibri"/>
          <w:bCs/>
        </w:rPr>
        <w:t xml:space="preserve"> odoln</w:t>
      </w:r>
      <w:r w:rsidR="00CB6C32">
        <w:rPr>
          <w:rFonts w:ascii="Calibri" w:hAnsi="Calibri" w:cs="Calibri"/>
          <w:bCs/>
        </w:rPr>
        <w:t>á</w:t>
      </w:r>
      <w:r w:rsidR="00CB6C32" w:rsidRPr="00CB6C32">
        <w:rPr>
          <w:rFonts w:ascii="Calibri" w:hAnsi="Calibri" w:cs="Calibri"/>
          <w:bCs/>
        </w:rPr>
        <w:t xml:space="preserve"> vůči korozi</w:t>
      </w:r>
      <w:r w:rsidR="00CB6C32">
        <w:rPr>
          <w:rFonts w:ascii="Calibri" w:hAnsi="Calibri" w:cs="Calibri"/>
          <w:bCs/>
        </w:rPr>
        <w:t>,</w:t>
      </w:r>
      <w:r w:rsidR="00CB6C32" w:rsidRPr="00CB6C32">
        <w:rPr>
          <w:rFonts w:ascii="Calibri" w:hAnsi="Calibri" w:cs="Calibri"/>
          <w:bCs/>
        </w:rPr>
        <w:t xml:space="preserve"> je až třikrát pevnější a čtyřikrát lehčí než ocel</w:t>
      </w:r>
      <w:r w:rsidR="00CB6C32">
        <w:rPr>
          <w:rFonts w:ascii="Calibri" w:hAnsi="Calibri" w:cs="Calibri"/>
          <w:bCs/>
        </w:rPr>
        <w:t>. Zároveň se jedná o materiál</w:t>
      </w:r>
      <w:r w:rsidR="00CB6C32" w:rsidRPr="00CB6C32">
        <w:rPr>
          <w:rFonts w:ascii="Calibri" w:hAnsi="Calibri" w:cs="Calibri"/>
          <w:bCs/>
        </w:rPr>
        <w:t xml:space="preserve"> nemagnetický</w:t>
      </w:r>
      <w:r w:rsidR="00CB6C32">
        <w:rPr>
          <w:rFonts w:ascii="Calibri" w:hAnsi="Calibri" w:cs="Calibri"/>
          <w:bCs/>
        </w:rPr>
        <w:t xml:space="preserve"> a</w:t>
      </w:r>
      <w:r w:rsidR="00CB6C32" w:rsidRPr="00CB6C32">
        <w:rPr>
          <w:rFonts w:ascii="Calibri" w:hAnsi="Calibri" w:cs="Calibri"/>
          <w:bCs/>
        </w:rPr>
        <w:t xml:space="preserve"> chemicky odolný. Je také elektrickým izolantem, nevede teplo a neztrácí své vlastnosti při změně teplot</w:t>
      </w:r>
      <w:r w:rsidR="00CB6C32">
        <w:rPr>
          <w:rFonts w:ascii="Calibri" w:hAnsi="Calibri" w:cs="Calibri"/>
          <w:bCs/>
        </w:rPr>
        <w:t xml:space="preserve">. </w:t>
      </w:r>
      <w:r w:rsidR="00856CEB">
        <w:rPr>
          <w:rFonts w:ascii="Calibri" w:hAnsi="Calibri" w:cs="Calibri"/>
          <w:bCs/>
        </w:rPr>
        <w:t>J</w:t>
      </w:r>
      <w:r w:rsidR="00CB6C32">
        <w:rPr>
          <w:rFonts w:ascii="Calibri" w:hAnsi="Calibri" w:cs="Calibri"/>
          <w:bCs/>
        </w:rPr>
        <w:t>e také levnější a rychle dostupn</w:t>
      </w:r>
      <w:r w:rsidR="00856CEB">
        <w:rPr>
          <w:rFonts w:ascii="Calibri" w:hAnsi="Calibri" w:cs="Calibri"/>
          <w:bCs/>
        </w:rPr>
        <w:t>ý</w:t>
      </w:r>
      <w:r w:rsidR="00CB6C32">
        <w:rPr>
          <w:rFonts w:ascii="Calibri" w:hAnsi="Calibri" w:cs="Calibri"/>
          <w:bCs/>
        </w:rPr>
        <w:t>,</w:t>
      </w:r>
      <w:r w:rsidR="00CB6C32" w:rsidRPr="00CB6C32">
        <w:rPr>
          <w:rFonts w:ascii="Calibri" w:hAnsi="Calibri" w:cs="Calibri"/>
          <w:bCs/>
        </w:rPr>
        <w:t xml:space="preserve">“ vyjmenovává výhody nového materiálu Matúš </w:t>
      </w:r>
      <w:proofErr w:type="spellStart"/>
      <w:r w:rsidR="00CB6C32" w:rsidRPr="00CB6C32">
        <w:rPr>
          <w:rFonts w:ascii="Calibri" w:hAnsi="Calibri" w:cs="Calibri"/>
          <w:bCs/>
        </w:rPr>
        <w:t>Jaremko</w:t>
      </w:r>
      <w:proofErr w:type="spellEnd"/>
      <w:r w:rsidR="00CB6C32" w:rsidRPr="00CB6C32">
        <w:rPr>
          <w:rFonts w:ascii="Calibri" w:hAnsi="Calibri" w:cs="Calibri"/>
          <w:bCs/>
        </w:rPr>
        <w:t xml:space="preserve">, CEO Tesla </w:t>
      </w:r>
      <w:proofErr w:type="spellStart"/>
      <w:r w:rsidR="00CB6C32" w:rsidRPr="00CB6C32">
        <w:rPr>
          <w:rFonts w:ascii="Calibri" w:hAnsi="Calibri" w:cs="Calibri"/>
          <w:bCs/>
        </w:rPr>
        <w:t>FiberoX</w:t>
      </w:r>
      <w:proofErr w:type="spellEnd"/>
      <w:r w:rsidR="00CB6C32" w:rsidRPr="00CB6C32">
        <w:rPr>
          <w:rFonts w:ascii="Calibri" w:hAnsi="Calibri" w:cs="Calibri"/>
          <w:bCs/>
        </w:rPr>
        <w:t>.</w:t>
      </w:r>
    </w:p>
    <w:p w14:paraId="53145552" w14:textId="77777777" w:rsidR="00CB6C32" w:rsidRDefault="00CB6C32" w:rsidP="00107F76">
      <w:pPr>
        <w:rPr>
          <w:rFonts w:ascii="Calibri" w:hAnsi="Calibri" w:cs="Calibri"/>
          <w:bCs/>
        </w:rPr>
      </w:pPr>
    </w:p>
    <w:p w14:paraId="59D2B91F" w14:textId="77777777" w:rsidR="00E3550E" w:rsidRPr="007B636B" w:rsidRDefault="00E3550E" w:rsidP="00805722">
      <w:pPr>
        <w:rPr>
          <w:rFonts w:ascii="Calibri" w:hAnsi="Calibri" w:cs="Calibri"/>
          <w:bCs/>
        </w:rPr>
      </w:pPr>
    </w:p>
    <w:p w14:paraId="3C5B96C6" w14:textId="058E4081" w:rsidR="00856771" w:rsidRPr="007B636B" w:rsidRDefault="00856771" w:rsidP="00107F76">
      <w:pPr>
        <w:rPr>
          <w:rFonts w:ascii="Calibri" w:hAnsi="Calibri" w:cs="Calibri"/>
          <w:bCs/>
        </w:rPr>
      </w:pPr>
    </w:p>
    <w:p w14:paraId="37843573" w14:textId="66034BD3" w:rsidR="00735A10" w:rsidRPr="007B636B" w:rsidRDefault="00735A10" w:rsidP="00107F76">
      <w:pPr>
        <w:rPr>
          <w:rFonts w:ascii="Calibri" w:hAnsi="Calibri" w:cs="Calibri"/>
          <w:bCs/>
        </w:rPr>
      </w:pPr>
    </w:p>
    <w:sectPr w:rsidR="00735A10" w:rsidRPr="007B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E77E2"/>
    <w:multiLevelType w:val="multilevel"/>
    <w:tmpl w:val="B6E6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A7E51"/>
    <w:multiLevelType w:val="multilevel"/>
    <w:tmpl w:val="8706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473EA"/>
    <w:multiLevelType w:val="multilevel"/>
    <w:tmpl w:val="6DA6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81407"/>
    <w:multiLevelType w:val="multilevel"/>
    <w:tmpl w:val="F5E4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C865E1"/>
    <w:multiLevelType w:val="multilevel"/>
    <w:tmpl w:val="8D7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3123488">
    <w:abstractNumId w:val="1"/>
  </w:num>
  <w:num w:numId="2" w16cid:durableId="1058943882">
    <w:abstractNumId w:val="4"/>
  </w:num>
  <w:num w:numId="3" w16cid:durableId="657458397">
    <w:abstractNumId w:val="0"/>
  </w:num>
  <w:num w:numId="4" w16cid:durableId="276183350">
    <w:abstractNumId w:val="3"/>
  </w:num>
  <w:num w:numId="5" w16cid:durableId="91362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786"/>
    <w:rsid w:val="00016A34"/>
    <w:rsid w:val="000177E3"/>
    <w:rsid w:val="00036BCF"/>
    <w:rsid w:val="00037ECB"/>
    <w:rsid w:val="0004602A"/>
    <w:rsid w:val="00053786"/>
    <w:rsid w:val="000700DE"/>
    <w:rsid w:val="00071EEA"/>
    <w:rsid w:val="00091C60"/>
    <w:rsid w:val="000921CB"/>
    <w:rsid w:val="000A6D38"/>
    <w:rsid w:val="000C5A78"/>
    <w:rsid w:val="000E0D0C"/>
    <w:rsid w:val="001050C4"/>
    <w:rsid w:val="00107F76"/>
    <w:rsid w:val="00127E15"/>
    <w:rsid w:val="001436B7"/>
    <w:rsid w:val="001619E4"/>
    <w:rsid w:val="001640CF"/>
    <w:rsid w:val="001760DF"/>
    <w:rsid w:val="001B47BB"/>
    <w:rsid w:val="001B747F"/>
    <w:rsid w:val="001B74DC"/>
    <w:rsid w:val="001C27B4"/>
    <w:rsid w:val="001D6DEF"/>
    <w:rsid w:val="002149A6"/>
    <w:rsid w:val="00241B9A"/>
    <w:rsid w:val="00283BF2"/>
    <w:rsid w:val="002924AE"/>
    <w:rsid w:val="002A4625"/>
    <w:rsid w:val="002D0414"/>
    <w:rsid w:val="002D7C25"/>
    <w:rsid w:val="00301492"/>
    <w:rsid w:val="00315474"/>
    <w:rsid w:val="00341F3D"/>
    <w:rsid w:val="003A1066"/>
    <w:rsid w:val="003C1434"/>
    <w:rsid w:val="003D418A"/>
    <w:rsid w:val="003D41F5"/>
    <w:rsid w:val="003D5986"/>
    <w:rsid w:val="003E72C0"/>
    <w:rsid w:val="00432403"/>
    <w:rsid w:val="00446E28"/>
    <w:rsid w:val="0045266D"/>
    <w:rsid w:val="004F439C"/>
    <w:rsid w:val="005203B7"/>
    <w:rsid w:val="00532277"/>
    <w:rsid w:val="00547C80"/>
    <w:rsid w:val="0056157B"/>
    <w:rsid w:val="005A1305"/>
    <w:rsid w:val="005A6678"/>
    <w:rsid w:val="005D2F7D"/>
    <w:rsid w:val="005E5A40"/>
    <w:rsid w:val="005F0441"/>
    <w:rsid w:val="006272CC"/>
    <w:rsid w:val="0065586C"/>
    <w:rsid w:val="006C67AE"/>
    <w:rsid w:val="006E6086"/>
    <w:rsid w:val="0070715F"/>
    <w:rsid w:val="00707CF1"/>
    <w:rsid w:val="00716295"/>
    <w:rsid w:val="00735A10"/>
    <w:rsid w:val="007860FC"/>
    <w:rsid w:val="00793219"/>
    <w:rsid w:val="007957EC"/>
    <w:rsid w:val="007B33D5"/>
    <w:rsid w:val="007B636B"/>
    <w:rsid w:val="007C394C"/>
    <w:rsid w:val="007D6E0F"/>
    <w:rsid w:val="007E64A1"/>
    <w:rsid w:val="00805722"/>
    <w:rsid w:val="00820261"/>
    <w:rsid w:val="00826D3A"/>
    <w:rsid w:val="008401A6"/>
    <w:rsid w:val="008467AC"/>
    <w:rsid w:val="00856771"/>
    <w:rsid w:val="00856CEB"/>
    <w:rsid w:val="0087261B"/>
    <w:rsid w:val="00872AE7"/>
    <w:rsid w:val="008744A0"/>
    <w:rsid w:val="00884836"/>
    <w:rsid w:val="00885356"/>
    <w:rsid w:val="008C7FF9"/>
    <w:rsid w:val="008D221A"/>
    <w:rsid w:val="008D6055"/>
    <w:rsid w:val="00900568"/>
    <w:rsid w:val="00914B20"/>
    <w:rsid w:val="00966B9C"/>
    <w:rsid w:val="009778FF"/>
    <w:rsid w:val="00982316"/>
    <w:rsid w:val="00986D13"/>
    <w:rsid w:val="009A6097"/>
    <w:rsid w:val="009F062D"/>
    <w:rsid w:val="00A13732"/>
    <w:rsid w:val="00A353FF"/>
    <w:rsid w:val="00A3756B"/>
    <w:rsid w:val="00A520B4"/>
    <w:rsid w:val="00A714BE"/>
    <w:rsid w:val="00A774BE"/>
    <w:rsid w:val="00AA4FDD"/>
    <w:rsid w:val="00AE13FF"/>
    <w:rsid w:val="00AF76CF"/>
    <w:rsid w:val="00B01271"/>
    <w:rsid w:val="00B227ED"/>
    <w:rsid w:val="00B767E0"/>
    <w:rsid w:val="00B87E7B"/>
    <w:rsid w:val="00B92CC0"/>
    <w:rsid w:val="00BA209B"/>
    <w:rsid w:val="00BC68A0"/>
    <w:rsid w:val="00BD2E31"/>
    <w:rsid w:val="00BF2C21"/>
    <w:rsid w:val="00C313BB"/>
    <w:rsid w:val="00C342D5"/>
    <w:rsid w:val="00C67333"/>
    <w:rsid w:val="00C74F49"/>
    <w:rsid w:val="00C857A7"/>
    <w:rsid w:val="00C87FCB"/>
    <w:rsid w:val="00C91981"/>
    <w:rsid w:val="00C96C9B"/>
    <w:rsid w:val="00C96F2F"/>
    <w:rsid w:val="00CB677A"/>
    <w:rsid w:val="00CB6C32"/>
    <w:rsid w:val="00CF2953"/>
    <w:rsid w:val="00D05B58"/>
    <w:rsid w:val="00D168D8"/>
    <w:rsid w:val="00D216AC"/>
    <w:rsid w:val="00D41895"/>
    <w:rsid w:val="00D66A90"/>
    <w:rsid w:val="00DB41B3"/>
    <w:rsid w:val="00DC621F"/>
    <w:rsid w:val="00DF5BD5"/>
    <w:rsid w:val="00E047E4"/>
    <w:rsid w:val="00E16544"/>
    <w:rsid w:val="00E17ADD"/>
    <w:rsid w:val="00E3442E"/>
    <w:rsid w:val="00E3550E"/>
    <w:rsid w:val="00E3556A"/>
    <w:rsid w:val="00E61473"/>
    <w:rsid w:val="00E8767B"/>
    <w:rsid w:val="00EB516C"/>
    <w:rsid w:val="00ED66D6"/>
    <w:rsid w:val="00EE72B3"/>
    <w:rsid w:val="00EF1BBA"/>
    <w:rsid w:val="00EF71BD"/>
    <w:rsid w:val="00F06B26"/>
    <w:rsid w:val="00F13B55"/>
    <w:rsid w:val="00F34C0F"/>
    <w:rsid w:val="00F557FB"/>
    <w:rsid w:val="00F819EA"/>
    <w:rsid w:val="00F841A2"/>
    <w:rsid w:val="00FB7FB5"/>
    <w:rsid w:val="00FC6C2F"/>
    <w:rsid w:val="00FD2BB9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B55E"/>
  <w15:chartTrackingRefBased/>
  <w15:docId w15:val="{90824991-85DE-49F1-AEDD-849BA780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47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047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047E4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047E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0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047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047E4"/>
    <w:rPr>
      <w:color w:val="0000FF"/>
      <w:u w:val="single"/>
    </w:rPr>
  </w:style>
  <w:style w:type="paragraph" w:customStyle="1" w:styleId="paragraph2">
    <w:name w:val="paragraph2"/>
    <w:basedOn w:val="Normln"/>
    <w:rsid w:val="00E0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33D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0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615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5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5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15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157B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1B47B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B6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3193">
          <w:blockQuote w:val="1"/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490">
          <w:blockQuote w:val="1"/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8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Šárka Lachoutová</cp:lastModifiedBy>
  <cp:revision>2</cp:revision>
  <cp:lastPrinted>2022-08-29T13:20:00Z</cp:lastPrinted>
  <dcterms:created xsi:type="dcterms:W3CDTF">2022-09-18T17:32:00Z</dcterms:created>
  <dcterms:modified xsi:type="dcterms:W3CDTF">2022-09-18T17:32:00Z</dcterms:modified>
  <cp:category/>
</cp:coreProperties>
</file>