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7E974" w14:textId="5047FE0A" w:rsidR="00A759DE" w:rsidRPr="00C56F33" w:rsidRDefault="00E4235E" w:rsidP="00C56F33">
      <w:pPr>
        <w:shd w:val="clear" w:color="auto" w:fill="FFFFFF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 xml:space="preserve">Tatarský týden </w:t>
      </w:r>
      <w:r w:rsidR="00317C12">
        <w:rPr>
          <w:rFonts w:ascii="Arial" w:hAnsi="Arial"/>
          <w:b/>
          <w:bCs/>
          <w:sz w:val="28"/>
          <w:szCs w:val="28"/>
        </w:rPr>
        <w:t xml:space="preserve">v La </w:t>
      </w:r>
      <w:proofErr w:type="spellStart"/>
      <w:r w:rsidR="001F7CD6">
        <w:rPr>
          <w:rFonts w:ascii="Arial" w:hAnsi="Arial"/>
          <w:b/>
          <w:bCs/>
          <w:sz w:val="28"/>
          <w:szCs w:val="28"/>
        </w:rPr>
        <w:t>Bottega</w:t>
      </w:r>
      <w:proofErr w:type="spellEnd"/>
      <w:r w:rsidR="001F7CD6">
        <w:rPr>
          <w:rFonts w:ascii="Arial" w:hAnsi="Arial"/>
          <w:b/>
          <w:bCs/>
          <w:sz w:val="28"/>
          <w:szCs w:val="28"/>
        </w:rPr>
        <w:t xml:space="preserve"> </w:t>
      </w:r>
      <w:proofErr w:type="spellStart"/>
      <w:r w:rsidR="001F7CD6">
        <w:rPr>
          <w:rFonts w:ascii="Arial" w:hAnsi="Arial"/>
          <w:b/>
          <w:bCs/>
          <w:sz w:val="28"/>
          <w:szCs w:val="28"/>
        </w:rPr>
        <w:t>Oaks</w:t>
      </w:r>
      <w:proofErr w:type="spellEnd"/>
      <w:r w:rsidR="001F7CD6">
        <w:rPr>
          <w:rFonts w:ascii="Arial" w:hAnsi="Arial"/>
          <w:b/>
          <w:bCs/>
          <w:sz w:val="28"/>
          <w:szCs w:val="28"/>
        </w:rPr>
        <w:t xml:space="preserve"> </w:t>
      </w:r>
      <w:proofErr w:type="spellStart"/>
      <w:r w:rsidR="001F7CD6">
        <w:rPr>
          <w:rFonts w:ascii="Arial" w:hAnsi="Arial"/>
          <w:b/>
          <w:bCs/>
          <w:sz w:val="28"/>
          <w:szCs w:val="28"/>
        </w:rPr>
        <w:t>Deli</w:t>
      </w:r>
      <w:proofErr w:type="spellEnd"/>
      <w:r w:rsidR="001F7CD6">
        <w:rPr>
          <w:rFonts w:ascii="Arial" w:hAnsi="Arial"/>
          <w:b/>
          <w:bCs/>
          <w:sz w:val="28"/>
          <w:szCs w:val="28"/>
        </w:rPr>
        <w:t xml:space="preserve"> Bistro</w:t>
      </w:r>
      <w:r w:rsidR="00317C12">
        <w:rPr>
          <w:rFonts w:ascii="Arial" w:hAnsi="Arial"/>
          <w:b/>
          <w:bCs/>
          <w:sz w:val="28"/>
          <w:szCs w:val="28"/>
        </w:rPr>
        <w:t xml:space="preserve"> </w:t>
      </w:r>
      <w:r w:rsidR="007F51CD">
        <w:rPr>
          <w:rFonts w:ascii="Arial" w:hAnsi="Arial"/>
          <w:b/>
          <w:bCs/>
          <w:sz w:val="28"/>
          <w:szCs w:val="28"/>
        </w:rPr>
        <w:br/>
        <w:t>od</w:t>
      </w:r>
      <w:r w:rsidR="00317C12">
        <w:rPr>
          <w:rFonts w:ascii="Arial" w:hAnsi="Arial"/>
          <w:b/>
          <w:bCs/>
          <w:sz w:val="28"/>
          <w:szCs w:val="28"/>
        </w:rPr>
        <w:t xml:space="preserve"> šéfkuchaře Jana Klimenta</w:t>
      </w:r>
    </w:p>
    <w:p w14:paraId="78D3C0C2" w14:textId="77777777" w:rsidR="00A759DE" w:rsidRPr="00B332E4" w:rsidRDefault="00A759DE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069A834C" w14:textId="60BDC63A" w:rsidR="006B3BA3" w:rsidRPr="00514896" w:rsidRDefault="005E4CF9" w:rsidP="006E73A5">
      <w:pPr>
        <w:spacing w:after="240"/>
        <w:jc w:val="both"/>
        <w:rPr>
          <w:rFonts w:ascii="Arial" w:hAnsi="Arial"/>
          <w:b/>
          <w:bCs/>
          <w:sz w:val="22"/>
          <w:szCs w:val="22"/>
        </w:rPr>
      </w:pPr>
      <w:r w:rsidRPr="00B332E4">
        <w:rPr>
          <w:rFonts w:ascii="Arial" w:hAnsi="Arial"/>
          <w:b/>
          <w:bCs/>
          <w:sz w:val="22"/>
          <w:szCs w:val="22"/>
        </w:rPr>
        <w:t xml:space="preserve">Praha, </w:t>
      </w:r>
      <w:r w:rsidR="0083421C">
        <w:rPr>
          <w:rFonts w:ascii="Arial" w:hAnsi="Arial"/>
          <w:b/>
          <w:bCs/>
          <w:sz w:val="22"/>
          <w:szCs w:val="22"/>
        </w:rPr>
        <w:t>12</w:t>
      </w:r>
      <w:r w:rsidRPr="00B332E4">
        <w:rPr>
          <w:rFonts w:ascii="Arial" w:hAnsi="Arial"/>
          <w:b/>
          <w:bCs/>
          <w:sz w:val="22"/>
          <w:szCs w:val="22"/>
        </w:rPr>
        <w:t xml:space="preserve">. </w:t>
      </w:r>
      <w:r w:rsidR="00317C12">
        <w:rPr>
          <w:rFonts w:ascii="Arial" w:hAnsi="Arial"/>
          <w:b/>
          <w:bCs/>
          <w:sz w:val="22"/>
          <w:szCs w:val="22"/>
        </w:rPr>
        <w:t>září</w:t>
      </w:r>
      <w:r w:rsidRPr="00B332E4">
        <w:rPr>
          <w:rFonts w:ascii="Arial" w:hAnsi="Arial"/>
          <w:b/>
          <w:bCs/>
          <w:sz w:val="22"/>
          <w:szCs w:val="22"/>
        </w:rPr>
        <w:t xml:space="preserve"> 2022 – </w:t>
      </w:r>
      <w:r w:rsidR="008618CC" w:rsidRPr="008618CC">
        <w:rPr>
          <w:rFonts w:ascii="Arial" w:hAnsi="Arial"/>
          <w:b/>
          <w:bCs/>
          <w:sz w:val="22"/>
          <w:szCs w:val="22"/>
        </w:rPr>
        <w:t xml:space="preserve">Nedávno otevřená restaurace La </w:t>
      </w:r>
      <w:proofErr w:type="spellStart"/>
      <w:r w:rsidR="008618CC" w:rsidRPr="008618CC">
        <w:rPr>
          <w:rFonts w:ascii="Arial" w:hAnsi="Arial"/>
          <w:b/>
          <w:bCs/>
          <w:sz w:val="22"/>
          <w:szCs w:val="22"/>
        </w:rPr>
        <w:t>Bottega</w:t>
      </w:r>
      <w:proofErr w:type="spellEnd"/>
      <w:r w:rsidR="008618CC" w:rsidRPr="008618CC">
        <w:rPr>
          <w:rFonts w:ascii="Arial" w:hAnsi="Arial"/>
          <w:b/>
          <w:bCs/>
          <w:sz w:val="22"/>
          <w:szCs w:val="22"/>
        </w:rPr>
        <w:t xml:space="preserve"> </w:t>
      </w:r>
      <w:proofErr w:type="spellStart"/>
      <w:r w:rsidR="008618CC" w:rsidRPr="008618CC">
        <w:rPr>
          <w:rFonts w:ascii="Arial" w:hAnsi="Arial"/>
          <w:b/>
          <w:bCs/>
          <w:sz w:val="22"/>
          <w:szCs w:val="22"/>
        </w:rPr>
        <w:t>Oaks</w:t>
      </w:r>
      <w:proofErr w:type="spellEnd"/>
      <w:r w:rsidR="008618CC" w:rsidRPr="008618CC">
        <w:rPr>
          <w:rFonts w:ascii="Arial" w:hAnsi="Arial"/>
          <w:b/>
          <w:bCs/>
          <w:sz w:val="22"/>
          <w:szCs w:val="22"/>
        </w:rPr>
        <w:t xml:space="preserve"> </w:t>
      </w:r>
      <w:proofErr w:type="spellStart"/>
      <w:r w:rsidR="008618CC" w:rsidRPr="008618CC">
        <w:rPr>
          <w:rFonts w:ascii="Arial" w:hAnsi="Arial"/>
          <w:b/>
          <w:bCs/>
          <w:sz w:val="22"/>
          <w:szCs w:val="22"/>
        </w:rPr>
        <w:t>Deli</w:t>
      </w:r>
      <w:proofErr w:type="spellEnd"/>
      <w:r w:rsidR="008618CC" w:rsidRPr="008618CC">
        <w:rPr>
          <w:rFonts w:ascii="Arial" w:hAnsi="Arial"/>
          <w:b/>
          <w:bCs/>
          <w:sz w:val="22"/>
          <w:szCs w:val="22"/>
        </w:rPr>
        <w:t xml:space="preserve"> Bistro v </w:t>
      </w:r>
      <w:proofErr w:type="spellStart"/>
      <w:r w:rsidR="008618CC" w:rsidRPr="008618CC">
        <w:rPr>
          <w:rFonts w:ascii="Arial" w:hAnsi="Arial"/>
          <w:b/>
          <w:bCs/>
          <w:sz w:val="22"/>
          <w:szCs w:val="22"/>
        </w:rPr>
        <w:t>Nebřenicích</w:t>
      </w:r>
      <w:proofErr w:type="spellEnd"/>
      <w:r w:rsidR="008618CC" w:rsidRPr="008618CC">
        <w:rPr>
          <w:rFonts w:ascii="Arial" w:hAnsi="Arial"/>
          <w:b/>
          <w:bCs/>
          <w:sz w:val="22"/>
          <w:szCs w:val="22"/>
        </w:rPr>
        <w:t xml:space="preserve"> </w:t>
      </w:r>
      <w:r w:rsidR="008618CC">
        <w:rPr>
          <w:rFonts w:ascii="Arial" w:hAnsi="Arial"/>
          <w:b/>
          <w:bCs/>
          <w:sz w:val="22"/>
          <w:szCs w:val="22"/>
        </w:rPr>
        <w:t>u Prahy</w:t>
      </w:r>
      <w:r w:rsidR="008618CC" w:rsidRPr="008618CC">
        <w:rPr>
          <w:rFonts w:ascii="Arial" w:hAnsi="Arial"/>
          <w:b/>
          <w:bCs/>
          <w:sz w:val="22"/>
          <w:szCs w:val="22"/>
        </w:rPr>
        <w:t xml:space="preserve"> </w:t>
      </w:r>
      <w:r w:rsidR="00894EFC">
        <w:rPr>
          <w:rFonts w:ascii="Arial" w:hAnsi="Arial"/>
          <w:b/>
          <w:bCs/>
          <w:sz w:val="22"/>
          <w:szCs w:val="22"/>
        </w:rPr>
        <w:t xml:space="preserve">vedle prvotřídní italské kuchyně </w:t>
      </w:r>
      <w:r w:rsidR="008618CC">
        <w:rPr>
          <w:rFonts w:ascii="Arial" w:hAnsi="Arial"/>
          <w:b/>
          <w:bCs/>
          <w:sz w:val="22"/>
          <w:szCs w:val="22"/>
        </w:rPr>
        <w:t>p</w:t>
      </w:r>
      <w:r w:rsidR="008618CC" w:rsidRPr="008618CC">
        <w:rPr>
          <w:rFonts w:ascii="Arial" w:hAnsi="Arial"/>
          <w:b/>
          <w:bCs/>
          <w:sz w:val="22"/>
          <w:szCs w:val="22"/>
        </w:rPr>
        <w:t>ravidelně připravuje speciální akce s tematickými pokrmy. Po jahodovém menu</w:t>
      </w:r>
      <w:r w:rsidR="00894EFC">
        <w:rPr>
          <w:rFonts w:ascii="Arial" w:hAnsi="Arial"/>
          <w:b/>
          <w:bCs/>
          <w:sz w:val="22"/>
          <w:szCs w:val="22"/>
        </w:rPr>
        <w:t>,</w:t>
      </w:r>
      <w:r w:rsidR="008618CC" w:rsidRPr="008618CC">
        <w:rPr>
          <w:rFonts w:ascii="Arial" w:hAnsi="Arial"/>
          <w:b/>
          <w:bCs/>
          <w:sz w:val="22"/>
          <w:szCs w:val="22"/>
        </w:rPr>
        <w:t xml:space="preserve"> lanýžovém týdnu </w:t>
      </w:r>
      <w:r w:rsidR="00894EFC">
        <w:rPr>
          <w:rFonts w:ascii="Arial" w:hAnsi="Arial"/>
          <w:b/>
          <w:bCs/>
          <w:sz w:val="22"/>
          <w:szCs w:val="22"/>
        </w:rPr>
        <w:t>a</w:t>
      </w:r>
      <w:r w:rsidR="008618CC" w:rsidRPr="008618CC">
        <w:rPr>
          <w:rFonts w:ascii="Arial" w:hAnsi="Arial"/>
          <w:b/>
          <w:bCs/>
          <w:sz w:val="22"/>
          <w:szCs w:val="22"/>
        </w:rPr>
        <w:t xml:space="preserve"> </w:t>
      </w:r>
      <w:r w:rsidR="00894EFC">
        <w:rPr>
          <w:rFonts w:ascii="Arial" w:hAnsi="Arial"/>
          <w:b/>
          <w:bCs/>
          <w:sz w:val="22"/>
          <w:szCs w:val="22"/>
        </w:rPr>
        <w:t>S</w:t>
      </w:r>
      <w:r w:rsidR="008618CC" w:rsidRPr="008618CC">
        <w:rPr>
          <w:rFonts w:ascii="Arial" w:hAnsi="Arial"/>
          <w:b/>
          <w:bCs/>
          <w:sz w:val="22"/>
          <w:szCs w:val="22"/>
        </w:rPr>
        <w:t>tředomořsk</w:t>
      </w:r>
      <w:r w:rsidR="00894EFC">
        <w:rPr>
          <w:rFonts w:ascii="Arial" w:hAnsi="Arial"/>
          <w:b/>
          <w:bCs/>
          <w:sz w:val="22"/>
          <w:szCs w:val="22"/>
        </w:rPr>
        <w:t>ém</w:t>
      </w:r>
      <w:r w:rsidR="008618CC" w:rsidRPr="008618CC">
        <w:rPr>
          <w:rFonts w:ascii="Arial" w:hAnsi="Arial"/>
          <w:b/>
          <w:bCs/>
          <w:sz w:val="22"/>
          <w:szCs w:val="22"/>
        </w:rPr>
        <w:t xml:space="preserve"> večer</w:t>
      </w:r>
      <w:r w:rsidR="00894EFC">
        <w:rPr>
          <w:rFonts w:ascii="Arial" w:hAnsi="Arial"/>
          <w:b/>
          <w:bCs/>
          <w:sz w:val="22"/>
          <w:szCs w:val="22"/>
        </w:rPr>
        <w:t>u přináší další specialitu</w:t>
      </w:r>
      <w:r w:rsidR="00563099">
        <w:rPr>
          <w:rFonts w:ascii="Arial" w:hAnsi="Arial"/>
          <w:b/>
          <w:bCs/>
          <w:sz w:val="22"/>
          <w:szCs w:val="22"/>
        </w:rPr>
        <w:t xml:space="preserve">. Šéfkuchař Jan Kliment tentokrát se svým týmem připravil </w:t>
      </w:r>
      <w:r w:rsidR="00447BE8">
        <w:rPr>
          <w:rFonts w:ascii="Arial" w:hAnsi="Arial"/>
          <w:b/>
          <w:bCs/>
          <w:sz w:val="22"/>
          <w:szCs w:val="22"/>
        </w:rPr>
        <w:t xml:space="preserve">pro hosty restaurace </w:t>
      </w:r>
      <w:r w:rsidR="00894EFC">
        <w:rPr>
          <w:rFonts w:ascii="Arial" w:hAnsi="Arial"/>
          <w:b/>
          <w:bCs/>
          <w:sz w:val="22"/>
          <w:szCs w:val="22"/>
        </w:rPr>
        <w:t>T</w:t>
      </w:r>
      <w:r w:rsidR="00563099">
        <w:rPr>
          <w:rFonts w:ascii="Arial" w:hAnsi="Arial"/>
          <w:b/>
          <w:bCs/>
          <w:sz w:val="22"/>
          <w:szCs w:val="22"/>
        </w:rPr>
        <w:t>atarský týden.</w:t>
      </w:r>
      <w:r w:rsidR="00320236">
        <w:rPr>
          <w:rFonts w:ascii="Arial" w:hAnsi="Arial"/>
          <w:b/>
          <w:bCs/>
          <w:sz w:val="22"/>
          <w:szCs w:val="22"/>
        </w:rPr>
        <w:t xml:space="preserve"> </w:t>
      </w:r>
      <w:proofErr w:type="spellStart"/>
      <w:r w:rsidR="00320236">
        <w:rPr>
          <w:rFonts w:ascii="Arial" w:hAnsi="Arial"/>
          <w:b/>
          <w:bCs/>
          <w:sz w:val="22"/>
          <w:szCs w:val="22"/>
        </w:rPr>
        <w:t>Tatarákové</w:t>
      </w:r>
      <w:proofErr w:type="spellEnd"/>
      <w:r w:rsidR="00320236">
        <w:rPr>
          <w:rFonts w:ascii="Arial" w:hAnsi="Arial"/>
          <w:b/>
          <w:bCs/>
          <w:sz w:val="22"/>
          <w:szCs w:val="22"/>
        </w:rPr>
        <w:t xml:space="preserve"> menu </w:t>
      </w:r>
      <w:r w:rsidR="00B2731E">
        <w:rPr>
          <w:rFonts w:ascii="Arial" w:hAnsi="Arial"/>
          <w:b/>
          <w:bCs/>
          <w:sz w:val="22"/>
          <w:szCs w:val="22"/>
        </w:rPr>
        <w:t xml:space="preserve">inspirované italskou kuchyní </w:t>
      </w:r>
      <w:r w:rsidR="006A17BF">
        <w:rPr>
          <w:rFonts w:ascii="Arial" w:hAnsi="Arial"/>
          <w:b/>
          <w:bCs/>
          <w:sz w:val="22"/>
          <w:szCs w:val="22"/>
        </w:rPr>
        <w:t xml:space="preserve">si </w:t>
      </w:r>
      <w:r w:rsidR="00320236">
        <w:rPr>
          <w:rFonts w:ascii="Arial" w:hAnsi="Arial"/>
          <w:b/>
          <w:bCs/>
          <w:sz w:val="22"/>
          <w:szCs w:val="22"/>
        </w:rPr>
        <w:t xml:space="preserve">bude možné </w:t>
      </w:r>
      <w:r w:rsidR="006A17BF">
        <w:rPr>
          <w:rFonts w:ascii="Arial" w:hAnsi="Arial"/>
          <w:b/>
          <w:bCs/>
          <w:sz w:val="22"/>
          <w:szCs w:val="22"/>
        </w:rPr>
        <w:t xml:space="preserve">vychutnat </w:t>
      </w:r>
      <w:r w:rsidR="00320236">
        <w:rPr>
          <w:rFonts w:ascii="Arial" w:hAnsi="Arial"/>
          <w:b/>
          <w:bCs/>
          <w:sz w:val="22"/>
          <w:szCs w:val="22"/>
        </w:rPr>
        <w:t xml:space="preserve">od </w:t>
      </w:r>
      <w:r w:rsidR="00B2731E">
        <w:rPr>
          <w:rFonts w:ascii="Arial" w:hAnsi="Arial"/>
          <w:b/>
          <w:bCs/>
          <w:sz w:val="22"/>
          <w:szCs w:val="22"/>
        </w:rPr>
        <w:t xml:space="preserve">pondělí </w:t>
      </w:r>
      <w:r w:rsidR="00320236">
        <w:rPr>
          <w:rFonts w:ascii="Arial" w:hAnsi="Arial"/>
          <w:b/>
          <w:bCs/>
          <w:sz w:val="22"/>
          <w:szCs w:val="22"/>
        </w:rPr>
        <w:t xml:space="preserve">12. do </w:t>
      </w:r>
      <w:r w:rsidR="00B2731E">
        <w:rPr>
          <w:rFonts w:ascii="Arial" w:hAnsi="Arial"/>
          <w:b/>
          <w:bCs/>
          <w:sz w:val="22"/>
          <w:szCs w:val="22"/>
        </w:rPr>
        <w:t xml:space="preserve">neděle </w:t>
      </w:r>
      <w:r w:rsidR="00320236">
        <w:rPr>
          <w:rFonts w:ascii="Arial" w:hAnsi="Arial"/>
          <w:b/>
          <w:bCs/>
          <w:sz w:val="22"/>
          <w:szCs w:val="22"/>
        </w:rPr>
        <w:t>18</w:t>
      </w:r>
      <w:r w:rsidR="00B2731E">
        <w:rPr>
          <w:rFonts w:ascii="Arial" w:hAnsi="Arial"/>
          <w:b/>
          <w:bCs/>
          <w:sz w:val="22"/>
          <w:szCs w:val="22"/>
        </w:rPr>
        <w:t>. září.</w:t>
      </w:r>
    </w:p>
    <w:p w14:paraId="60F6CEC9" w14:textId="3EA82F38" w:rsidR="00BE0AF3" w:rsidRDefault="006D34BA" w:rsidP="006E73A5">
      <w:pPr>
        <w:spacing w:after="240"/>
        <w:jc w:val="both"/>
        <w:rPr>
          <w:rFonts w:ascii="Arial" w:hAnsi="Arial"/>
          <w:sz w:val="22"/>
          <w:szCs w:val="22"/>
        </w:rPr>
      </w:pPr>
      <w:r w:rsidRPr="006D34BA">
        <w:rPr>
          <w:rFonts w:ascii="Arial" w:hAnsi="Arial"/>
          <w:sz w:val="22"/>
          <w:szCs w:val="22"/>
        </w:rPr>
        <w:t xml:space="preserve">„Zaměřujeme se na italská jídla v moderním pojetí připravovaná z prvotřídních surovin. Se svým týmem jsem </w:t>
      </w:r>
      <w:r>
        <w:rPr>
          <w:rFonts w:ascii="Arial" w:hAnsi="Arial"/>
          <w:sz w:val="22"/>
          <w:szCs w:val="22"/>
        </w:rPr>
        <w:t xml:space="preserve">však nyní </w:t>
      </w:r>
      <w:r w:rsidRPr="006D34BA">
        <w:rPr>
          <w:rFonts w:ascii="Arial" w:hAnsi="Arial"/>
          <w:sz w:val="22"/>
          <w:szCs w:val="22"/>
        </w:rPr>
        <w:t xml:space="preserve">připravil </w:t>
      </w:r>
      <w:proofErr w:type="spellStart"/>
      <w:r w:rsidR="00517173">
        <w:rPr>
          <w:rFonts w:ascii="Arial" w:hAnsi="Arial"/>
          <w:sz w:val="22"/>
          <w:szCs w:val="22"/>
        </w:rPr>
        <w:t>T</w:t>
      </w:r>
      <w:r>
        <w:rPr>
          <w:rFonts w:ascii="Arial" w:hAnsi="Arial"/>
          <w:sz w:val="22"/>
          <w:szCs w:val="22"/>
        </w:rPr>
        <w:t>atarákové</w:t>
      </w:r>
      <w:proofErr w:type="spellEnd"/>
      <w:r w:rsidRPr="006D34BA">
        <w:rPr>
          <w:rFonts w:ascii="Arial" w:hAnsi="Arial"/>
          <w:sz w:val="22"/>
          <w:szCs w:val="22"/>
        </w:rPr>
        <w:t xml:space="preserve"> menu nabízející to nejlepší</w:t>
      </w:r>
      <w:r>
        <w:rPr>
          <w:rFonts w:ascii="Arial" w:hAnsi="Arial"/>
          <w:sz w:val="22"/>
          <w:szCs w:val="22"/>
        </w:rPr>
        <w:t>, co tento způsob úpravy nabízí</w:t>
      </w:r>
      <w:r w:rsidRPr="006D34BA">
        <w:rPr>
          <w:rFonts w:ascii="Arial" w:hAnsi="Arial"/>
          <w:sz w:val="22"/>
          <w:szCs w:val="22"/>
        </w:rPr>
        <w:t xml:space="preserve">,“ říká Jan Kliment, šéfkuchař La </w:t>
      </w:r>
      <w:proofErr w:type="spellStart"/>
      <w:r w:rsidRPr="006D34BA">
        <w:rPr>
          <w:rFonts w:ascii="Arial" w:hAnsi="Arial"/>
          <w:sz w:val="22"/>
          <w:szCs w:val="22"/>
        </w:rPr>
        <w:t>Bottega</w:t>
      </w:r>
      <w:proofErr w:type="spellEnd"/>
      <w:r w:rsidRPr="006D34BA">
        <w:rPr>
          <w:rFonts w:ascii="Arial" w:hAnsi="Arial"/>
          <w:sz w:val="22"/>
          <w:szCs w:val="22"/>
        </w:rPr>
        <w:t xml:space="preserve"> </w:t>
      </w:r>
      <w:proofErr w:type="spellStart"/>
      <w:r w:rsidRPr="006D34BA">
        <w:rPr>
          <w:rFonts w:ascii="Arial" w:hAnsi="Arial"/>
          <w:sz w:val="22"/>
          <w:szCs w:val="22"/>
        </w:rPr>
        <w:t>Oaks</w:t>
      </w:r>
      <w:proofErr w:type="spellEnd"/>
      <w:r w:rsidRPr="006D34BA">
        <w:rPr>
          <w:rFonts w:ascii="Arial" w:hAnsi="Arial"/>
          <w:sz w:val="22"/>
          <w:szCs w:val="22"/>
        </w:rPr>
        <w:t xml:space="preserve"> </w:t>
      </w:r>
      <w:proofErr w:type="spellStart"/>
      <w:r w:rsidRPr="006D34BA">
        <w:rPr>
          <w:rFonts w:ascii="Arial" w:hAnsi="Arial"/>
          <w:sz w:val="22"/>
          <w:szCs w:val="22"/>
        </w:rPr>
        <w:t>Deli</w:t>
      </w:r>
      <w:proofErr w:type="spellEnd"/>
      <w:r w:rsidRPr="006D34BA">
        <w:rPr>
          <w:rFonts w:ascii="Arial" w:hAnsi="Arial"/>
          <w:sz w:val="22"/>
          <w:szCs w:val="22"/>
        </w:rPr>
        <w:t xml:space="preserve"> Bistro</w:t>
      </w:r>
      <w:r>
        <w:rPr>
          <w:rFonts w:ascii="Arial" w:hAnsi="Arial"/>
          <w:sz w:val="22"/>
          <w:szCs w:val="22"/>
        </w:rPr>
        <w:t xml:space="preserve"> a dodává</w:t>
      </w:r>
      <w:r w:rsidR="00514896">
        <w:rPr>
          <w:rFonts w:ascii="Arial" w:hAnsi="Arial"/>
          <w:sz w:val="22"/>
          <w:szCs w:val="22"/>
        </w:rPr>
        <w:t>:</w:t>
      </w:r>
      <w:r>
        <w:rPr>
          <w:rFonts w:ascii="Arial" w:hAnsi="Arial"/>
          <w:sz w:val="22"/>
          <w:szCs w:val="22"/>
        </w:rPr>
        <w:t xml:space="preserve"> „</w:t>
      </w:r>
      <w:r w:rsidR="00167EB1">
        <w:rPr>
          <w:rFonts w:ascii="Arial" w:hAnsi="Arial"/>
          <w:sz w:val="22"/>
          <w:szCs w:val="22"/>
        </w:rPr>
        <w:t xml:space="preserve">V nabídce předkrmů se hosté mohou těšit na hovězí tatarák se spálenými rajčaty, krémem </w:t>
      </w:r>
      <w:proofErr w:type="spellStart"/>
      <w:r w:rsidR="00167EB1">
        <w:rPr>
          <w:rFonts w:ascii="Arial" w:hAnsi="Arial"/>
          <w:sz w:val="22"/>
          <w:szCs w:val="22"/>
        </w:rPr>
        <w:t>nduja</w:t>
      </w:r>
      <w:proofErr w:type="spellEnd"/>
      <w:r w:rsidR="00167EB1">
        <w:rPr>
          <w:rFonts w:ascii="Arial" w:hAnsi="Arial"/>
          <w:sz w:val="22"/>
          <w:szCs w:val="22"/>
        </w:rPr>
        <w:t xml:space="preserve"> a křupavou </w:t>
      </w:r>
      <w:proofErr w:type="spellStart"/>
      <w:r w:rsidR="00167EB1">
        <w:rPr>
          <w:rFonts w:ascii="Arial" w:hAnsi="Arial"/>
          <w:sz w:val="22"/>
          <w:szCs w:val="22"/>
        </w:rPr>
        <w:t>bruschett</w:t>
      </w:r>
      <w:r w:rsidR="007545B5">
        <w:rPr>
          <w:rFonts w:ascii="Arial" w:hAnsi="Arial"/>
          <w:sz w:val="22"/>
          <w:szCs w:val="22"/>
        </w:rPr>
        <w:t>o</w:t>
      </w:r>
      <w:r w:rsidR="00167EB1">
        <w:rPr>
          <w:rFonts w:ascii="Arial" w:hAnsi="Arial"/>
          <w:sz w:val="22"/>
          <w:szCs w:val="22"/>
        </w:rPr>
        <w:t>u</w:t>
      </w:r>
      <w:proofErr w:type="spellEnd"/>
      <w:r w:rsidR="00167EB1">
        <w:rPr>
          <w:rFonts w:ascii="Arial" w:hAnsi="Arial"/>
          <w:sz w:val="22"/>
          <w:szCs w:val="22"/>
        </w:rPr>
        <w:t xml:space="preserve">, telecí tatarák s ústřicemi, </w:t>
      </w:r>
      <w:proofErr w:type="spellStart"/>
      <w:r w:rsidR="00167EB1">
        <w:rPr>
          <w:rFonts w:ascii="Arial" w:hAnsi="Arial"/>
          <w:sz w:val="22"/>
          <w:szCs w:val="22"/>
        </w:rPr>
        <w:t>dashi</w:t>
      </w:r>
      <w:proofErr w:type="spellEnd"/>
      <w:r w:rsidR="00167EB1">
        <w:rPr>
          <w:rFonts w:ascii="Arial" w:hAnsi="Arial"/>
          <w:sz w:val="22"/>
          <w:szCs w:val="22"/>
        </w:rPr>
        <w:t xml:space="preserve">, okurkovou vodou </w:t>
      </w:r>
      <w:proofErr w:type="spellStart"/>
      <w:r w:rsidR="00167EB1">
        <w:rPr>
          <w:rFonts w:ascii="Arial" w:hAnsi="Arial"/>
          <w:sz w:val="22"/>
          <w:szCs w:val="22"/>
        </w:rPr>
        <w:t>yuzu</w:t>
      </w:r>
      <w:proofErr w:type="spellEnd"/>
      <w:r w:rsidR="00167EB1">
        <w:rPr>
          <w:rFonts w:ascii="Arial" w:hAnsi="Arial"/>
          <w:sz w:val="22"/>
          <w:szCs w:val="22"/>
        </w:rPr>
        <w:t xml:space="preserve"> a chipsy z tapioky. </w:t>
      </w:r>
      <w:r w:rsidR="00345305">
        <w:rPr>
          <w:rFonts w:ascii="Arial" w:hAnsi="Arial"/>
          <w:sz w:val="22"/>
          <w:szCs w:val="22"/>
        </w:rPr>
        <w:t>Budou moci</w:t>
      </w:r>
      <w:r w:rsidR="00167EB1">
        <w:rPr>
          <w:rFonts w:ascii="Arial" w:hAnsi="Arial"/>
          <w:sz w:val="22"/>
          <w:szCs w:val="22"/>
        </w:rPr>
        <w:t xml:space="preserve"> zvolit i rybí </w:t>
      </w:r>
      <w:r w:rsidR="0083421C">
        <w:rPr>
          <w:rFonts w:ascii="Arial" w:hAnsi="Arial"/>
          <w:sz w:val="22"/>
          <w:szCs w:val="22"/>
        </w:rPr>
        <w:t>variantu – tuňákový</w:t>
      </w:r>
      <w:r w:rsidR="00167EB1">
        <w:rPr>
          <w:rFonts w:ascii="Arial" w:hAnsi="Arial"/>
          <w:sz w:val="22"/>
          <w:szCs w:val="22"/>
        </w:rPr>
        <w:t xml:space="preserve"> tatarák se zázvorem, avokádem a klíčky mungo s dresingem z chilli papriček nebo </w:t>
      </w:r>
      <w:r w:rsidR="00345305">
        <w:rPr>
          <w:rFonts w:ascii="Arial" w:hAnsi="Arial"/>
          <w:sz w:val="22"/>
          <w:szCs w:val="22"/>
        </w:rPr>
        <w:t>bezmasý</w:t>
      </w:r>
      <w:r w:rsidR="00167EB1">
        <w:rPr>
          <w:rFonts w:ascii="Arial" w:hAnsi="Arial"/>
          <w:sz w:val="22"/>
          <w:szCs w:val="22"/>
        </w:rPr>
        <w:t xml:space="preserve"> rajčatový tatarák s dom</w:t>
      </w:r>
      <w:r w:rsidR="007545B5">
        <w:rPr>
          <w:rFonts w:ascii="Arial" w:hAnsi="Arial"/>
          <w:sz w:val="22"/>
          <w:szCs w:val="22"/>
        </w:rPr>
        <w:t>á</w:t>
      </w:r>
      <w:r w:rsidR="00167EB1">
        <w:rPr>
          <w:rFonts w:ascii="Arial" w:hAnsi="Arial"/>
          <w:sz w:val="22"/>
          <w:szCs w:val="22"/>
        </w:rPr>
        <w:t xml:space="preserve">cím tabascem a </w:t>
      </w:r>
      <w:proofErr w:type="spellStart"/>
      <w:r w:rsidR="00167EB1">
        <w:rPr>
          <w:rFonts w:ascii="Arial" w:hAnsi="Arial"/>
          <w:sz w:val="22"/>
          <w:szCs w:val="22"/>
        </w:rPr>
        <w:t>burratou</w:t>
      </w:r>
      <w:proofErr w:type="spellEnd"/>
      <w:r w:rsidR="00167EB1">
        <w:rPr>
          <w:rFonts w:ascii="Arial" w:hAnsi="Arial"/>
          <w:sz w:val="22"/>
          <w:szCs w:val="22"/>
        </w:rPr>
        <w:t>.</w:t>
      </w:r>
      <w:r w:rsidR="0016370E">
        <w:rPr>
          <w:rFonts w:ascii="Arial" w:hAnsi="Arial"/>
          <w:sz w:val="22"/>
          <w:szCs w:val="22"/>
        </w:rPr>
        <w:t>“</w:t>
      </w:r>
    </w:p>
    <w:p w14:paraId="31E46E6E" w14:textId="464A58C8" w:rsidR="00B32EBF" w:rsidRDefault="00B2731E" w:rsidP="00B2731E">
      <w:pPr>
        <w:spacing w:after="240"/>
        <w:jc w:val="both"/>
        <w:rPr>
          <w:rFonts w:ascii="Arial" w:hAnsi="Arial"/>
          <w:sz w:val="22"/>
          <w:szCs w:val="22"/>
        </w:rPr>
      </w:pPr>
      <w:r w:rsidRPr="00B2731E">
        <w:rPr>
          <w:rFonts w:ascii="Arial" w:hAnsi="Arial"/>
          <w:sz w:val="22"/>
          <w:szCs w:val="22"/>
        </w:rPr>
        <w:t xml:space="preserve">Hlavním chodem, u kterého šéfkuchař </w:t>
      </w:r>
      <w:r w:rsidR="006C24C2">
        <w:rPr>
          <w:rFonts w:ascii="Arial" w:hAnsi="Arial"/>
          <w:sz w:val="22"/>
          <w:szCs w:val="22"/>
        </w:rPr>
        <w:t xml:space="preserve">Jan Kliment kladl </w:t>
      </w:r>
      <w:r w:rsidRPr="00B2731E">
        <w:rPr>
          <w:rFonts w:ascii="Arial" w:hAnsi="Arial"/>
          <w:sz w:val="22"/>
          <w:szCs w:val="22"/>
        </w:rPr>
        <w:t xml:space="preserve">obzvláště </w:t>
      </w:r>
      <w:r w:rsidR="00111FAB">
        <w:rPr>
          <w:rFonts w:ascii="Arial" w:hAnsi="Arial"/>
          <w:sz w:val="22"/>
          <w:szCs w:val="22"/>
        </w:rPr>
        <w:t>důraz na</w:t>
      </w:r>
      <w:r w:rsidRPr="00B2731E">
        <w:rPr>
          <w:rFonts w:ascii="Arial" w:hAnsi="Arial"/>
          <w:sz w:val="22"/>
          <w:szCs w:val="22"/>
        </w:rPr>
        <w:t xml:space="preserve"> chutě moderní a klasické kuchyně, je telecí tatarák se šalotkou, čerstvou </w:t>
      </w:r>
      <w:r w:rsidR="00E86A92">
        <w:rPr>
          <w:rFonts w:ascii="Arial" w:hAnsi="Arial"/>
          <w:sz w:val="22"/>
          <w:szCs w:val="22"/>
        </w:rPr>
        <w:t>v</w:t>
      </w:r>
      <w:r w:rsidRPr="00B2731E">
        <w:rPr>
          <w:rFonts w:ascii="Arial" w:hAnsi="Arial"/>
          <w:sz w:val="22"/>
          <w:szCs w:val="22"/>
        </w:rPr>
        <w:t>aflí</w:t>
      </w:r>
      <w:r w:rsidR="00BE0AF3">
        <w:rPr>
          <w:rFonts w:ascii="Arial" w:hAnsi="Arial"/>
          <w:sz w:val="22"/>
          <w:szCs w:val="22"/>
        </w:rPr>
        <w:t xml:space="preserve">, </w:t>
      </w:r>
      <w:r w:rsidRPr="00B2731E">
        <w:rPr>
          <w:rFonts w:ascii="Arial" w:hAnsi="Arial"/>
          <w:sz w:val="22"/>
          <w:szCs w:val="22"/>
        </w:rPr>
        <w:t>letním lanýžem</w:t>
      </w:r>
      <w:r w:rsidR="00BE0AF3">
        <w:rPr>
          <w:rFonts w:ascii="Arial" w:hAnsi="Arial"/>
          <w:sz w:val="22"/>
          <w:szCs w:val="22"/>
        </w:rPr>
        <w:t>, sušenými žloutky a pažitkovou majonézou</w:t>
      </w:r>
      <w:r w:rsidRPr="00B2731E">
        <w:rPr>
          <w:rFonts w:ascii="Arial" w:hAnsi="Arial"/>
          <w:sz w:val="22"/>
          <w:szCs w:val="22"/>
        </w:rPr>
        <w:t>.</w:t>
      </w:r>
      <w:r w:rsidR="00111FAB">
        <w:rPr>
          <w:rFonts w:ascii="Arial" w:hAnsi="Arial"/>
          <w:sz w:val="22"/>
          <w:szCs w:val="22"/>
        </w:rPr>
        <w:t xml:space="preserve"> Dále pak</w:t>
      </w:r>
      <w:r w:rsidRPr="00B2731E">
        <w:rPr>
          <w:rFonts w:ascii="Arial" w:hAnsi="Arial"/>
          <w:sz w:val="22"/>
          <w:szCs w:val="22"/>
        </w:rPr>
        <w:t xml:space="preserve"> </w:t>
      </w:r>
      <w:r w:rsidR="00111FAB">
        <w:rPr>
          <w:rFonts w:ascii="Arial" w:hAnsi="Arial"/>
          <w:sz w:val="22"/>
          <w:szCs w:val="22"/>
        </w:rPr>
        <w:t>t</w:t>
      </w:r>
      <w:r w:rsidRPr="00B2731E">
        <w:rPr>
          <w:rFonts w:ascii="Arial" w:hAnsi="Arial"/>
          <w:sz w:val="22"/>
          <w:szCs w:val="22"/>
        </w:rPr>
        <w:t>atarák z lososa s černým a bílým sezamem</w:t>
      </w:r>
      <w:r w:rsidR="00BE0AF3">
        <w:rPr>
          <w:rFonts w:ascii="Arial" w:hAnsi="Arial"/>
          <w:sz w:val="22"/>
          <w:szCs w:val="22"/>
        </w:rPr>
        <w:t xml:space="preserve"> s dresingem ze sójové omáčky</w:t>
      </w:r>
      <w:r w:rsidRPr="00B2731E">
        <w:rPr>
          <w:rFonts w:ascii="Arial" w:hAnsi="Arial"/>
          <w:sz w:val="22"/>
          <w:szCs w:val="22"/>
        </w:rPr>
        <w:t>.</w:t>
      </w:r>
    </w:p>
    <w:p w14:paraId="038B92AA" w14:textId="604B3E42" w:rsidR="00514896" w:rsidRDefault="00514896" w:rsidP="00514896">
      <w:pPr>
        <w:spacing w:after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Speciální menu bude k dispozici v termínu od pondělí 12. září do neděle 18. září.</w:t>
      </w:r>
      <w:r>
        <w:rPr>
          <w:rFonts w:ascii="Arial" w:hAnsi="Arial"/>
          <w:b/>
          <w:bCs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Zájemcům doporučujeme rezervaci na </w:t>
      </w:r>
      <w:r w:rsidRPr="00E36578">
        <w:rPr>
          <w:rFonts w:ascii="Arial" w:hAnsi="Arial"/>
          <w:sz w:val="22"/>
          <w:szCs w:val="22"/>
          <w:u w:val="single"/>
        </w:rPr>
        <w:t>delibistro.oaksprague.cz</w:t>
      </w:r>
      <w:r>
        <w:rPr>
          <w:rFonts w:ascii="Arial" w:hAnsi="Arial"/>
          <w:sz w:val="22"/>
          <w:szCs w:val="22"/>
        </w:rPr>
        <w:t xml:space="preserve"> či telefonicky předem.</w:t>
      </w:r>
    </w:p>
    <w:p w14:paraId="41A044F1" w14:textId="360589B9" w:rsidR="00E83083" w:rsidRDefault="00E83083" w:rsidP="00514896">
      <w:pPr>
        <w:spacing w:after="240"/>
        <w:jc w:val="both"/>
        <w:rPr>
          <w:rFonts w:ascii="Arial" w:hAnsi="Arial"/>
          <w:sz w:val="22"/>
          <w:szCs w:val="22"/>
        </w:rPr>
      </w:pPr>
    </w:p>
    <w:p w14:paraId="0D8161DD" w14:textId="37942517" w:rsidR="00E83083" w:rsidRDefault="00E83083" w:rsidP="00E83083">
      <w:pPr>
        <w:spacing w:after="240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noProof/>
          <w:sz w:val="22"/>
          <w:szCs w:val="22"/>
        </w:rPr>
        <w:drawing>
          <wp:inline distT="0" distB="0" distL="0" distR="0" wp14:anchorId="495FB9F9" wp14:editId="51FF4E08">
            <wp:extent cx="3624648" cy="1897323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2758" cy="1938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F499BC" w14:textId="60BA8E52" w:rsidR="00E83083" w:rsidRDefault="00E83083" w:rsidP="00514896">
      <w:pPr>
        <w:spacing w:after="240"/>
        <w:jc w:val="both"/>
        <w:rPr>
          <w:rFonts w:ascii="Arial" w:hAnsi="Arial"/>
          <w:sz w:val="22"/>
          <w:szCs w:val="22"/>
        </w:rPr>
      </w:pPr>
    </w:p>
    <w:p w14:paraId="3D4AAC27" w14:textId="39C332E8" w:rsidR="00A759DE" w:rsidRPr="00C56F33" w:rsidRDefault="00E83083" w:rsidP="00C56F33">
      <w:pPr>
        <w:spacing w:after="240"/>
        <w:jc w:val="both"/>
        <w:rPr>
          <w:rFonts w:ascii="Arial" w:hAnsi="Arial"/>
          <w:sz w:val="22"/>
          <w:szCs w:val="22"/>
        </w:rPr>
      </w:pPr>
      <w:r w:rsidRPr="00E83083">
        <w:rPr>
          <w:rFonts w:ascii="Arial" w:hAnsi="Arial"/>
          <w:sz w:val="22"/>
          <w:szCs w:val="22"/>
        </w:rPr>
        <w:t xml:space="preserve">Restaurace sází na lokální potraviny a kuchyni založenou na čerstvosti a vysoké kvalitě. Je zde také možné v obchodě zakoupit prvotřídní italské produkty a suroviny. Jedná se o další přírůstek do známé italské sítě restaurací pod značkou La Collezione.  La </w:t>
      </w:r>
      <w:proofErr w:type="spellStart"/>
      <w:r w:rsidRPr="00E83083">
        <w:rPr>
          <w:rFonts w:ascii="Arial" w:hAnsi="Arial"/>
          <w:sz w:val="22"/>
          <w:szCs w:val="22"/>
        </w:rPr>
        <w:t>Bottegu</w:t>
      </w:r>
      <w:proofErr w:type="spellEnd"/>
      <w:r w:rsidRPr="00E83083">
        <w:rPr>
          <w:rFonts w:ascii="Arial" w:hAnsi="Arial"/>
          <w:sz w:val="22"/>
          <w:szCs w:val="22"/>
        </w:rPr>
        <w:t xml:space="preserve"> </w:t>
      </w:r>
      <w:proofErr w:type="spellStart"/>
      <w:r w:rsidRPr="00E83083">
        <w:rPr>
          <w:rFonts w:ascii="Arial" w:hAnsi="Arial"/>
          <w:sz w:val="22"/>
          <w:szCs w:val="22"/>
        </w:rPr>
        <w:t>Oaks</w:t>
      </w:r>
      <w:proofErr w:type="spellEnd"/>
      <w:r w:rsidRPr="00E83083">
        <w:rPr>
          <w:rFonts w:ascii="Arial" w:hAnsi="Arial"/>
          <w:sz w:val="22"/>
          <w:szCs w:val="22"/>
        </w:rPr>
        <w:t xml:space="preserve"> </w:t>
      </w:r>
      <w:proofErr w:type="spellStart"/>
      <w:r w:rsidRPr="00E83083">
        <w:rPr>
          <w:rFonts w:ascii="Arial" w:hAnsi="Arial"/>
          <w:sz w:val="22"/>
          <w:szCs w:val="22"/>
        </w:rPr>
        <w:t>Deli</w:t>
      </w:r>
      <w:proofErr w:type="spellEnd"/>
      <w:r w:rsidRPr="00E83083">
        <w:rPr>
          <w:rFonts w:ascii="Arial" w:hAnsi="Arial"/>
          <w:sz w:val="22"/>
          <w:szCs w:val="22"/>
        </w:rPr>
        <w:t xml:space="preserve"> Bistro najdeme v </w:t>
      </w:r>
      <w:proofErr w:type="spellStart"/>
      <w:r w:rsidRPr="00E83083">
        <w:rPr>
          <w:rFonts w:ascii="Arial" w:hAnsi="Arial"/>
          <w:sz w:val="22"/>
          <w:szCs w:val="22"/>
        </w:rPr>
        <w:t>Oaks</w:t>
      </w:r>
      <w:proofErr w:type="spellEnd"/>
      <w:r w:rsidRPr="00E83083">
        <w:rPr>
          <w:rFonts w:ascii="Arial" w:hAnsi="Arial"/>
          <w:sz w:val="22"/>
          <w:szCs w:val="22"/>
        </w:rPr>
        <w:t xml:space="preserve"> Prague, které nabízí prémiové rezidenční bydlení v </w:t>
      </w:r>
      <w:proofErr w:type="spellStart"/>
      <w:r w:rsidRPr="00E83083">
        <w:rPr>
          <w:rFonts w:ascii="Arial" w:hAnsi="Arial"/>
          <w:sz w:val="22"/>
          <w:szCs w:val="22"/>
        </w:rPr>
        <w:t>Nebřenicích</w:t>
      </w:r>
      <w:proofErr w:type="spellEnd"/>
      <w:r w:rsidRPr="00E83083">
        <w:rPr>
          <w:rFonts w:ascii="Arial" w:hAnsi="Arial"/>
          <w:sz w:val="22"/>
          <w:szCs w:val="22"/>
        </w:rPr>
        <w:t xml:space="preserve"> u Prahy. Kromě rodinných domů a bytových domů z dílny předních českých i světových architektů zde najdeme i golfové hřiště s licencí PGA </w:t>
      </w:r>
      <w:proofErr w:type="spellStart"/>
      <w:r w:rsidRPr="00E83083">
        <w:rPr>
          <w:rFonts w:ascii="Arial" w:hAnsi="Arial"/>
          <w:sz w:val="22"/>
          <w:szCs w:val="22"/>
        </w:rPr>
        <w:t>National</w:t>
      </w:r>
      <w:proofErr w:type="spellEnd"/>
      <w:r w:rsidRPr="00E83083">
        <w:rPr>
          <w:rFonts w:ascii="Arial" w:hAnsi="Arial"/>
          <w:sz w:val="22"/>
          <w:szCs w:val="22"/>
        </w:rPr>
        <w:t xml:space="preserve">, které se pyšní titulem Nejlepšího hřiště v České republice, a to hned po jeho otevření v roce 2020, stejně tak v roce 2021. Hřiště také získalo v sedmém ročníku </w:t>
      </w:r>
      <w:proofErr w:type="spellStart"/>
      <w:r w:rsidRPr="00E83083">
        <w:rPr>
          <w:rFonts w:ascii="Arial" w:hAnsi="Arial"/>
          <w:sz w:val="22"/>
          <w:szCs w:val="22"/>
        </w:rPr>
        <w:t>World</w:t>
      </w:r>
      <w:proofErr w:type="spellEnd"/>
      <w:r w:rsidRPr="00E83083">
        <w:rPr>
          <w:rFonts w:ascii="Arial" w:hAnsi="Arial"/>
          <w:sz w:val="22"/>
          <w:szCs w:val="22"/>
        </w:rPr>
        <w:t xml:space="preserve"> Golf </w:t>
      </w:r>
      <w:proofErr w:type="spellStart"/>
      <w:r w:rsidRPr="00E83083">
        <w:rPr>
          <w:rFonts w:ascii="Arial" w:hAnsi="Arial"/>
          <w:sz w:val="22"/>
          <w:szCs w:val="22"/>
        </w:rPr>
        <w:t>Awards</w:t>
      </w:r>
      <w:proofErr w:type="spellEnd"/>
      <w:r w:rsidRPr="00E83083">
        <w:rPr>
          <w:rFonts w:ascii="Arial" w:hAnsi="Arial"/>
          <w:sz w:val="22"/>
          <w:szCs w:val="22"/>
        </w:rPr>
        <w:t xml:space="preserve"> prestižní mezinárodní ocenění: </w:t>
      </w:r>
      <w:proofErr w:type="spellStart"/>
      <w:r w:rsidRPr="00E83083">
        <w:rPr>
          <w:rFonts w:ascii="Arial" w:hAnsi="Arial"/>
          <w:sz w:val="22"/>
          <w:szCs w:val="22"/>
        </w:rPr>
        <w:t>Europe’s</w:t>
      </w:r>
      <w:proofErr w:type="spellEnd"/>
      <w:r w:rsidRPr="00E83083">
        <w:rPr>
          <w:rFonts w:ascii="Arial" w:hAnsi="Arial"/>
          <w:sz w:val="22"/>
          <w:szCs w:val="22"/>
        </w:rPr>
        <w:t xml:space="preserve"> Best Golf </w:t>
      </w:r>
      <w:proofErr w:type="spellStart"/>
      <w:r w:rsidRPr="00E83083">
        <w:rPr>
          <w:rFonts w:ascii="Arial" w:hAnsi="Arial"/>
          <w:sz w:val="22"/>
          <w:szCs w:val="22"/>
        </w:rPr>
        <w:t>Course</w:t>
      </w:r>
      <w:proofErr w:type="spellEnd"/>
      <w:r w:rsidRPr="00E83083">
        <w:rPr>
          <w:rFonts w:ascii="Arial" w:hAnsi="Arial"/>
          <w:sz w:val="22"/>
          <w:szCs w:val="22"/>
        </w:rPr>
        <w:t xml:space="preserve"> pro nejlepší evropské golfové hřiště roku 2020</w:t>
      </w:r>
      <w:r w:rsidR="00C56F33">
        <w:rPr>
          <w:rFonts w:ascii="Arial" w:hAnsi="Arial"/>
          <w:sz w:val="22"/>
          <w:szCs w:val="22"/>
        </w:rPr>
        <w:t>.</w:t>
      </w:r>
    </w:p>
    <w:sectPr w:rsidR="00A759DE" w:rsidRPr="00C56F33"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2552" w:right="843" w:bottom="1440" w:left="993" w:header="567" w:footer="153" w:gutter="0"/>
      <w:pgNumType w:start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1DD3DB" w14:textId="77777777" w:rsidR="00D800CC" w:rsidRDefault="00D800CC">
      <w:r>
        <w:separator/>
      </w:r>
    </w:p>
  </w:endnote>
  <w:endnote w:type="continuationSeparator" w:id="0">
    <w:p w14:paraId="319CF557" w14:textId="77777777" w:rsidR="00D800CC" w:rsidRDefault="00D80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B59C8" w14:textId="77777777" w:rsidR="00A759DE" w:rsidRDefault="00A759DE">
    <w:pPr>
      <w:pStyle w:val="Zhlava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1F944" w14:textId="77777777" w:rsidR="00A759DE" w:rsidRDefault="00A759DE">
    <w:pPr>
      <w:pStyle w:val="Zhlava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B51E09" w14:textId="77777777" w:rsidR="00D800CC" w:rsidRDefault="00D800CC">
      <w:r>
        <w:separator/>
      </w:r>
    </w:p>
  </w:footnote>
  <w:footnote w:type="continuationSeparator" w:id="0">
    <w:p w14:paraId="4C1D592F" w14:textId="77777777" w:rsidR="00D800CC" w:rsidRDefault="00D800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F35BC" w14:textId="77777777" w:rsidR="00A759DE" w:rsidRDefault="005E4CF9">
    <w:pPr>
      <w:pStyle w:val="Zhlav"/>
    </w:pPr>
    <w:r>
      <w:rPr>
        <w:noProof/>
      </w:rPr>
      <w:drawing>
        <wp:anchor distT="152400" distB="152400" distL="152400" distR="152400" simplePos="0" relativeHeight="251657216" behindDoc="1" locked="0" layoutInCell="1" allowOverlap="1" wp14:anchorId="21AEEE51" wp14:editId="4EF967F3">
          <wp:simplePos x="0" y="0"/>
          <wp:positionH relativeFrom="page">
            <wp:posOffset>630557</wp:posOffset>
          </wp:positionH>
          <wp:positionV relativeFrom="page">
            <wp:posOffset>10242550</wp:posOffset>
          </wp:positionV>
          <wp:extent cx="920750" cy="542291"/>
          <wp:effectExtent l="0" t="0" r="0" b="0"/>
          <wp:wrapNone/>
          <wp:docPr id="1073741826" name="officeArt object" descr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Picture 1" descr="Picture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20750" cy="54229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115BCE7" wp14:editId="49FCCBC6">
          <wp:extent cx="920496" cy="768096"/>
          <wp:effectExtent l="0" t="0" r="0" b="0"/>
          <wp:docPr id="1073741825" name="officeArt object" descr="zahlav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zahlavi" descr="zahlavi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20496" cy="76809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E57A3" w14:textId="77777777" w:rsidR="00A759DE" w:rsidRDefault="005E4CF9">
    <w:pPr>
      <w:pStyle w:val="Zhlav"/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02224D51" wp14:editId="78FCBC7E">
          <wp:simplePos x="0" y="0"/>
          <wp:positionH relativeFrom="page">
            <wp:posOffset>629922</wp:posOffset>
          </wp:positionH>
          <wp:positionV relativeFrom="page">
            <wp:posOffset>10276840</wp:posOffset>
          </wp:positionV>
          <wp:extent cx="920750" cy="542291"/>
          <wp:effectExtent l="0" t="0" r="0" b="0"/>
          <wp:wrapNone/>
          <wp:docPr id="1073741828" name="officeArt object" descr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Picture 1" descr="Picture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20750" cy="54229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12D82417" wp14:editId="08ED4992">
          <wp:extent cx="920496" cy="768096"/>
          <wp:effectExtent l="0" t="0" r="0" b="0"/>
          <wp:docPr id="1073741827" name="officeArt object" descr="zahlav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zahlavi" descr="zahlavi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20496" cy="76809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9DE"/>
    <w:rsid w:val="000225BC"/>
    <w:rsid w:val="000744F8"/>
    <w:rsid w:val="000748C2"/>
    <w:rsid w:val="000A6CCC"/>
    <w:rsid w:val="000B7884"/>
    <w:rsid w:val="000D1AD8"/>
    <w:rsid w:val="000D5492"/>
    <w:rsid w:val="000E6117"/>
    <w:rsid w:val="000F6D3D"/>
    <w:rsid w:val="00111FAB"/>
    <w:rsid w:val="00142437"/>
    <w:rsid w:val="0014455E"/>
    <w:rsid w:val="0015534D"/>
    <w:rsid w:val="0015668E"/>
    <w:rsid w:val="0016370E"/>
    <w:rsid w:val="00163849"/>
    <w:rsid w:val="00167EB1"/>
    <w:rsid w:val="001979EB"/>
    <w:rsid w:val="001F438F"/>
    <w:rsid w:val="001F7CD6"/>
    <w:rsid w:val="00203AD0"/>
    <w:rsid w:val="002345BC"/>
    <w:rsid w:val="00273B42"/>
    <w:rsid w:val="00273F7D"/>
    <w:rsid w:val="002763D6"/>
    <w:rsid w:val="00295E48"/>
    <w:rsid w:val="002A59A2"/>
    <w:rsid w:val="002F537D"/>
    <w:rsid w:val="00317C12"/>
    <w:rsid w:val="00320236"/>
    <w:rsid w:val="00344235"/>
    <w:rsid w:val="00345305"/>
    <w:rsid w:val="00354FCD"/>
    <w:rsid w:val="003A0ACA"/>
    <w:rsid w:val="003E1755"/>
    <w:rsid w:val="003E40BD"/>
    <w:rsid w:val="003F08C0"/>
    <w:rsid w:val="004368D9"/>
    <w:rsid w:val="00447BE8"/>
    <w:rsid w:val="004A237C"/>
    <w:rsid w:val="004C0F0C"/>
    <w:rsid w:val="004D2DEE"/>
    <w:rsid w:val="00514896"/>
    <w:rsid w:val="005158EA"/>
    <w:rsid w:val="00517173"/>
    <w:rsid w:val="00520775"/>
    <w:rsid w:val="005441A8"/>
    <w:rsid w:val="00563099"/>
    <w:rsid w:val="005A708C"/>
    <w:rsid w:val="005C157D"/>
    <w:rsid w:val="005C3E4F"/>
    <w:rsid w:val="005E4CF9"/>
    <w:rsid w:val="00626E6F"/>
    <w:rsid w:val="00627B88"/>
    <w:rsid w:val="0063113A"/>
    <w:rsid w:val="006601A4"/>
    <w:rsid w:val="00666C0D"/>
    <w:rsid w:val="006700DC"/>
    <w:rsid w:val="006A17BF"/>
    <w:rsid w:val="006B3BA3"/>
    <w:rsid w:val="006B77BD"/>
    <w:rsid w:val="006C24C2"/>
    <w:rsid w:val="006D0BDB"/>
    <w:rsid w:val="006D34BA"/>
    <w:rsid w:val="006D6C11"/>
    <w:rsid w:val="006D7875"/>
    <w:rsid w:val="006D7BBC"/>
    <w:rsid w:val="006E73A5"/>
    <w:rsid w:val="00711434"/>
    <w:rsid w:val="00713D98"/>
    <w:rsid w:val="007545B5"/>
    <w:rsid w:val="00787334"/>
    <w:rsid w:val="007F51CD"/>
    <w:rsid w:val="00816E4D"/>
    <w:rsid w:val="0083421C"/>
    <w:rsid w:val="00856DBB"/>
    <w:rsid w:val="008618CC"/>
    <w:rsid w:val="00870664"/>
    <w:rsid w:val="00885031"/>
    <w:rsid w:val="0088536A"/>
    <w:rsid w:val="00894EFC"/>
    <w:rsid w:val="00902BB2"/>
    <w:rsid w:val="00947C77"/>
    <w:rsid w:val="009925F9"/>
    <w:rsid w:val="00995C10"/>
    <w:rsid w:val="009B7A41"/>
    <w:rsid w:val="00A37739"/>
    <w:rsid w:val="00A50117"/>
    <w:rsid w:val="00A57E90"/>
    <w:rsid w:val="00A73EAA"/>
    <w:rsid w:val="00A74912"/>
    <w:rsid w:val="00A759DE"/>
    <w:rsid w:val="00A84EB0"/>
    <w:rsid w:val="00AB53BB"/>
    <w:rsid w:val="00AC08B4"/>
    <w:rsid w:val="00B2731E"/>
    <w:rsid w:val="00B32EBF"/>
    <w:rsid w:val="00B332E4"/>
    <w:rsid w:val="00B36CBB"/>
    <w:rsid w:val="00B65ED6"/>
    <w:rsid w:val="00B704A9"/>
    <w:rsid w:val="00B71EFE"/>
    <w:rsid w:val="00B776DF"/>
    <w:rsid w:val="00B94487"/>
    <w:rsid w:val="00BB73FF"/>
    <w:rsid w:val="00BC05C0"/>
    <w:rsid w:val="00BC7176"/>
    <w:rsid w:val="00BD5956"/>
    <w:rsid w:val="00BE0AF3"/>
    <w:rsid w:val="00C0599D"/>
    <w:rsid w:val="00C1081C"/>
    <w:rsid w:val="00C56F33"/>
    <w:rsid w:val="00C80520"/>
    <w:rsid w:val="00CB1FB8"/>
    <w:rsid w:val="00CC2CB4"/>
    <w:rsid w:val="00CC3439"/>
    <w:rsid w:val="00CC5D7A"/>
    <w:rsid w:val="00CE488D"/>
    <w:rsid w:val="00CF6E3B"/>
    <w:rsid w:val="00D131E7"/>
    <w:rsid w:val="00D6665A"/>
    <w:rsid w:val="00D800CC"/>
    <w:rsid w:val="00D85A00"/>
    <w:rsid w:val="00D86E1C"/>
    <w:rsid w:val="00D91AE7"/>
    <w:rsid w:val="00DA17B1"/>
    <w:rsid w:val="00DD108D"/>
    <w:rsid w:val="00DF7552"/>
    <w:rsid w:val="00E17699"/>
    <w:rsid w:val="00E36578"/>
    <w:rsid w:val="00E4235E"/>
    <w:rsid w:val="00E4608A"/>
    <w:rsid w:val="00E67C29"/>
    <w:rsid w:val="00E83083"/>
    <w:rsid w:val="00E86A92"/>
    <w:rsid w:val="00EB4874"/>
    <w:rsid w:val="00EC727B"/>
    <w:rsid w:val="00F03658"/>
    <w:rsid w:val="00F15FED"/>
    <w:rsid w:val="00FB632E"/>
    <w:rsid w:val="00FC1B43"/>
    <w:rsid w:val="00FC494A"/>
    <w:rsid w:val="00FE4C66"/>
    <w:rsid w:val="00FE7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71327"/>
  <w15:docId w15:val="{286A4A26-C315-472D-A9A9-1A26118AF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mbria" w:hAnsi="Cambria" w:cs="Arial Unicode MS"/>
      <w:color w:val="000000"/>
      <w:sz w:val="24"/>
      <w:szCs w:val="24"/>
      <w:u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pPr>
      <w:tabs>
        <w:tab w:val="center" w:pos="4320"/>
        <w:tab w:val="right" w:pos="8640"/>
      </w:tabs>
    </w:pPr>
    <w:rPr>
      <w:rFonts w:ascii="Cambria" w:hAnsi="Cambria" w:cs="Arial Unicode MS"/>
      <w:color w:val="000000"/>
      <w:sz w:val="24"/>
      <w:szCs w:val="24"/>
      <w:u w:color="000000"/>
    </w:rPr>
  </w:style>
  <w:style w:type="paragraph" w:customStyle="1" w:styleId="Zhlavazpat">
    <w:name w:val="Záhlaví a zápatí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Vchoz">
    <w:name w:val="Výchozí"/>
    <w:pPr>
      <w:spacing w:before="160"/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Odkaz">
    <w:name w:val="Odkaz"/>
    <w:rPr>
      <w:outline w:val="0"/>
      <w:color w:val="0000FF"/>
      <w:u w:val="single" w:color="0000FF"/>
    </w:rPr>
  </w:style>
  <w:style w:type="character" w:customStyle="1" w:styleId="Hyperlink0">
    <w:name w:val="Hyperlink.0"/>
    <w:basedOn w:val="Odkaz"/>
    <w:rPr>
      <w:rFonts w:ascii="Arial" w:eastAsia="Arial" w:hAnsi="Arial" w:cs="Arial"/>
      <w:outline w:val="0"/>
      <w:color w:val="681DA8"/>
      <w:sz w:val="21"/>
      <w:szCs w:val="21"/>
      <w:u w:val="single" w:color="681DA8"/>
    </w:rPr>
  </w:style>
  <w:style w:type="paragraph" w:styleId="Textkomente">
    <w:name w:val="annotation text"/>
    <w:basedOn w:val="Normln"/>
    <w:link w:val="TextkomenteChar"/>
    <w:uiPriority w:val="99"/>
    <w:semiHidden/>
    <w:unhideWhenUsed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rFonts w:ascii="Cambria" w:hAnsi="Cambria" w:cs="Arial Unicode MS"/>
      <w:color w:val="000000"/>
      <w:u w:color="000000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paragraph" w:styleId="Revize">
    <w:name w:val="Revision"/>
    <w:hidden/>
    <w:uiPriority w:val="99"/>
    <w:semiHidden/>
    <w:rsid w:val="00F0365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mbria" w:hAnsi="Cambria" w:cs="Arial Unicode MS"/>
      <w:color w:val="000000"/>
      <w:sz w:val="24"/>
      <w:szCs w:val="24"/>
      <w:u w:color="00000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73F7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73F7D"/>
    <w:rPr>
      <w:rFonts w:ascii="Cambria" w:hAnsi="Cambria" w:cs="Arial Unicode MS"/>
      <w:b/>
      <w:bCs/>
      <w:color w:val="00000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3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07C16B3-89AC-A748-9C30-DD549A45B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353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Šárka Lachoutová</cp:lastModifiedBy>
  <cp:revision>2</cp:revision>
  <cp:lastPrinted>2022-09-09T09:38:00Z</cp:lastPrinted>
  <dcterms:created xsi:type="dcterms:W3CDTF">2022-09-18T17:57:00Z</dcterms:created>
  <dcterms:modified xsi:type="dcterms:W3CDTF">2022-09-18T17:57:00Z</dcterms:modified>
</cp:coreProperties>
</file>