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1BC1477" w14:textId="4430603E" w:rsidR="004E3E25" w:rsidRDefault="00B4632A" w:rsidP="00DB7FD2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B4632A">
        <w:rPr>
          <w:rFonts w:ascii="Calibri" w:hAnsi="Calibri" w:cs="Calibri"/>
          <w:b/>
          <w:bCs/>
          <w:sz w:val="32"/>
          <w:szCs w:val="32"/>
        </w:rPr>
        <w:t xml:space="preserve">Videokonference </w:t>
      </w:r>
      <w:r w:rsidR="00AB6677">
        <w:rPr>
          <w:rFonts w:ascii="Calibri" w:hAnsi="Calibri" w:cs="Calibri"/>
          <w:b/>
          <w:bCs/>
          <w:sz w:val="32"/>
          <w:szCs w:val="32"/>
        </w:rPr>
        <w:t>razantně nahrazují</w:t>
      </w:r>
      <w:r w:rsidRPr="00B4632A">
        <w:rPr>
          <w:rFonts w:ascii="Calibri" w:hAnsi="Calibri" w:cs="Calibri"/>
          <w:b/>
          <w:bCs/>
          <w:sz w:val="32"/>
          <w:szCs w:val="32"/>
        </w:rPr>
        <w:t xml:space="preserve"> služební cesty</w:t>
      </w:r>
      <w:r w:rsidR="007510E8">
        <w:rPr>
          <w:rFonts w:ascii="Calibri" w:hAnsi="Calibri" w:cs="Calibri"/>
          <w:b/>
          <w:bCs/>
          <w:sz w:val="32"/>
          <w:szCs w:val="32"/>
        </w:rPr>
        <w:t xml:space="preserve">. Těch leteckých je </w:t>
      </w:r>
      <w:r w:rsidR="007510E8" w:rsidRPr="007510E8">
        <w:rPr>
          <w:rFonts w:ascii="Calibri" w:hAnsi="Calibri" w:cs="Calibri"/>
          <w:b/>
          <w:bCs/>
          <w:sz w:val="32"/>
          <w:szCs w:val="32"/>
        </w:rPr>
        <w:t xml:space="preserve">o pětinu </w:t>
      </w:r>
      <w:r w:rsidR="007510E8">
        <w:rPr>
          <w:rFonts w:ascii="Calibri" w:hAnsi="Calibri" w:cs="Calibri"/>
          <w:b/>
          <w:bCs/>
          <w:sz w:val="32"/>
          <w:szCs w:val="32"/>
        </w:rPr>
        <w:t>méně</w:t>
      </w:r>
      <w:r w:rsidR="007510E8" w:rsidRPr="007510E8">
        <w:rPr>
          <w:rFonts w:ascii="Calibri" w:hAnsi="Calibri" w:cs="Calibri"/>
          <w:b/>
          <w:bCs/>
          <w:sz w:val="32"/>
          <w:szCs w:val="32"/>
        </w:rPr>
        <w:t xml:space="preserve"> než </w:t>
      </w:r>
      <w:r w:rsidR="007510E8">
        <w:rPr>
          <w:rFonts w:ascii="Calibri" w:hAnsi="Calibri" w:cs="Calibri"/>
          <w:b/>
          <w:bCs/>
          <w:sz w:val="32"/>
          <w:szCs w:val="32"/>
        </w:rPr>
        <w:t>před covidem</w:t>
      </w:r>
    </w:p>
    <w:p w14:paraId="613C31EA" w14:textId="77777777" w:rsidR="00B4632A" w:rsidRDefault="00B4632A" w:rsidP="00DB7FD2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70D2F642" w14:textId="1BC7F053" w:rsidR="00B4632A" w:rsidRDefault="00485A4E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485A4E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B75A9E">
        <w:rPr>
          <w:rFonts w:ascii="Calibri" w:hAnsi="Calibri" w:cs="Calibri"/>
          <w:b/>
          <w:sz w:val="22"/>
          <w:szCs w:val="22"/>
          <w:lang w:eastAsia="cs-CZ"/>
        </w:rPr>
        <w:t>3. října</w:t>
      </w:r>
      <w:r w:rsidRPr="00485A4E">
        <w:rPr>
          <w:rFonts w:ascii="Calibri" w:hAnsi="Calibri" w:cs="Calibri"/>
          <w:b/>
          <w:sz w:val="22"/>
          <w:szCs w:val="22"/>
          <w:lang w:eastAsia="cs-CZ"/>
        </w:rPr>
        <w:t xml:space="preserve"> 2022 –</w:t>
      </w:r>
      <w:r w:rsidR="00B4632A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C41A77" w:rsidRPr="00B4632A">
        <w:rPr>
          <w:rFonts w:ascii="Calibri" w:hAnsi="Calibri" w:cs="Calibri"/>
          <w:sz w:val="22"/>
          <w:szCs w:val="22"/>
          <w:lang w:eastAsia="cs-CZ"/>
        </w:rPr>
        <w:t xml:space="preserve">Služebních cest, zvláště těch </w:t>
      </w:r>
      <w:r w:rsidR="007510E8">
        <w:rPr>
          <w:rFonts w:ascii="Calibri" w:hAnsi="Calibri" w:cs="Calibri"/>
          <w:sz w:val="22"/>
          <w:szCs w:val="22"/>
          <w:lang w:eastAsia="cs-CZ"/>
        </w:rPr>
        <w:t xml:space="preserve">nákladnějších – </w:t>
      </w:r>
      <w:r w:rsidR="00C41A77" w:rsidRPr="00B4632A">
        <w:rPr>
          <w:rFonts w:ascii="Calibri" w:hAnsi="Calibri" w:cs="Calibri"/>
          <w:sz w:val="22"/>
          <w:szCs w:val="22"/>
          <w:lang w:eastAsia="cs-CZ"/>
        </w:rPr>
        <w:t>zahraničních</w:t>
      </w:r>
      <w:r w:rsidR="007510E8">
        <w:rPr>
          <w:rFonts w:ascii="Calibri" w:hAnsi="Calibri" w:cs="Calibri"/>
          <w:sz w:val="22"/>
          <w:szCs w:val="22"/>
          <w:lang w:eastAsia="cs-CZ"/>
        </w:rPr>
        <w:t xml:space="preserve"> a leteckých</w:t>
      </w:r>
      <w:r w:rsidR="00C41A77" w:rsidRPr="00B4632A">
        <w:rPr>
          <w:rFonts w:ascii="Calibri" w:hAnsi="Calibri" w:cs="Calibri"/>
          <w:sz w:val="22"/>
          <w:szCs w:val="22"/>
          <w:lang w:eastAsia="cs-CZ"/>
        </w:rPr>
        <w:t>, rapidně ubývá. Stále více firem je nahrazuje využitím videokonferencí</w:t>
      </w:r>
      <w:r w:rsidR="007510E8">
        <w:rPr>
          <w:rFonts w:ascii="Calibri" w:hAnsi="Calibri" w:cs="Calibri"/>
          <w:sz w:val="22"/>
          <w:szCs w:val="22"/>
          <w:lang w:eastAsia="cs-CZ"/>
        </w:rPr>
        <w:t xml:space="preserve">, jejichž použití za poslední </w:t>
      </w:r>
      <w:r w:rsidR="008B7320">
        <w:rPr>
          <w:rFonts w:ascii="Calibri" w:hAnsi="Calibri" w:cs="Calibri"/>
          <w:sz w:val="22"/>
          <w:szCs w:val="22"/>
          <w:lang w:eastAsia="cs-CZ"/>
        </w:rPr>
        <w:t>tři</w:t>
      </w:r>
      <w:r w:rsidR="000236DE">
        <w:rPr>
          <w:rFonts w:ascii="Calibri" w:hAnsi="Calibri" w:cs="Calibri"/>
          <w:sz w:val="22"/>
          <w:szCs w:val="22"/>
          <w:lang w:eastAsia="cs-CZ"/>
        </w:rPr>
        <w:t xml:space="preserve"> roky během omezení spojených s Covid-19</w:t>
      </w:r>
      <w:r w:rsidR="007510E8">
        <w:rPr>
          <w:rFonts w:ascii="Calibri" w:hAnsi="Calibri" w:cs="Calibri"/>
          <w:sz w:val="22"/>
          <w:szCs w:val="22"/>
          <w:lang w:eastAsia="cs-CZ"/>
        </w:rPr>
        <w:t xml:space="preserve"> zaznamenalo boom</w:t>
      </w:r>
      <w:r w:rsidR="00C41A77" w:rsidRPr="00B4632A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7510E8">
        <w:rPr>
          <w:rFonts w:ascii="Calibri" w:hAnsi="Calibri" w:cs="Calibri"/>
          <w:sz w:val="22"/>
          <w:szCs w:val="22"/>
          <w:lang w:eastAsia="cs-CZ"/>
        </w:rPr>
        <w:t>Firmy</w:t>
      </w:r>
      <w:r w:rsidR="00C41A77" w:rsidRPr="00B4632A">
        <w:rPr>
          <w:rFonts w:ascii="Calibri" w:hAnsi="Calibri" w:cs="Calibri"/>
          <w:sz w:val="22"/>
          <w:szCs w:val="22"/>
          <w:lang w:eastAsia="cs-CZ"/>
        </w:rPr>
        <w:t xml:space="preserve"> tak </w:t>
      </w:r>
      <w:r w:rsidR="007510E8">
        <w:rPr>
          <w:rFonts w:ascii="Calibri" w:hAnsi="Calibri" w:cs="Calibri"/>
          <w:sz w:val="22"/>
          <w:szCs w:val="22"/>
          <w:lang w:eastAsia="cs-CZ"/>
        </w:rPr>
        <w:t xml:space="preserve">šetří </w:t>
      </w:r>
      <w:r w:rsidR="00C41A77" w:rsidRPr="00B4632A">
        <w:rPr>
          <w:rFonts w:ascii="Calibri" w:hAnsi="Calibri" w:cs="Calibri"/>
          <w:sz w:val="22"/>
          <w:szCs w:val="22"/>
          <w:lang w:eastAsia="cs-CZ"/>
        </w:rPr>
        <w:t xml:space="preserve">nejen přímé náklady na cestování a ubytování, ale především nákladný čas </w:t>
      </w:r>
      <w:r w:rsidR="00E15229">
        <w:rPr>
          <w:rFonts w:ascii="Calibri" w:hAnsi="Calibri" w:cs="Calibri"/>
          <w:sz w:val="22"/>
          <w:szCs w:val="22"/>
          <w:lang w:eastAsia="cs-CZ"/>
        </w:rPr>
        <w:t>manažerů</w:t>
      </w:r>
      <w:r w:rsidR="00C41A77" w:rsidRPr="00B4632A">
        <w:rPr>
          <w:rFonts w:ascii="Calibri" w:hAnsi="Calibri" w:cs="Calibri"/>
          <w:sz w:val="22"/>
          <w:szCs w:val="22"/>
          <w:lang w:eastAsia="cs-CZ"/>
        </w:rPr>
        <w:t>.</w:t>
      </w:r>
      <w:r w:rsidR="00C41A7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B4632A" w:rsidRPr="00B4632A">
        <w:rPr>
          <w:rFonts w:ascii="Calibri" w:hAnsi="Calibri" w:cs="Calibri"/>
          <w:sz w:val="22"/>
          <w:szCs w:val="22"/>
          <w:lang w:eastAsia="cs-CZ"/>
        </w:rPr>
        <w:t>Tento trend je patrný i v České republice</w:t>
      </w:r>
      <w:r w:rsidR="00A85679" w:rsidRPr="00A8567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A85679">
        <w:rPr>
          <w:rFonts w:ascii="Calibri" w:hAnsi="Calibri" w:cs="Calibri"/>
          <w:sz w:val="22"/>
          <w:szCs w:val="22"/>
          <w:lang w:eastAsia="cs-CZ"/>
        </w:rPr>
        <w:t>a vzhledem k růstu cen letenek, jež tlačí nahoru zdražování pohonných hmot, bude ještě posilovat</w:t>
      </w:r>
      <w:r w:rsidR="00B4632A" w:rsidRPr="00B4632A">
        <w:rPr>
          <w:rFonts w:ascii="Calibri" w:hAnsi="Calibri" w:cs="Calibri"/>
          <w:sz w:val="22"/>
          <w:szCs w:val="22"/>
          <w:lang w:eastAsia="cs-CZ"/>
        </w:rPr>
        <w:t>.</w:t>
      </w:r>
    </w:p>
    <w:p w14:paraId="6C171B62" w14:textId="4D8275D0" w:rsidR="00BC04C0" w:rsidRDefault="00BC04C0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20EE861B" w14:textId="5919094C" w:rsidR="00BC04C0" w:rsidRDefault="00A85679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24521A" w:rsidRPr="0024521A">
        <w:rPr>
          <w:rFonts w:ascii="Calibri" w:hAnsi="Calibri" w:cs="Calibri"/>
          <w:sz w:val="22"/>
          <w:szCs w:val="22"/>
          <w:lang w:eastAsia="cs-CZ"/>
        </w:rPr>
        <w:t xml:space="preserve">Raketový rozvoj videokonferencí v posledních </w:t>
      </w:r>
      <w:r w:rsidR="004B7D44">
        <w:rPr>
          <w:rFonts w:ascii="Calibri" w:hAnsi="Calibri" w:cs="Calibri"/>
          <w:sz w:val="22"/>
          <w:szCs w:val="22"/>
          <w:lang w:eastAsia="cs-CZ"/>
        </w:rPr>
        <w:t>třech</w:t>
      </w:r>
      <w:r w:rsidR="0024521A" w:rsidRPr="0024521A">
        <w:rPr>
          <w:rFonts w:ascii="Calibri" w:hAnsi="Calibri" w:cs="Calibri"/>
          <w:sz w:val="22"/>
          <w:szCs w:val="22"/>
          <w:lang w:eastAsia="cs-CZ"/>
        </w:rPr>
        <w:t xml:space="preserve"> letech je neoddiskutovatelný. To dokládají údaje o růstu trhu videokonferencí – zatímco za dva roky před vypuknutím pandemie vzrostl o necelých 50 %, v jejích prvních 3 měsících to bylo </w:t>
      </w:r>
      <w:r w:rsidR="004B7D44">
        <w:rPr>
          <w:rFonts w:ascii="Calibri" w:hAnsi="Calibri" w:cs="Calibri"/>
          <w:sz w:val="22"/>
          <w:szCs w:val="22"/>
          <w:lang w:eastAsia="cs-CZ"/>
        </w:rPr>
        <w:t xml:space="preserve">více než </w:t>
      </w:r>
      <w:r w:rsidR="0024521A" w:rsidRPr="0024521A">
        <w:rPr>
          <w:rFonts w:ascii="Calibri" w:hAnsi="Calibri" w:cs="Calibri"/>
          <w:sz w:val="22"/>
          <w:szCs w:val="22"/>
          <w:lang w:eastAsia="cs-CZ"/>
        </w:rPr>
        <w:t>o 500 %</w:t>
      </w:r>
      <w:r>
        <w:rPr>
          <w:rFonts w:ascii="Calibri" w:hAnsi="Calibri" w:cs="Calibri"/>
          <w:sz w:val="22"/>
          <w:szCs w:val="22"/>
          <w:lang w:eastAsia="cs-CZ"/>
        </w:rPr>
        <w:t xml:space="preserve">,“ </w:t>
      </w:r>
      <w:r w:rsidRPr="00B4632A">
        <w:rPr>
          <w:rFonts w:ascii="Calibri" w:hAnsi="Calibri" w:cs="Calibri"/>
          <w:sz w:val="22"/>
          <w:szCs w:val="22"/>
          <w:lang w:eastAsia="cs-CZ"/>
        </w:rPr>
        <w:t xml:space="preserve">říká Andrej Hronec, ředitel společnosti </w:t>
      </w:r>
      <w:proofErr w:type="spellStart"/>
      <w:r w:rsidRPr="00B4632A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>.</w:t>
      </w:r>
      <w:r w:rsidR="0024521A" w:rsidRPr="0024521A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134F8D">
        <w:rPr>
          <w:rFonts w:ascii="Calibri" w:hAnsi="Calibri" w:cs="Calibri"/>
          <w:sz w:val="22"/>
          <w:szCs w:val="22"/>
          <w:lang w:eastAsia="cs-CZ"/>
        </w:rPr>
        <w:t xml:space="preserve">Poklesy služebních cest popisují </w:t>
      </w:r>
      <w:r w:rsidR="009C0D2D">
        <w:rPr>
          <w:rFonts w:ascii="Calibri" w:hAnsi="Calibri" w:cs="Calibri"/>
          <w:sz w:val="22"/>
          <w:szCs w:val="22"/>
          <w:lang w:eastAsia="cs-CZ"/>
        </w:rPr>
        <w:t>v</w:t>
      </w:r>
      <w:r w:rsidR="00E82BBA" w:rsidRPr="00BC04C0">
        <w:rPr>
          <w:rFonts w:ascii="Calibri" w:hAnsi="Calibri" w:cs="Calibri"/>
          <w:sz w:val="22"/>
          <w:szCs w:val="22"/>
          <w:lang w:eastAsia="cs-CZ"/>
        </w:rPr>
        <w:t>e svých posledních zprávách čtyři největší americké letecké společnosti</w:t>
      </w:r>
      <w:r w:rsidR="00861F47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4B7D44">
        <w:rPr>
          <w:rFonts w:ascii="Calibri" w:hAnsi="Calibri" w:cs="Calibri"/>
          <w:sz w:val="22"/>
          <w:szCs w:val="22"/>
          <w:lang w:eastAsia="cs-CZ"/>
        </w:rPr>
        <w:t>Jejich t</w:t>
      </w:r>
      <w:r w:rsidR="00E82BBA" w:rsidRPr="00BC04C0">
        <w:rPr>
          <w:rFonts w:ascii="Calibri" w:hAnsi="Calibri" w:cs="Calibri"/>
          <w:sz w:val="22"/>
          <w:szCs w:val="22"/>
          <w:lang w:eastAsia="cs-CZ"/>
        </w:rPr>
        <w:t xml:space="preserve">ržby z obchodních </w:t>
      </w:r>
      <w:r w:rsidR="007510E8">
        <w:rPr>
          <w:rFonts w:ascii="Calibri" w:hAnsi="Calibri" w:cs="Calibri"/>
          <w:sz w:val="22"/>
          <w:szCs w:val="22"/>
          <w:lang w:eastAsia="cs-CZ"/>
        </w:rPr>
        <w:t>cest</w:t>
      </w:r>
      <w:r w:rsidR="00E82BBA" w:rsidRPr="00BC04C0">
        <w:rPr>
          <w:rFonts w:ascii="Calibri" w:hAnsi="Calibri" w:cs="Calibri"/>
          <w:sz w:val="22"/>
          <w:szCs w:val="22"/>
          <w:lang w:eastAsia="cs-CZ"/>
        </w:rPr>
        <w:t xml:space="preserve"> dosahují </w:t>
      </w:r>
      <w:r w:rsidR="009C0D2D">
        <w:rPr>
          <w:rFonts w:ascii="Calibri" w:hAnsi="Calibri" w:cs="Calibri"/>
          <w:sz w:val="22"/>
          <w:szCs w:val="22"/>
          <w:lang w:eastAsia="cs-CZ"/>
        </w:rPr>
        <w:t xml:space="preserve">nyní </w:t>
      </w:r>
      <w:r w:rsidR="00E82BBA" w:rsidRPr="00BC04C0">
        <w:rPr>
          <w:rFonts w:ascii="Calibri" w:hAnsi="Calibri" w:cs="Calibri"/>
          <w:sz w:val="22"/>
          <w:szCs w:val="22"/>
          <w:lang w:eastAsia="cs-CZ"/>
        </w:rPr>
        <w:t>zhruba 80 procent předpandemické úrovně.</w:t>
      </w:r>
      <w:r w:rsidR="00E82BBA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2F0FE18B" w14:textId="77777777" w:rsidR="00C41A77" w:rsidRPr="00B4632A" w:rsidRDefault="00C41A77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46255464" w14:textId="327E1081" w:rsidR="008B7320" w:rsidRDefault="00B4632A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B4632A">
        <w:rPr>
          <w:rFonts w:ascii="Calibri" w:hAnsi="Calibri" w:cs="Calibri"/>
          <w:sz w:val="22"/>
          <w:szCs w:val="22"/>
          <w:lang w:eastAsia="cs-CZ"/>
        </w:rPr>
        <w:t xml:space="preserve">Využití videokonferencí znamená obrovské úspory pro firmy, které takto komunikují se zahraničními mateřskými firmami či obchodními partnery doma i v zahraničí. </w:t>
      </w:r>
      <w:r w:rsidR="00A85679">
        <w:rPr>
          <w:rFonts w:ascii="Calibri" w:hAnsi="Calibri" w:cs="Calibri"/>
          <w:sz w:val="22"/>
          <w:szCs w:val="22"/>
          <w:lang w:eastAsia="cs-CZ"/>
        </w:rPr>
        <w:t>„</w:t>
      </w:r>
      <w:r w:rsidRPr="00B4632A">
        <w:rPr>
          <w:rFonts w:ascii="Calibri" w:hAnsi="Calibri" w:cs="Calibri"/>
          <w:sz w:val="22"/>
          <w:szCs w:val="22"/>
          <w:lang w:eastAsia="cs-CZ"/>
        </w:rPr>
        <w:t xml:space="preserve">Návratnost takového řešení se typicky pohybuje mezi šesti měsíci a jedním rokem. </w:t>
      </w:r>
      <w:r w:rsidR="004B7D44">
        <w:rPr>
          <w:rFonts w:ascii="Calibri" w:hAnsi="Calibri" w:cs="Calibri"/>
          <w:sz w:val="22"/>
          <w:szCs w:val="22"/>
          <w:lang w:eastAsia="cs-CZ"/>
        </w:rPr>
        <w:t>Současný trend online jednání dává celosvětově firmám možnost šetřit vysoké náklady na služební zejména letecké cesty. Tento trend vidíme i v České republice a firmy mnoho služebních cest nahrazují osobním jednáním přes videokonference</w:t>
      </w:r>
      <w:r w:rsidRPr="00B4632A">
        <w:rPr>
          <w:rFonts w:ascii="Calibri" w:hAnsi="Calibri" w:cs="Calibri"/>
          <w:sz w:val="22"/>
          <w:szCs w:val="22"/>
          <w:lang w:eastAsia="cs-CZ"/>
        </w:rPr>
        <w:t xml:space="preserve">,“ </w:t>
      </w:r>
      <w:r w:rsidR="00A85679">
        <w:rPr>
          <w:rFonts w:ascii="Calibri" w:hAnsi="Calibri" w:cs="Calibri"/>
          <w:sz w:val="22"/>
          <w:szCs w:val="22"/>
          <w:lang w:eastAsia="cs-CZ"/>
        </w:rPr>
        <w:t xml:space="preserve">říká </w:t>
      </w:r>
      <w:r w:rsidR="00A85679" w:rsidRPr="00A85679">
        <w:rPr>
          <w:rFonts w:ascii="Calibri" w:hAnsi="Calibri" w:cs="Calibri"/>
          <w:sz w:val="22"/>
          <w:szCs w:val="22"/>
          <w:lang w:eastAsia="cs-CZ"/>
        </w:rPr>
        <w:t>Michal Černý</w:t>
      </w:r>
      <w:r w:rsidR="000236DE">
        <w:rPr>
          <w:rFonts w:ascii="Calibri" w:hAnsi="Calibri" w:cs="Calibri"/>
          <w:sz w:val="22"/>
          <w:szCs w:val="22"/>
          <w:lang w:eastAsia="cs-CZ"/>
        </w:rPr>
        <w:t xml:space="preserve">, zástupce společnosti </w:t>
      </w:r>
      <w:proofErr w:type="spellStart"/>
      <w:r w:rsidR="000236DE">
        <w:rPr>
          <w:rFonts w:ascii="Calibri" w:hAnsi="Calibri" w:cs="Calibri"/>
          <w:sz w:val="22"/>
          <w:szCs w:val="22"/>
          <w:lang w:eastAsia="cs-CZ"/>
        </w:rPr>
        <w:t>Lifesize</w:t>
      </w:r>
      <w:proofErr w:type="spellEnd"/>
      <w:r w:rsidR="000236DE">
        <w:rPr>
          <w:rFonts w:ascii="Calibri" w:hAnsi="Calibri" w:cs="Calibri"/>
          <w:sz w:val="22"/>
          <w:szCs w:val="22"/>
          <w:lang w:eastAsia="cs-CZ"/>
        </w:rPr>
        <w:t xml:space="preserve"> v ČR. </w:t>
      </w:r>
    </w:p>
    <w:p w14:paraId="6366BF61" w14:textId="77777777" w:rsidR="008B7320" w:rsidRDefault="008B7320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683E3331" w14:textId="5C862FC1" w:rsidR="00B4632A" w:rsidRPr="00B4632A" w:rsidRDefault="000236DE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J</w:t>
      </w:r>
      <w:r w:rsidR="004B7D44">
        <w:rPr>
          <w:rFonts w:ascii="Calibri" w:hAnsi="Calibri" w:cs="Calibri"/>
          <w:sz w:val="22"/>
          <w:szCs w:val="22"/>
          <w:lang w:eastAsia="cs-CZ"/>
        </w:rPr>
        <w:t xml:space="preserve">e také patrné, že firmy </w:t>
      </w:r>
      <w:r w:rsidR="00134F8D">
        <w:rPr>
          <w:rFonts w:ascii="Calibri" w:hAnsi="Calibri" w:cs="Calibri"/>
          <w:sz w:val="22"/>
          <w:szCs w:val="22"/>
          <w:lang w:eastAsia="cs-CZ"/>
        </w:rPr>
        <w:t>stále více pořizují</w:t>
      </w:r>
      <w:r w:rsidR="004B7D44">
        <w:rPr>
          <w:rFonts w:ascii="Calibri" w:hAnsi="Calibri" w:cs="Calibri"/>
          <w:sz w:val="22"/>
          <w:szCs w:val="22"/>
          <w:lang w:eastAsia="cs-CZ"/>
        </w:rPr>
        <w:t xml:space="preserve"> komunikační techno</w:t>
      </w:r>
      <w:r w:rsidR="008B7320">
        <w:rPr>
          <w:rFonts w:ascii="Calibri" w:hAnsi="Calibri" w:cs="Calibri"/>
          <w:sz w:val="22"/>
          <w:szCs w:val="22"/>
          <w:lang w:eastAsia="cs-CZ"/>
        </w:rPr>
        <w:t>l</w:t>
      </w:r>
      <w:r w:rsidR="004B7D44">
        <w:rPr>
          <w:rFonts w:ascii="Calibri" w:hAnsi="Calibri" w:cs="Calibri"/>
          <w:sz w:val="22"/>
          <w:szCs w:val="22"/>
          <w:lang w:eastAsia="cs-CZ"/>
        </w:rPr>
        <w:t>ogie</w:t>
      </w:r>
      <w:r w:rsidR="008B7320">
        <w:rPr>
          <w:rFonts w:ascii="Calibri" w:hAnsi="Calibri" w:cs="Calibri"/>
          <w:sz w:val="22"/>
          <w:szCs w:val="22"/>
          <w:lang w:eastAsia="cs-CZ"/>
        </w:rPr>
        <w:t xml:space="preserve"> a související vybavení</w:t>
      </w:r>
      <w:r w:rsidR="00134F8D">
        <w:rPr>
          <w:rFonts w:ascii="Calibri" w:hAnsi="Calibri" w:cs="Calibri"/>
          <w:sz w:val="22"/>
          <w:szCs w:val="22"/>
          <w:lang w:eastAsia="cs-CZ"/>
        </w:rPr>
        <w:t xml:space="preserve"> ne</w:t>
      </w:r>
      <w:r w:rsidR="008B7320">
        <w:rPr>
          <w:rFonts w:ascii="Calibri" w:hAnsi="Calibri" w:cs="Calibri"/>
          <w:sz w:val="22"/>
          <w:szCs w:val="22"/>
          <w:lang w:eastAsia="cs-CZ"/>
        </w:rPr>
        <w:t xml:space="preserve"> bezhlavě, ale koncepčně řeší volbu tak, aby vybavení zvládalo </w:t>
      </w:r>
      <w:r w:rsidR="009C0D2D">
        <w:rPr>
          <w:rFonts w:ascii="Calibri" w:hAnsi="Calibri" w:cs="Calibri"/>
          <w:sz w:val="22"/>
          <w:szCs w:val="22"/>
          <w:lang w:eastAsia="cs-CZ"/>
        </w:rPr>
        <w:t xml:space="preserve">spolehlivě a </w:t>
      </w:r>
      <w:r w:rsidR="008B7320">
        <w:rPr>
          <w:rFonts w:ascii="Calibri" w:hAnsi="Calibri" w:cs="Calibri"/>
          <w:sz w:val="22"/>
          <w:szCs w:val="22"/>
          <w:lang w:eastAsia="cs-CZ"/>
        </w:rPr>
        <w:t>na vysoké úrovni komunikovat napříč nejpoužívanějšími platformami.</w:t>
      </w:r>
      <w:r w:rsidR="004B7D44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353ECA53" w14:textId="77777777" w:rsidR="00B4632A" w:rsidRPr="00B4632A" w:rsidRDefault="00B4632A" w:rsidP="00B4632A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5725CBFE" w14:textId="77777777" w:rsidR="002E4CF2" w:rsidRDefault="002E4CF2" w:rsidP="00B4632A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</w:p>
    <w:p w14:paraId="600FC403" w14:textId="77777777" w:rsidR="002E4CF2" w:rsidRPr="00A17231" w:rsidRDefault="002E4CF2" w:rsidP="00FC5FD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</w:p>
    <w:p w14:paraId="57DF80C7" w14:textId="77777777" w:rsidR="00CF03B3" w:rsidRPr="00CF03B3" w:rsidRDefault="00CF03B3" w:rsidP="00CF03B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sectPr w:rsidR="00CF03B3" w:rsidRPr="00CF03B3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245B9" w14:textId="77777777" w:rsidR="00084FEA" w:rsidRDefault="00084FEA">
      <w:r>
        <w:separator/>
      </w:r>
    </w:p>
  </w:endnote>
  <w:endnote w:type="continuationSeparator" w:id="0">
    <w:p w14:paraId="7CEF2E14" w14:textId="77777777" w:rsidR="00084FEA" w:rsidRDefault="0008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08D4D" w14:textId="77777777" w:rsidR="001801CC" w:rsidRDefault="001801C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2C76C" w14:textId="77777777" w:rsidR="001801CC" w:rsidRDefault="001801C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7124B" w14:textId="77777777" w:rsidR="001801CC" w:rsidRDefault="001801C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0A6DB" w14:textId="77777777" w:rsidR="00084FEA" w:rsidRDefault="00084FEA">
      <w:r>
        <w:separator/>
      </w:r>
    </w:p>
  </w:footnote>
  <w:footnote w:type="continuationSeparator" w:id="0">
    <w:p w14:paraId="70043BB2" w14:textId="77777777" w:rsidR="00084FEA" w:rsidRDefault="00084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FFF0" w14:textId="77777777" w:rsidR="001801CC" w:rsidRDefault="001801C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1D1E" w14:textId="0949D4ED" w:rsidR="00897840" w:rsidRPr="00897840" w:rsidRDefault="006775CA" w:rsidP="00A321E3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  <w:lang w:eastAsia="cs-CZ"/>
      </w:rPr>
      <w:drawing>
        <wp:inline distT="0" distB="0" distL="0" distR="0" wp14:anchorId="65880097" wp14:editId="4FF1C61B">
          <wp:extent cx="1348740" cy="434340"/>
          <wp:effectExtent l="0" t="0" r="0" b="0"/>
          <wp:docPr id="1" name="Obrázek 1" descr="http://press.aspen.pr/public/var/images/small/image_436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ttp://press.aspen.pr/public/var/images/small/image_4361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33" b="10001"/>
                  <a:stretch>
                    <a:fillRect/>
                  </a:stretch>
                </pic:blipFill>
                <pic:spPr bwMode="auto">
                  <a:xfrm>
                    <a:off x="0" y="0"/>
                    <a:ext cx="134874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6D0">
      <w:t xml:space="preserve"> </w:t>
    </w:r>
    <w:r w:rsidR="00897840">
      <w:tab/>
    </w:r>
    <w:r w:rsidR="00A321E3">
      <w:tab/>
    </w:r>
    <w:r w:rsidR="003956D0">
      <w:t>Tisková zpráva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04AAD" w14:textId="77777777" w:rsidR="001801CC" w:rsidRDefault="001801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Cambria Math" w:hAnsi="Cambria Math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6A74DC"/>
    <w:multiLevelType w:val="multilevel"/>
    <w:tmpl w:val="E342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num w:numId="1" w16cid:durableId="253905454">
    <w:abstractNumId w:val="0"/>
  </w:num>
  <w:num w:numId="2" w16cid:durableId="973561495">
    <w:abstractNumId w:val="9"/>
  </w:num>
  <w:num w:numId="3" w16cid:durableId="894899295">
    <w:abstractNumId w:val="5"/>
  </w:num>
  <w:num w:numId="4" w16cid:durableId="1618682767">
    <w:abstractNumId w:val="1"/>
  </w:num>
  <w:num w:numId="5" w16cid:durableId="170566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3899765">
    <w:abstractNumId w:val="4"/>
  </w:num>
  <w:num w:numId="7" w16cid:durableId="526649845">
    <w:abstractNumId w:val="6"/>
  </w:num>
  <w:num w:numId="8" w16cid:durableId="926383903">
    <w:abstractNumId w:val="2"/>
  </w:num>
  <w:num w:numId="9" w16cid:durableId="315690367">
    <w:abstractNumId w:val="3"/>
  </w:num>
  <w:num w:numId="10" w16cid:durableId="14134276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11"/>
    <w:rsid w:val="000000A6"/>
    <w:rsid w:val="000000E3"/>
    <w:rsid w:val="00004B55"/>
    <w:rsid w:val="00004F76"/>
    <w:rsid w:val="00004FA2"/>
    <w:rsid w:val="00006220"/>
    <w:rsid w:val="000215E5"/>
    <w:rsid w:val="000236DE"/>
    <w:rsid w:val="00035EB3"/>
    <w:rsid w:val="00040FF8"/>
    <w:rsid w:val="00044829"/>
    <w:rsid w:val="00051055"/>
    <w:rsid w:val="00054479"/>
    <w:rsid w:val="00055E0E"/>
    <w:rsid w:val="000560CC"/>
    <w:rsid w:val="000606D5"/>
    <w:rsid w:val="000627E5"/>
    <w:rsid w:val="000641E1"/>
    <w:rsid w:val="00070464"/>
    <w:rsid w:val="00082A6D"/>
    <w:rsid w:val="00083642"/>
    <w:rsid w:val="00084FEA"/>
    <w:rsid w:val="00090A2B"/>
    <w:rsid w:val="00092D23"/>
    <w:rsid w:val="00094F6A"/>
    <w:rsid w:val="000A1A75"/>
    <w:rsid w:val="000B451E"/>
    <w:rsid w:val="000D2848"/>
    <w:rsid w:val="000D4C02"/>
    <w:rsid w:val="000E3D42"/>
    <w:rsid w:val="000E7858"/>
    <w:rsid w:val="000F1852"/>
    <w:rsid w:val="00101D9A"/>
    <w:rsid w:val="001031E5"/>
    <w:rsid w:val="0011646B"/>
    <w:rsid w:val="0013069F"/>
    <w:rsid w:val="001315B7"/>
    <w:rsid w:val="00134F8D"/>
    <w:rsid w:val="001375AB"/>
    <w:rsid w:val="0014049B"/>
    <w:rsid w:val="0014524B"/>
    <w:rsid w:val="00147CC4"/>
    <w:rsid w:val="00151A7F"/>
    <w:rsid w:val="00152922"/>
    <w:rsid w:val="001531E8"/>
    <w:rsid w:val="00157199"/>
    <w:rsid w:val="001625EB"/>
    <w:rsid w:val="001659AE"/>
    <w:rsid w:val="00170E1A"/>
    <w:rsid w:val="001801CC"/>
    <w:rsid w:val="00186822"/>
    <w:rsid w:val="001C0C2F"/>
    <w:rsid w:val="001C66E1"/>
    <w:rsid w:val="001C77D0"/>
    <w:rsid w:val="001D7DC4"/>
    <w:rsid w:val="001D7EBD"/>
    <w:rsid w:val="001E45CC"/>
    <w:rsid w:val="001F12F9"/>
    <w:rsid w:val="00200B55"/>
    <w:rsid w:val="0020489E"/>
    <w:rsid w:val="0021018D"/>
    <w:rsid w:val="00211426"/>
    <w:rsid w:val="00216CC0"/>
    <w:rsid w:val="00216D93"/>
    <w:rsid w:val="002207ED"/>
    <w:rsid w:val="00223A4C"/>
    <w:rsid w:val="00230A43"/>
    <w:rsid w:val="0023291A"/>
    <w:rsid w:val="00237FF4"/>
    <w:rsid w:val="00243B7B"/>
    <w:rsid w:val="002444CA"/>
    <w:rsid w:val="00244698"/>
    <w:rsid w:val="0024521A"/>
    <w:rsid w:val="00246F36"/>
    <w:rsid w:val="00257BB1"/>
    <w:rsid w:val="0026112E"/>
    <w:rsid w:val="0026662B"/>
    <w:rsid w:val="00276062"/>
    <w:rsid w:val="002833E5"/>
    <w:rsid w:val="00291112"/>
    <w:rsid w:val="002928B4"/>
    <w:rsid w:val="00292E4C"/>
    <w:rsid w:val="00293B84"/>
    <w:rsid w:val="002942EA"/>
    <w:rsid w:val="00294882"/>
    <w:rsid w:val="0029707F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E4CF2"/>
    <w:rsid w:val="002F0B15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46BC0"/>
    <w:rsid w:val="00354B79"/>
    <w:rsid w:val="003579F0"/>
    <w:rsid w:val="003625C2"/>
    <w:rsid w:val="00362CE5"/>
    <w:rsid w:val="003659FC"/>
    <w:rsid w:val="00367BF4"/>
    <w:rsid w:val="00371EBE"/>
    <w:rsid w:val="003747F2"/>
    <w:rsid w:val="00380CC0"/>
    <w:rsid w:val="003815B1"/>
    <w:rsid w:val="0038405B"/>
    <w:rsid w:val="00391DF6"/>
    <w:rsid w:val="00391F2D"/>
    <w:rsid w:val="003956D0"/>
    <w:rsid w:val="003A1EF4"/>
    <w:rsid w:val="003A21F7"/>
    <w:rsid w:val="003A5434"/>
    <w:rsid w:val="003A71AC"/>
    <w:rsid w:val="003B0D55"/>
    <w:rsid w:val="003C0374"/>
    <w:rsid w:val="003C16CE"/>
    <w:rsid w:val="003C4E30"/>
    <w:rsid w:val="003D6342"/>
    <w:rsid w:val="003E425D"/>
    <w:rsid w:val="003E53BB"/>
    <w:rsid w:val="003E7E58"/>
    <w:rsid w:val="00405727"/>
    <w:rsid w:val="00407C16"/>
    <w:rsid w:val="004114A7"/>
    <w:rsid w:val="00412E51"/>
    <w:rsid w:val="00413950"/>
    <w:rsid w:val="00413BB7"/>
    <w:rsid w:val="00417541"/>
    <w:rsid w:val="0042341D"/>
    <w:rsid w:val="00431264"/>
    <w:rsid w:val="00435C18"/>
    <w:rsid w:val="00445DCC"/>
    <w:rsid w:val="00450642"/>
    <w:rsid w:val="0045627D"/>
    <w:rsid w:val="00465848"/>
    <w:rsid w:val="004663A4"/>
    <w:rsid w:val="00466936"/>
    <w:rsid w:val="00474C75"/>
    <w:rsid w:val="00485939"/>
    <w:rsid w:val="00485A4E"/>
    <w:rsid w:val="0049267F"/>
    <w:rsid w:val="004962B2"/>
    <w:rsid w:val="004A02FF"/>
    <w:rsid w:val="004A038F"/>
    <w:rsid w:val="004A1681"/>
    <w:rsid w:val="004A3F6F"/>
    <w:rsid w:val="004A43BB"/>
    <w:rsid w:val="004B1B74"/>
    <w:rsid w:val="004B7D44"/>
    <w:rsid w:val="004C7578"/>
    <w:rsid w:val="004D0B62"/>
    <w:rsid w:val="004D520F"/>
    <w:rsid w:val="004E320E"/>
    <w:rsid w:val="004E3684"/>
    <w:rsid w:val="004E3E25"/>
    <w:rsid w:val="00503DCA"/>
    <w:rsid w:val="00507075"/>
    <w:rsid w:val="00507A01"/>
    <w:rsid w:val="00512E82"/>
    <w:rsid w:val="005130DF"/>
    <w:rsid w:val="005137D3"/>
    <w:rsid w:val="00515EF5"/>
    <w:rsid w:val="005160E2"/>
    <w:rsid w:val="005169A2"/>
    <w:rsid w:val="00530856"/>
    <w:rsid w:val="005403C2"/>
    <w:rsid w:val="00540F38"/>
    <w:rsid w:val="00546042"/>
    <w:rsid w:val="005511BB"/>
    <w:rsid w:val="00552229"/>
    <w:rsid w:val="0055251C"/>
    <w:rsid w:val="00553639"/>
    <w:rsid w:val="005545A3"/>
    <w:rsid w:val="005546D2"/>
    <w:rsid w:val="00555358"/>
    <w:rsid w:val="00566244"/>
    <w:rsid w:val="00571D6A"/>
    <w:rsid w:val="00575BEF"/>
    <w:rsid w:val="00581AD6"/>
    <w:rsid w:val="005867A0"/>
    <w:rsid w:val="00586892"/>
    <w:rsid w:val="00587037"/>
    <w:rsid w:val="00587561"/>
    <w:rsid w:val="00592038"/>
    <w:rsid w:val="00592E77"/>
    <w:rsid w:val="005940E3"/>
    <w:rsid w:val="005B2342"/>
    <w:rsid w:val="005B238E"/>
    <w:rsid w:val="005B7745"/>
    <w:rsid w:val="005C134F"/>
    <w:rsid w:val="005C16A7"/>
    <w:rsid w:val="005C7A58"/>
    <w:rsid w:val="005D2217"/>
    <w:rsid w:val="005D2E6F"/>
    <w:rsid w:val="005D36A6"/>
    <w:rsid w:val="005D58BC"/>
    <w:rsid w:val="005D61EE"/>
    <w:rsid w:val="005D6EC0"/>
    <w:rsid w:val="005E3558"/>
    <w:rsid w:val="005F48B1"/>
    <w:rsid w:val="0060083A"/>
    <w:rsid w:val="00602747"/>
    <w:rsid w:val="006050DF"/>
    <w:rsid w:val="00607EB2"/>
    <w:rsid w:val="0061209C"/>
    <w:rsid w:val="00613093"/>
    <w:rsid w:val="006203EA"/>
    <w:rsid w:val="00622FB8"/>
    <w:rsid w:val="006259B7"/>
    <w:rsid w:val="00631581"/>
    <w:rsid w:val="00632E3D"/>
    <w:rsid w:val="006377F6"/>
    <w:rsid w:val="00642025"/>
    <w:rsid w:val="00651372"/>
    <w:rsid w:val="00656F8F"/>
    <w:rsid w:val="0066274F"/>
    <w:rsid w:val="00666BBF"/>
    <w:rsid w:val="0067345E"/>
    <w:rsid w:val="00675C3D"/>
    <w:rsid w:val="006775CA"/>
    <w:rsid w:val="006778DA"/>
    <w:rsid w:val="006827E9"/>
    <w:rsid w:val="006858CD"/>
    <w:rsid w:val="00686397"/>
    <w:rsid w:val="00687804"/>
    <w:rsid w:val="00687D04"/>
    <w:rsid w:val="0069371D"/>
    <w:rsid w:val="006A0732"/>
    <w:rsid w:val="006A74A3"/>
    <w:rsid w:val="006B37D0"/>
    <w:rsid w:val="006B705B"/>
    <w:rsid w:val="006C5414"/>
    <w:rsid w:val="006C56B9"/>
    <w:rsid w:val="006C7915"/>
    <w:rsid w:val="006D4CF7"/>
    <w:rsid w:val="006E17C8"/>
    <w:rsid w:val="006E263A"/>
    <w:rsid w:val="006F35D3"/>
    <w:rsid w:val="006F650D"/>
    <w:rsid w:val="006F767E"/>
    <w:rsid w:val="00702E80"/>
    <w:rsid w:val="00720124"/>
    <w:rsid w:val="007215BB"/>
    <w:rsid w:val="007238D2"/>
    <w:rsid w:val="007256F0"/>
    <w:rsid w:val="00725E88"/>
    <w:rsid w:val="00735359"/>
    <w:rsid w:val="0073573D"/>
    <w:rsid w:val="00740D43"/>
    <w:rsid w:val="00742BBE"/>
    <w:rsid w:val="00746EF7"/>
    <w:rsid w:val="007510E8"/>
    <w:rsid w:val="0075181C"/>
    <w:rsid w:val="00755ADF"/>
    <w:rsid w:val="00763C90"/>
    <w:rsid w:val="007641D7"/>
    <w:rsid w:val="00764AE4"/>
    <w:rsid w:val="0077260B"/>
    <w:rsid w:val="00780559"/>
    <w:rsid w:val="0078319A"/>
    <w:rsid w:val="00783A75"/>
    <w:rsid w:val="00791426"/>
    <w:rsid w:val="007A09ED"/>
    <w:rsid w:val="007A1C01"/>
    <w:rsid w:val="007A3EF2"/>
    <w:rsid w:val="007B652D"/>
    <w:rsid w:val="007C2E35"/>
    <w:rsid w:val="007D40AC"/>
    <w:rsid w:val="007D417D"/>
    <w:rsid w:val="007D7641"/>
    <w:rsid w:val="007E2E8E"/>
    <w:rsid w:val="007E3BAB"/>
    <w:rsid w:val="007F6A15"/>
    <w:rsid w:val="008009E6"/>
    <w:rsid w:val="00801752"/>
    <w:rsid w:val="00813725"/>
    <w:rsid w:val="00817812"/>
    <w:rsid w:val="008213FB"/>
    <w:rsid w:val="008245B5"/>
    <w:rsid w:val="008277FB"/>
    <w:rsid w:val="008372A6"/>
    <w:rsid w:val="0084441C"/>
    <w:rsid w:val="00850D29"/>
    <w:rsid w:val="00861588"/>
    <w:rsid w:val="00861B98"/>
    <w:rsid w:val="00861F47"/>
    <w:rsid w:val="00865EAD"/>
    <w:rsid w:val="008731F0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B7320"/>
    <w:rsid w:val="008C5F7D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2E55"/>
    <w:rsid w:val="00934905"/>
    <w:rsid w:val="0093790F"/>
    <w:rsid w:val="00951747"/>
    <w:rsid w:val="009556A3"/>
    <w:rsid w:val="00955ECB"/>
    <w:rsid w:val="0095698B"/>
    <w:rsid w:val="00956F94"/>
    <w:rsid w:val="00964613"/>
    <w:rsid w:val="0096716C"/>
    <w:rsid w:val="00970F20"/>
    <w:rsid w:val="00987379"/>
    <w:rsid w:val="0098780B"/>
    <w:rsid w:val="0099035B"/>
    <w:rsid w:val="00992515"/>
    <w:rsid w:val="00992C54"/>
    <w:rsid w:val="009A0A81"/>
    <w:rsid w:val="009A611D"/>
    <w:rsid w:val="009B204D"/>
    <w:rsid w:val="009B212B"/>
    <w:rsid w:val="009B212D"/>
    <w:rsid w:val="009C0D2D"/>
    <w:rsid w:val="009C2EF6"/>
    <w:rsid w:val="009C427E"/>
    <w:rsid w:val="009C5788"/>
    <w:rsid w:val="009D1B0C"/>
    <w:rsid w:val="009D262F"/>
    <w:rsid w:val="009D4C6F"/>
    <w:rsid w:val="009D5A1E"/>
    <w:rsid w:val="009E2D97"/>
    <w:rsid w:val="009E6A8E"/>
    <w:rsid w:val="009F30FC"/>
    <w:rsid w:val="009F3517"/>
    <w:rsid w:val="009F4206"/>
    <w:rsid w:val="00A00A3C"/>
    <w:rsid w:val="00A13594"/>
    <w:rsid w:val="00A15568"/>
    <w:rsid w:val="00A23190"/>
    <w:rsid w:val="00A238EE"/>
    <w:rsid w:val="00A260BC"/>
    <w:rsid w:val="00A267D9"/>
    <w:rsid w:val="00A31288"/>
    <w:rsid w:val="00A321E3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79"/>
    <w:rsid w:val="00A856A3"/>
    <w:rsid w:val="00A86549"/>
    <w:rsid w:val="00AA060B"/>
    <w:rsid w:val="00AA61EF"/>
    <w:rsid w:val="00AB3CBE"/>
    <w:rsid w:val="00AB5DC7"/>
    <w:rsid w:val="00AB6677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13C1"/>
    <w:rsid w:val="00B4632A"/>
    <w:rsid w:val="00B46C0D"/>
    <w:rsid w:val="00B519AF"/>
    <w:rsid w:val="00B55F48"/>
    <w:rsid w:val="00B607AC"/>
    <w:rsid w:val="00B618E2"/>
    <w:rsid w:val="00B63A01"/>
    <w:rsid w:val="00B668F7"/>
    <w:rsid w:val="00B73052"/>
    <w:rsid w:val="00B75A9E"/>
    <w:rsid w:val="00B922CF"/>
    <w:rsid w:val="00B95B53"/>
    <w:rsid w:val="00BA2986"/>
    <w:rsid w:val="00BB1EA8"/>
    <w:rsid w:val="00BC04C0"/>
    <w:rsid w:val="00BC5171"/>
    <w:rsid w:val="00BE22BD"/>
    <w:rsid w:val="00BF1F23"/>
    <w:rsid w:val="00BF25F0"/>
    <w:rsid w:val="00C05191"/>
    <w:rsid w:val="00C10EED"/>
    <w:rsid w:val="00C13040"/>
    <w:rsid w:val="00C22925"/>
    <w:rsid w:val="00C266CD"/>
    <w:rsid w:val="00C35F7D"/>
    <w:rsid w:val="00C41A77"/>
    <w:rsid w:val="00C44EEB"/>
    <w:rsid w:val="00C46EEE"/>
    <w:rsid w:val="00C50A41"/>
    <w:rsid w:val="00C51890"/>
    <w:rsid w:val="00C51B14"/>
    <w:rsid w:val="00C52798"/>
    <w:rsid w:val="00C53C59"/>
    <w:rsid w:val="00C60610"/>
    <w:rsid w:val="00C65111"/>
    <w:rsid w:val="00C7030D"/>
    <w:rsid w:val="00C70B2B"/>
    <w:rsid w:val="00C84A11"/>
    <w:rsid w:val="00C90FB8"/>
    <w:rsid w:val="00C9469D"/>
    <w:rsid w:val="00C9709E"/>
    <w:rsid w:val="00CB00F1"/>
    <w:rsid w:val="00CC7887"/>
    <w:rsid w:val="00CD672B"/>
    <w:rsid w:val="00CE124C"/>
    <w:rsid w:val="00CF03B3"/>
    <w:rsid w:val="00CF336D"/>
    <w:rsid w:val="00CF3423"/>
    <w:rsid w:val="00CF49A0"/>
    <w:rsid w:val="00CF49F2"/>
    <w:rsid w:val="00D03336"/>
    <w:rsid w:val="00D03448"/>
    <w:rsid w:val="00D13D0E"/>
    <w:rsid w:val="00D20B9A"/>
    <w:rsid w:val="00D26CEB"/>
    <w:rsid w:val="00D273C2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21E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B7FD2"/>
    <w:rsid w:val="00DC228D"/>
    <w:rsid w:val="00DC367E"/>
    <w:rsid w:val="00DC4C1B"/>
    <w:rsid w:val="00DC5DFC"/>
    <w:rsid w:val="00DC71A9"/>
    <w:rsid w:val="00DD1474"/>
    <w:rsid w:val="00DD5F3C"/>
    <w:rsid w:val="00DD646D"/>
    <w:rsid w:val="00DE00EA"/>
    <w:rsid w:val="00DE4F69"/>
    <w:rsid w:val="00DE6C27"/>
    <w:rsid w:val="00DF4261"/>
    <w:rsid w:val="00E00FA2"/>
    <w:rsid w:val="00E04E24"/>
    <w:rsid w:val="00E06E11"/>
    <w:rsid w:val="00E111AC"/>
    <w:rsid w:val="00E15229"/>
    <w:rsid w:val="00E20C75"/>
    <w:rsid w:val="00E216FA"/>
    <w:rsid w:val="00E27A74"/>
    <w:rsid w:val="00E32EEB"/>
    <w:rsid w:val="00E3533C"/>
    <w:rsid w:val="00E35608"/>
    <w:rsid w:val="00E40DF0"/>
    <w:rsid w:val="00E45593"/>
    <w:rsid w:val="00E45EC7"/>
    <w:rsid w:val="00E4615C"/>
    <w:rsid w:val="00E52853"/>
    <w:rsid w:val="00E544CA"/>
    <w:rsid w:val="00E61A60"/>
    <w:rsid w:val="00E753E3"/>
    <w:rsid w:val="00E77819"/>
    <w:rsid w:val="00E82BBA"/>
    <w:rsid w:val="00E83D4E"/>
    <w:rsid w:val="00E84207"/>
    <w:rsid w:val="00E91C25"/>
    <w:rsid w:val="00E92A8A"/>
    <w:rsid w:val="00E92FCF"/>
    <w:rsid w:val="00E9391A"/>
    <w:rsid w:val="00EB6334"/>
    <w:rsid w:val="00EC5265"/>
    <w:rsid w:val="00EC7654"/>
    <w:rsid w:val="00EC7B0C"/>
    <w:rsid w:val="00ED7D9A"/>
    <w:rsid w:val="00EE0EB1"/>
    <w:rsid w:val="00EE0FAD"/>
    <w:rsid w:val="00EE2838"/>
    <w:rsid w:val="00EE49F3"/>
    <w:rsid w:val="00EE78B4"/>
    <w:rsid w:val="00EF0D02"/>
    <w:rsid w:val="00EF346F"/>
    <w:rsid w:val="00EF4AA7"/>
    <w:rsid w:val="00EF7585"/>
    <w:rsid w:val="00EF78EE"/>
    <w:rsid w:val="00F02F3B"/>
    <w:rsid w:val="00F0406F"/>
    <w:rsid w:val="00F052CC"/>
    <w:rsid w:val="00F104D9"/>
    <w:rsid w:val="00F122C9"/>
    <w:rsid w:val="00F14197"/>
    <w:rsid w:val="00F14DE3"/>
    <w:rsid w:val="00F27727"/>
    <w:rsid w:val="00F30768"/>
    <w:rsid w:val="00F33D59"/>
    <w:rsid w:val="00F36E1B"/>
    <w:rsid w:val="00F41F75"/>
    <w:rsid w:val="00F45708"/>
    <w:rsid w:val="00F4673D"/>
    <w:rsid w:val="00F63378"/>
    <w:rsid w:val="00F658C6"/>
    <w:rsid w:val="00F73A55"/>
    <w:rsid w:val="00F751AD"/>
    <w:rsid w:val="00F75511"/>
    <w:rsid w:val="00F931C3"/>
    <w:rsid w:val="00FA0B15"/>
    <w:rsid w:val="00FA46FA"/>
    <w:rsid w:val="00FB043F"/>
    <w:rsid w:val="00FB0779"/>
    <w:rsid w:val="00FB2BCF"/>
    <w:rsid w:val="00FB576B"/>
    <w:rsid w:val="00FB5B71"/>
    <w:rsid w:val="00FC214D"/>
    <w:rsid w:val="00FC4EDC"/>
    <w:rsid w:val="00FC5FD4"/>
    <w:rsid w:val="00FC7E93"/>
    <w:rsid w:val="00FD4B45"/>
    <w:rsid w:val="00FE2C1D"/>
    <w:rsid w:val="00FE4195"/>
    <w:rsid w:val="00FE6ED8"/>
    <w:rsid w:val="00FF1908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03679"/>
  <w15:chartTrackingRefBased/>
  <w15:docId w15:val="{FF809D06-EE10-5042-9AAC-5DB41D21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Mincho" w:eastAsia="MS Mincho" w:hAnsi="MS Mincho" w:cs="MS Mincho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Arial Unicode MS" w:hAnsi="Arial Unicode MS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Arial Unicode MS" w:hAnsi="Arial Unicode MS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MinionPro-Regular" w:hAnsi="MinionPro-Regular" w:cs="MinionPro-Regular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Arial Unicode MS" w:hAnsi="Arial Unicode MS" w:cs="Arial Unicode MS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Cambria Math" w:hAnsi="Cambria Math"/>
      <w:sz w:val="20"/>
    </w:rPr>
  </w:style>
  <w:style w:type="character" w:customStyle="1" w:styleId="WW8Num2z0">
    <w:name w:val="WW8Num2z0"/>
    <w:rsid w:val="00362CE5"/>
    <w:rPr>
      <w:rFonts w:ascii="Open Sans" w:hAnsi="Open Sans"/>
    </w:rPr>
  </w:style>
  <w:style w:type="character" w:customStyle="1" w:styleId="WW8Num2z1">
    <w:name w:val="WW8Num2z1"/>
    <w:rsid w:val="00362CE5"/>
    <w:rPr>
      <w:rFonts w:ascii="Tahoma" w:hAnsi="Tahoma" w:cs="Tahoma"/>
    </w:rPr>
  </w:style>
  <w:style w:type="character" w:customStyle="1" w:styleId="WW8Num2z3">
    <w:name w:val="WW8Num2z3"/>
    <w:rsid w:val="00362CE5"/>
    <w:rPr>
      <w:rFonts w:ascii="Cambria Math" w:hAnsi="Cambria Math"/>
    </w:rPr>
  </w:style>
  <w:style w:type="character" w:customStyle="1" w:styleId="WW8Num3z0">
    <w:name w:val="WW8Num3z0"/>
    <w:rsid w:val="00362CE5"/>
    <w:rPr>
      <w:rFonts w:ascii="Cambria Math" w:hAnsi="Cambria Math"/>
    </w:rPr>
  </w:style>
  <w:style w:type="character" w:customStyle="1" w:styleId="WW8Num3z1">
    <w:name w:val="WW8Num3z1"/>
    <w:rsid w:val="00362CE5"/>
    <w:rPr>
      <w:rFonts w:ascii="Tahoma" w:hAnsi="Tahoma" w:cs="Tahoma"/>
    </w:rPr>
  </w:style>
  <w:style w:type="character" w:customStyle="1" w:styleId="WW8Num3z2">
    <w:name w:val="WW8Num3z2"/>
    <w:rsid w:val="00362CE5"/>
    <w:rPr>
      <w:rFonts w:ascii="Open Sans" w:hAnsi="Open Sans"/>
    </w:rPr>
  </w:style>
  <w:style w:type="character" w:customStyle="1" w:styleId="WW8Num4z0">
    <w:name w:val="WW8Num4z0"/>
    <w:rsid w:val="00362CE5"/>
    <w:rPr>
      <w:rFonts w:ascii="Open Sans" w:hAnsi="Open Sans"/>
    </w:rPr>
  </w:style>
  <w:style w:type="character" w:customStyle="1" w:styleId="WW8Num4z1">
    <w:name w:val="WW8Num4z1"/>
    <w:rsid w:val="00362CE5"/>
    <w:rPr>
      <w:rFonts w:ascii="Tahoma" w:hAnsi="Tahoma" w:cs="Tahoma"/>
    </w:rPr>
  </w:style>
  <w:style w:type="character" w:customStyle="1" w:styleId="WW8Num4z3">
    <w:name w:val="WW8Num4z3"/>
    <w:rsid w:val="00362CE5"/>
    <w:rPr>
      <w:rFonts w:ascii="Cambria Math" w:hAnsi="Cambria Math"/>
    </w:rPr>
  </w:style>
  <w:style w:type="character" w:customStyle="1" w:styleId="WW8Num5z0">
    <w:name w:val="WW8Num5z0"/>
    <w:rsid w:val="00362CE5"/>
    <w:rPr>
      <w:rFonts w:ascii="Cambria Math" w:hAnsi="Cambria Math"/>
      <w:sz w:val="20"/>
    </w:rPr>
  </w:style>
  <w:style w:type="character" w:customStyle="1" w:styleId="WW8Num5z1">
    <w:name w:val="WW8Num5z1"/>
    <w:rsid w:val="00362CE5"/>
    <w:rPr>
      <w:rFonts w:ascii="Tahoma" w:hAnsi="Tahoma"/>
      <w:sz w:val="20"/>
    </w:rPr>
  </w:style>
  <w:style w:type="character" w:customStyle="1" w:styleId="WW8Num5z2">
    <w:name w:val="WW8Num5z2"/>
    <w:rsid w:val="00362CE5"/>
    <w:rPr>
      <w:rFonts w:ascii="Open Sans" w:hAnsi="Open Sans"/>
      <w:sz w:val="20"/>
    </w:rPr>
  </w:style>
  <w:style w:type="character" w:customStyle="1" w:styleId="WW8Num6z0">
    <w:name w:val="WW8Num6z0"/>
    <w:rsid w:val="00362CE5"/>
    <w:rPr>
      <w:rFonts w:ascii="Open Sans" w:hAnsi="Open Sans"/>
    </w:rPr>
  </w:style>
  <w:style w:type="character" w:customStyle="1" w:styleId="WW8Num6z1">
    <w:name w:val="WW8Num6z1"/>
    <w:rsid w:val="00362CE5"/>
    <w:rPr>
      <w:rFonts w:ascii="Tahoma" w:hAnsi="Tahoma" w:cs="Tahoma"/>
    </w:rPr>
  </w:style>
  <w:style w:type="character" w:customStyle="1" w:styleId="WW8Num6z3">
    <w:name w:val="WW8Num6z3"/>
    <w:rsid w:val="00362CE5"/>
    <w:rPr>
      <w:rFonts w:ascii="Cambria Math" w:hAnsi="Cambria Math"/>
    </w:rPr>
  </w:style>
  <w:style w:type="character" w:customStyle="1" w:styleId="WW8Num7z0">
    <w:name w:val="WW8Num7z0"/>
    <w:rsid w:val="00362CE5"/>
    <w:rPr>
      <w:rFonts w:ascii="Cambria Math" w:hAnsi="Cambria Math"/>
    </w:rPr>
  </w:style>
  <w:style w:type="character" w:customStyle="1" w:styleId="WW8Num7z1">
    <w:name w:val="WW8Num7z1"/>
    <w:rsid w:val="00362CE5"/>
    <w:rPr>
      <w:rFonts w:ascii="Tahoma" w:hAnsi="Tahoma" w:cs="Tahoma"/>
    </w:rPr>
  </w:style>
  <w:style w:type="character" w:customStyle="1" w:styleId="WW8Num7z2">
    <w:name w:val="WW8Num7z2"/>
    <w:rsid w:val="00362CE5"/>
    <w:rPr>
      <w:rFonts w:ascii="Open Sans" w:hAnsi="Open San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MinionPro-Regular" w:eastAsia="Arial" w:hAnsi="MinionPro-Regular" w:cs="Arial Unicode MS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Arial Unicode MS" w:hAnsi="Arial Unicode MS" w:cs="Arial Unicode MS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Arial Unicode MS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Arial Unicode MS" w:hAnsi="Arial Unicode MS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Arial Unicode MS" w:hAnsi="Arial Unicode MS" w:cs="Arial Unicode MS"/>
      <w:w w:val="85"/>
      <w:sz w:val="20"/>
    </w:rPr>
  </w:style>
  <w:style w:type="paragraph" w:styleId="Textbubliny">
    <w:name w:val="Balloon Text"/>
    <w:basedOn w:val="Normln"/>
    <w:rsid w:val="00362CE5"/>
    <w:rPr>
      <w:rFonts w:ascii="Arial Unicode MS" w:hAnsi="Arial Unicode MS" w:cs="Arial Unicode MS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Arial Unicode MS" w:hAnsi="Arial Unicode MS" w:cs="Arial Unicode MS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Arial Unicode MS" w:hAnsi="Arial Unicode MS" w:cs="Arial Unicode MS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Arial Unicode MS" w:eastAsia="Symbol" w:hAnsi="Arial Unicode MS" w:cs="Arial Unicode MS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Wingdings" w:eastAsia="Wingdings" w:hAnsi="Wingdings" w:cs="Wingdings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Arial Unicode MS" w:hAnsi="Arial Unicode MS" w:cs="Arial Unicode MS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Wingdings" w:hAnsi="Wingdings" w:cs="Wingdings"/>
      <w:color w:val="000000"/>
      <w:lang w:eastAsia="cs-CZ"/>
    </w:rPr>
  </w:style>
  <w:style w:type="character" w:customStyle="1" w:styleId="s9">
    <w:name w:val="s9"/>
    <w:basedOn w:val="Standardnpsmoodstavce"/>
    <w:rsid w:val="00E45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727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361692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6637852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296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67938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9916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72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0385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0128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3980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80827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130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01977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71619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7467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0858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43510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0994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949964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105777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</w:divsChild>
    </w:div>
    <w:div w:id="306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3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84">
          <w:marLeft w:val="0"/>
          <w:marRight w:val="0"/>
          <w:marTop w:val="100"/>
          <w:marBottom w:val="100"/>
          <w:divBdr>
            <w:top w:val="single" w:sz="2" w:space="0" w:color="E8E8E8"/>
            <w:left w:val="single" w:sz="2" w:space="0" w:color="E8E8E8"/>
            <w:bottom w:val="single" w:sz="2" w:space="0" w:color="E8E8E8"/>
            <w:right w:val="single" w:sz="2" w:space="0" w:color="E8E8E8"/>
          </w:divBdr>
          <w:divsChild>
            <w:div w:id="743140451">
              <w:marLeft w:val="0"/>
              <w:marRight w:val="0"/>
              <w:marTop w:val="100"/>
              <w:marBottom w:val="100"/>
              <w:divBdr>
                <w:top w:val="none" w:sz="0" w:space="26" w:color="E8E8E8"/>
                <w:left w:val="none" w:sz="0" w:space="0" w:color="E8E8E8"/>
                <w:bottom w:val="none" w:sz="0" w:space="26" w:color="E8E8E8"/>
                <w:right w:val="none" w:sz="0" w:space="0" w:color="E8E8E8"/>
              </w:divBdr>
              <w:divsChild>
                <w:div w:id="685323799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15" w:color="E8E8E8"/>
                    <w:bottom w:val="none" w:sz="0" w:space="0" w:color="E8E8E8"/>
                    <w:right w:val="none" w:sz="0" w:space="15" w:color="E8E8E8"/>
                  </w:divBdr>
                  <w:divsChild>
                    <w:div w:id="856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1379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402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5226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28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9289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794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2573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7597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7739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89299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5480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0370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1445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90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8002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65467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13321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335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368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59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3452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311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046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57562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5025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323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400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6884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64580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20267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275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8403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24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4931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02937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7231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259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8174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71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7736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06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652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9907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0463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2924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0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44947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114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84517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91273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053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93882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04212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3940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66389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566012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single" w:sz="2" w:space="0" w:color="E8E8E8"/>
                            <w:left w:val="single" w:sz="2" w:space="0" w:color="E8E8E8"/>
                            <w:bottom w:val="single" w:sz="6" w:space="15" w:color="E8E8E8"/>
                            <w:right w:val="single" w:sz="2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070724">
          <w:marLeft w:val="0"/>
          <w:marRight w:val="0"/>
          <w:marTop w:val="100"/>
          <w:marBottom w:val="100"/>
          <w:divBdr>
            <w:top w:val="single" w:sz="2" w:space="31" w:color="auto"/>
            <w:left w:val="single" w:sz="2" w:space="0" w:color="auto"/>
            <w:bottom w:val="single" w:sz="2" w:space="15" w:color="auto"/>
            <w:right w:val="single" w:sz="2" w:space="0" w:color="auto"/>
          </w:divBdr>
          <w:divsChild>
            <w:div w:id="20065466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193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49314140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8F8C-300F-436D-946B-04E40C79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1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2022-08-30T10:41:00Z</cp:lastPrinted>
  <dcterms:created xsi:type="dcterms:W3CDTF">2022-10-03T14:23:00Z</dcterms:created>
  <dcterms:modified xsi:type="dcterms:W3CDTF">2022-10-03T14:23:00Z</dcterms:modified>
</cp:coreProperties>
</file>