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D2F4B" w14:textId="4EE73F68" w:rsidR="00F15B0E" w:rsidRDefault="00F15B0E" w:rsidP="00B1717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Nový e</w:t>
      </w:r>
      <w:r w:rsidRPr="00F15B0E">
        <w:rPr>
          <w:b/>
          <w:bCs/>
          <w:sz w:val="32"/>
          <w:szCs w:val="32"/>
        </w:rPr>
        <w:t xml:space="preserve">kosystém </w:t>
      </w:r>
      <w:proofErr w:type="spellStart"/>
      <w:r w:rsidRPr="00F15B0E">
        <w:rPr>
          <w:b/>
          <w:bCs/>
          <w:sz w:val="32"/>
          <w:szCs w:val="32"/>
        </w:rPr>
        <w:t>digitálně­reálných</w:t>
      </w:r>
      <w:proofErr w:type="spellEnd"/>
      <w:r w:rsidRPr="00F15B0E">
        <w:rPr>
          <w:b/>
          <w:bCs/>
          <w:sz w:val="32"/>
          <w:szCs w:val="32"/>
        </w:rPr>
        <w:t xml:space="preserve"> světů</w:t>
      </w:r>
      <w:r>
        <w:rPr>
          <w:b/>
          <w:bCs/>
          <w:sz w:val="32"/>
          <w:szCs w:val="32"/>
        </w:rPr>
        <w:t xml:space="preserve"> přichází změnit retail. </w:t>
      </w:r>
      <w:proofErr w:type="spellStart"/>
      <w:r w:rsidRPr="00F15B0E">
        <w:rPr>
          <w:b/>
          <w:bCs/>
          <w:sz w:val="32"/>
          <w:szCs w:val="32"/>
        </w:rPr>
        <w:t>Metaverzum</w:t>
      </w:r>
      <w:proofErr w:type="spellEnd"/>
      <w:r w:rsidRPr="00F15B0E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aktuálně </w:t>
      </w:r>
      <w:r w:rsidR="006C58A2">
        <w:rPr>
          <w:b/>
          <w:bCs/>
          <w:sz w:val="32"/>
          <w:szCs w:val="32"/>
        </w:rPr>
        <w:t xml:space="preserve">táhnou první značky </w:t>
      </w:r>
      <w:r w:rsidR="006C58A2" w:rsidRPr="006C58A2">
        <w:rPr>
          <w:b/>
          <w:bCs/>
          <w:sz w:val="32"/>
          <w:szCs w:val="32"/>
        </w:rPr>
        <w:t>zejména z módního průmyslu</w:t>
      </w:r>
    </w:p>
    <w:p w14:paraId="69C6197B" w14:textId="6FCC6550" w:rsidR="00A2770D" w:rsidRDefault="00A2770D"/>
    <w:p w14:paraId="3B39950B" w14:textId="1D70159B" w:rsidR="009C154A" w:rsidRDefault="00A2770D" w:rsidP="00A2770D">
      <w:r w:rsidRPr="00A2770D">
        <w:rPr>
          <w:b/>
          <w:bCs/>
        </w:rPr>
        <w:t xml:space="preserve">Praha, </w:t>
      </w:r>
      <w:r w:rsidR="005D3D9D">
        <w:rPr>
          <w:b/>
          <w:bCs/>
        </w:rPr>
        <w:t>24</w:t>
      </w:r>
      <w:r w:rsidRPr="00A2770D">
        <w:rPr>
          <w:b/>
          <w:bCs/>
        </w:rPr>
        <w:t xml:space="preserve">. </w:t>
      </w:r>
      <w:r w:rsidR="00D86D0B">
        <w:rPr>
          <w:b/>
          <w:bCs/>
        </w:rPr>
        <w:t>října</w:t>
      </w:r>
      <w:r w:rsidRPr="00A2770D">
        <w:rPr>
          <w:b/>
          <w:bCs/>
        </w:rPr>
        <w:t xml:space="preserve"> 2022 </w:t>
      </w:r>
      <w:r>
        <w:rPr>
          <w:b/>
          <w:bCs/>
        </w:rPr>
        <w:t>–</w:t>
      </w:r>
      <w:r w:rsidRPr="00A2770D">
        <w:rPr>
          <w:b/>
          <w:bCs/>
        </w:rPr>
        <w:t xml:space="preserve"> </w:t>
      </w:r>
      <w:r w:rsidR="009C154A" w:rsidRPr="009C154A">
        <w:t>Retail čeká další vlna technologických inovací.</w:t>
      </w:r>
      <w:r w:rsidR="009C154A">
        <w:rPr>
          <w:b/>
          <w:bCs/>
        </w:rPr>
        <w:t xml:space="preserve"> </w:t>
      </w:r>
      <w:proofErr w:type="spellStart"/>
      <w:r w:rsidR="00B17172" w:rsidRPr="00B17172">
        <w:t>Metaverzum</w:t>
      </w:r>
      <w:proofErr w:type="spellEnd"/>
      <w:r w:rsidR="00F23DBE">
        <w:t xml:space="preserve">, </w:t>
      </w:r>
      <w:r w:rsidR="00B17172" w:rsidRPr="00B17172">
        <w:t>sdílený virtuální prostor</w:t>
      </w:r>
      <w:r w:rsidR="00F23DBE">
        <w:t xml:space="preserve"> již obývají i první</w:t>
      </w:r>
      <w:r w:rsidR="009C154A">
        <w:t xml:space="preserve"> retailové </w:t>
      </w:r>
      <w:proofErr w:type="gramStart"/>
      <w:r w:rsidR="009C154A">
        <w:t>značky</w:t>
      </w:r>
      <w:r w:rsidR="00D54817">
        <w:t xml:space="preserve"> - Nike</w:t>
      </w:r>
      <w:proofErr w:type="gramEnd"/>
      <w:r w:rsidR="00D54817">
        <w:t>, Adidas, Gucci nebo Zara. Pozadu však nezůstáv</w:t>
      </w:r>
      <w:r w:rsidR="00383B90">
        <w:t>ají</w:t>
      </w:r>
      <w:r w:rsidR="00D54817">
        <w:t xml:space="preserve"> ani </w:t>
      </w:r>
      <w:r w:rsidR="00230FC8">
        <w:t xml:space="preserve">giganty nápojového byznysu </w:t>
      </w:r>
      <w:proofErr w:type="spellStart"/>
      <w:r w:rsidR="00D54817">
        <w:t>Coca</w:t>
      </w:r>
      <w:proofErr w:type="spellEnd"/>
      <w:r w:rsidR="00D54817">
        <w:t xml:space="preserve"> Cola, </w:t>
      </w:r>
      <w:proofErr w:type="spellStart"/>
      <w:r w:rsidR="00D54817">
        <w:t>Red</w:t>
      </w:r>
      <w:proofErr w:type="spellEnd"/>
      <w:r w:rsidR="00B27D84">
        <w:t xml:space="preserve"> </w:t>
      </w:r>
      <w:r w:rsidR="00D54817">
        <w:t xml:space="preserve">Bull nebo </w:t>
      </w:r>
      <w:proofErr w:type="spellStart"/>
      <w:r w:rsidR="00D54817">
        <w:t>Budweiser</w:t>
      </w:r>
      <w:proofErr w:type="spellEnd"/>
      <w:r w:rsidR="00D54817">
        <w:t>.</w:t>
      </w:r>
    </w:p>
    <w:p w14:paraId="32B990C6" w14:textId="4B5EC138" w:rsidR="00821655" w:rsidRDefault="00821655" w:rsidP="00821655">
      <w:r>
        <w:t>„</w:t>
      </w:r>
      <w:proofErr w:type="spellStart"/>
      <w:r>
        <w:t>Metaverzum</w:t>
      </w:r>
      <w:proofErr w:type="spellEnd"/>
      <w:r>
        <w:t xml:space="preserve"> nebo také </w:t>
      </w:r>
      <w:proofErr w:type="spellStart"/>
      <w:r w:rsidRPr="002B191F">
        <w:t>Metaverse</w:t>
      </w:r>
      <w:proofErr w:type="spellEnd"/>
      <w:r w:rsidRPr="002B191F">
        <w:t xml:space="preserve"> </w:t>
      </w:r>
      <w:proofErr w:type="spellStart"/>
      <w:r w:rsidRPr="002B191F">
        <w:t>Continuum</w:t>
      </w:r>
      <w:proofErr w:type="spellEnd"/>
      <w:r>
        <w:t xml:space="preserve"> je dalším</w:t>
      </w:r>
      <w:r w:rsidRPr="00B17172">
        <w:t xml:space="preserve"> krokem ve vývoji internetu</w:t>
      </w:r>
      <w:r>
        <w:t xml:space="preserve"> a</w:t>
      </w:r>
      <w:r w:rsidRPr="002B191F">
        <w:t xml:space="preserve"> </w:t>
      </w:r>
      <w:r>
        <w:t>změní</w:t>
      </w:r>
      <w:r w:rsidRPr="002B191F">
        <w:t xml:space="preserve"> způsob, jakým </w:t>
      </w:r>
      <w:r>
        <w:t xml:space="preserve">budou </w:t>
      </w:r>
      <w:r w:rsidRPr="002B191F">
        <w:t>maloobchodníci komunik</w:t>
      </w:r>
      <w:r>
        <w:t>ovat</w:t>
      </w:r>
      <w:r w:rsidRPr="002B191F">
        <w:t xml:space="preserve"> se zákazníky, jaké produkty a služby </w:t>
      </w:r>
      <w:r>
        <w:t>budou nabízet</w:t>
      </w:r>
      <w:r w:rsidRPr="002B191F">
        <w:t xml:space="preserve">, jak je </w:t>
      </w:r>
      <w:r>
        <w:t xml:space="preserve">budou </w:t>
      </w:r>
      <w:r w:rsidRPr="002B191F">
        <w:t>vyrábě</w:t>
      </w:r>
      <w:r>
        <w:t>t</w:t>
      </w:r>
      <w:r w:rsidRPr="002B191F">
        <w:t xml:space="preserve"> a distribu</w:t>
      </w:r>
      <w:r>
        <w:t xml:space="preserve">ovat,“ říká </w:t>
      </w:r>
      <w:r w:rsidRPr="002B191F">
        <w:t xml:space="preserve">Martin </w:t>
      </w:r>
      <w:proofErr w:type="spellStart"/>
      <w:r w:rsidRPr="002B191F">
        <w:t>Šrůma</w:t>
      </w:r>
      <w:proofErr w:type="spellEnd"/>
      <w:r w:rsidRPr="002B191F">
        <w:t xml:space="preserve"> z </w:t>
      </w:r>
      <w:proofErr w:type="spellStart"/>
      <w:r w:rsidRPr="002B191F">
        <w:t>Accenture</w:t>
      </w:r>
      <w:proofErr w:type="spellEnd"/>
      <w:r w:rsidRPr="002B191F">
        <w:t xml:space="preserve"> ČR</w:t>
      </w:r>
      <w:r>
        <w:t xml:space="preserve"> a dodává:</w:t>
      </w:r>
      <w:r w:rsidRPr="005C6E43">
        <w:t xml:space="preserve"> </w:t>
      </w:r>
      <w:r>
        <w:t xml:space="preserve">„Segmentům značek, které již </w:t>
      </w:r>
      <w:r w:rsidR="00383B90">
        <w:t xml:space="preserve">tento prostor </w:t>
      </w:r>
      <w:r>
        <w:t>využívají, dominuje retail.</w:t>
      </w:r>
      <w:r w:rsidRPr="00FD5424">
        <w:t xml:space="preserve"> </w:t>
      </w:r>
      <w:r>
        <w:t>Například firma Nike</w:t>
      </w:r>
      <w:r w:rsidR="00383B90">
        <w:t xml:space="preserve"> zde vloni </w:t>
      </w:r>
      <w:r>
        <w:t xml:space="preserve">zpřístupnila svůj </w:t>
      </w:r>
      <w:proofErr w:type="spellStart"/>
      <w:r>
        <w:t>Nikeland</w:t>
      </w:r>
      <w:proofErr w:type="spellEnd"/>
      <w:r>
        <w:t xml:space="preserve">, kde si návštěvníci mohou vyzkoušet virtuální verze zboží a také zažít zábavu. A slaví s ním první úspěchy, protože dokázal již přilákat přes sedm milionů uživatelů.“ </w:t>
      </w:r>
    </w:p>
    <w:p w14:paraId="45C7CA05" w14:textId="74C69D4C" w:rsidR="00821655" w:rsidRDefault="00821655" w:rsidP="00821655">
      <w:r>
        <w:t xml:space="preserve">V současnosti jsou v </w:t>
      </w:r>
      <w:proofErr w:type="spellStart"/>
      <w:r>
        <w:t>metaverzu</w:t>
      </w:r>
      <w:proofErr w:type="spellEnd"/>
      <w:r>
        <w:t xml:space="preserve"> již aktivní první značky, zejména z módního průmyslu, jako jsou Nike, Adidas, Gucci nebo Zara. Pozadu však nezůstává ani </w:t>
      </w:r>
      <w:proofErr w:type="spellStart"/>
      <w:r>
        <w:t>Coca</w:t>
      </w:r>
      <w:proofErr w:type="spellEnd"/>
      <w:r>
        <w:t xml:space="preserve"> Cola, </w:t>
      </w:r>
      <w:proofErr w:type="spellStart"/>
      <w:r>
        <w:t>Red</w:t>
      </w:r>
      <w:proofErr w:type="spellEnd"/>
      <w:r w:rsidR="00B27D84">
        <w:t xml:space="preserve"> </w:t>
      </w:r>
      <w:r>
        <w:t xml:space="preserve">Bull nebo </w:t>
      </w:r>
      <w:proofErr w:type="spellStart"/>
      <w:r>
        <w:t>Budweiser</w:t>
      </w:r>
      <w:proofErr w:type="spellEnd"/>
      <w:r>
        <w:t xml:space="preserve">. Velmi slibně vypadá také nakupování </w:t>
      </w:r>
      <w:r w:rsidR="00383B90">
        <w:t xml:space="preserve">v </w:t>
      </w:r>
      <w:proofErr w:type="spellStart"/>
      <w:r w:rsidR="00383B90">
        <w:t>metaverzním</w:t>
      </w:r>
      <w:proofErr w:type="spellEnd"/>
      <w:r>
        <w:t xml:space="preserve"> supermarketu </w:t>
      </w:r>
      <w:proofErr w:type="spellStart"/>
      <w:r>
        <w:t>Walmart</w:t>
      </w:r>
      <w:proofErr w:type="spellEnd"/>
      <w:r>
        <w:t xml:space="preserve">. Nákupy probíhají ve virtuální realitě s následným fyzickým doručením. </w:t>
      </w:r>
    </w:p>
    <w:p w14:paraId="353EED90" w14:textId="3C112890" w:rsidR="00FD5424" w:rsidRDefault="00383B90" w:rsidP="00B17172">
      <w:r>
        <w:t>Tento trend</w:t>
      </w:r>
      <w:r w:rsidR="002F450C">
        <w:t xml:space="preserve"> nabízí retailu nejen </w:t>
      </w:r>
      <w:r w:rsidR="006C58A2" w:rsidRPr="006C58A2">
        <w:t>virtuální obchody</w:t>
      </w:r>
      <w:r w:rsidR="002F450C">
        <w:t xml:space="preserve">, ale také </w:t>
      </w:r>
      <w:r w:rsidR="002F450C" w:rsidRPr="006C58A2">
        <w:t xml:space="preserve">prostory </w:t>
      </w:r>
      <w:r w:rsidR="006C58A2" w:rsidRPr="006C58A2">
        <w:t>rozšířené</w:t>
      </w:r>
      <w:r w:rsidR="002F450C">
        <w:t xml:space="preserve"> reality</w:t>
      </w:r>
      <w:r w:rsidR="006C58A2" w:rsidRPr="006C58A2">
        <w:t>, kde mohou zákazníci zkoumat a zažívat produkty způsobem, který zapojuje smysly</w:t>
      </w:r>
      <w:r w:rsidR="002F450C">
        <w:t xml:space="preserve"> </w:t>
      </w:r>
      <w:r w:rsidR="006C58A2" w:rsidRPr="006C58A2">
        <w:t>a přenáší lidi do nových realit.</w:t>
      </w:r>
      <w:r w:rsidR="002F450C">
        <w:t xml:space="preserve"> </w:t>
      </w:r>
      <w:r w:rsidR="00FD5424">
        <w:t>„</w:t>
      </w:r>
      <w:r w:rsidR="001A6601" w:rsidRPr="001A6601">
        <w:t xml:space="preserve">Obvykle </w:t>
      </w:r>
      <w:r w:rsidR="00FD5424">
        <w:t>do tohoto prostoru</w:t>
      </w:r>
      <w:r w:rsidR="001A6601" w:rsidRPr="001A6601">
        <w:t xml:space="preserve"> přistupuj</w:t>
      </w:r>
      <w:r w:rsidR="00AC10AF">
        <w:t>í</w:t>
      </w:r>
      <w:r w:rsidR="001A6601" w:rsidRPr="001A6601">
        <w:t xml:space="preserve"> </w:t>
      </w:r>
      <w:r w:rsidR="00FD5424">
        <w:t xml:space="preserve">lidé </w:t>
      </w:r>
      <w:r w:rsidR="001A6601" w:rsidRPr="001A6601">
        <w:t xml:space="preserve">pomocí sady brýlí pro virtuální realitu připojených k počítači. </w:t>
      </w:r>
      <w:r w:rsidR="00B548FE">
        <w:t>Firmy</w:t>
      </w:r>
      <w:r w:rsidR="002F450C">
        <w:t xml:space="preserve"> </w:t>
      </w:r>
      <w:r w:rsidR="00AC10AF">
        <w:t xml:space="preserve">takto </w:t>
      </w:r>
      <w:r w:rsidR="002F450C">
        <w:t>mohou v</w:t>
      </w:r>
      <w:r w:rsidR="00FD5424">
        <w:t> </w:t>
      </w:r>
      <w:proofErr w:type="spellStart"/>
      <w:r w:rsidR="002F450C">
        <w:t>metaverzu</w:t>
      </w:r>
      <w:proofErr w:type="spellEnd"/>
      <w:r w:rsidR="00FD5424">
        <w:t xml:space="preserve"> velmi intenzivně komunikovat se zákazníkem</w:t>
      </w:r>
      <w:r w:rsidR="00821655">
        <w:t>,</w:t>
      </w:r>
      <w:r w:rsidR="00FD5424">
        <w:t xml:space="preserve"> a</w:t>
      </w:r>
      <w:r w:rsidR="002F450C">
        <w:t xml:space="preserve"> ještě více pracovat s tím, jak značka na lidi působí</w:t>
      </w:r>
      <w:r w:rsidR="00FD5424">
        <w:t>,“ říká</w:t>
      </w:r>
      <w:r w:rsidR="00AF116A">
        <w:t xml:space="preserve"> </w:t>
      </w:r>
      <w:r w:rsidR="00FD5424" w:rsidRPr="00FD5424">
        <w:t xml:space="preserve">spolumajitel módní značky </w:t>
      </w:r>
      <w:proofErr w:type="spellStart"/>
      <w:r w:rsidR="00FD5424" w:rsidRPr="00FD5424">
        <w:t>Vuch</w:t>
      </w:r>
      <w:proofErr w:type="spellEnd"/>
      <w:r w:rsidR="00FD5424" w:rsidRPr="00FD5424">
        <w:t xml:space="preserve"> Martin Kůs.</w:t>
      </w:r>
    </w:p>
    <w:p w14:paraId="6A7D6B10" w14:textId="202C9DA4" w:rsidR="00AC10AF" w:rsidRDefault="00BA39CB" w:rsidP="00AC10AF">
      <w:r>
        <w:t xml:space="preserve">Jednoznačně nyní vzniká nový trend, kterého se v první fázi chopili silné značky. </w:t>
      </w:r>
      <w:r w:rsidR="008A5166">
        <w:t>„Vidíme, že přední značky zejména z módního retailu, chytily tuto technologickou šanci za pačesy a nyní se na ní chystají stavět další komunikaci se zákazníky, zákaznickou zkušenost a budování</w:t>
      </w:r>
      <w:r w:rsidR="00980525">
        <w:t xml:space="preserve"> toho</w:t>
      </w:r>
      <w:r w:rsidR="008A5166">
        <w:t xml:space="preserve">, jak je značka vnímána. Co si může značka přát více než dostat zákazníka do svého vesmíru,“ </w:t>
      </w:r>
      <w:r w:rsidR="00230FC8" w:rsidRPr="00230FC8">
        <w:t xml:space="preserve">Ruslan Skopal, spolumajitel české značky spodního prádla </w:t>
      </w:r>
      <w:proofErr w:type="spellStart"/>
      <w:r w:rsidR="00230FC8" w:rsidRPr="00230FC8">
        <w:t>Styx</w:t>
      </w:r>
      <w:proofErr w:type="spellEnd"/>
      <w:r w:rsidR="008A5166">
        <w:t xml:space="preserve"> a dodává: „</w:t>
      </w:r>
      <w:r w:rsidR="0084703E">
        <w:t>Další hráči na trhu budou jistě následovat, záleží jen na tom</w:t>
      </w:r>
      <w:r w:rsidR="00B548FE">
        <w:t>,</w:t>
      </w:r>
      <w:r w:rsidR="0084703E">
        <w:t xml:space="preserve"> kolik prostředků do toho budou chtít investovat, protože se jedná o velmi nákladnou záležitost.“</w:t>
      </w:r>
    </w:p>
    <w:p w14:paraId="28BEE328" w14:textId="37D33881" w:rsidR="00775950" w:rsidRDefault="00775950">
      <w:r>
        <w:t xml:space="preserve">Podle </w:t>
      </w:r>
      <w:r w:rsidRPr="00775950">
        <w:t xml:space="preserve">studie </w:t>
      </w:r>
      <w:proofErr w:type="spellStart"/>
      <w:r w:rsidRPr="00775950">
        <w:t>Accenture</w:t>
      </w:r>
      <w:proofErr w:type="spellEnd"/>
      <w:r>
        <w:t xml:space="preserve"> Technology Vision 2022</w:t>
      </w:r>
      <w:r w:rsidRPr="00775950">
        <w:t xml:space="preserve"> 71 % dotázaných vedoucích pracovníků </w:t>
      </w:r>
      <w:r>
        <w:t>je přesvědčeno</w:t>
      </w:r>
      <w:r w:rsidRPr="00775950">
        <w:t xml:space="preserve">, že </w:t>
      </w:r>
      <w:proofErr w:type="spellStart"/>
      <w:r w:rsidRPr="00775950">
        <w:t>metaverz</w:t>
      </w:r>
      <w:r>
        <w:t>um</w:t>
      </w:r>
      <w:proofErr w:type="spellEnd"/>
      <w:r w:rsidRPr="00775950">
        <w:t xml:space="preserve"> bude pro </w:t>
      </w:r>
      <w:r>
        <w:t>byznys</w:t>
      </w:r>
      <w:r w:rsidRPr="00775950">
        <w:t xml:space="preserve"> dobr</w:t>
      </w:r>
      <w:r>
        <w:t>é</w:t>
      </w:r>
      <w:r w:rsidRPr="00775950">
        <w:t xml:space="preserve"> a 42 % </w:t>
      </w:r>
      <w:r>
        <w:t xml:space="preserve">dokonce </w:t>
      </w:r>
      <w:r w:rsidRPr="00775950">
        <w:t xml:space="preserve">tvrdí, že bude „průlomovým“ </w:t>
      </w:r>
      <w:r>
        <w:t>či</w:t>
      </w:r>
      <w:r w:rsidRPr="00775950">
        <w:t xml:space="preserve"> „transformačním“</w:t>
      </w:r>
      <w:r>
        <w:t xml:space="preserve"> faktorem</w:t>
      </w:r>
      <w:r w:rsidRPr="00775950">
        <w:t xml:space="preserve">. Pro </w:t>
      </w:r>
      <w:r>
        <w:t>firmy</w:t>
      </w:r>
      <w:r w:rsidRPr="00775950">
        <w:t xml:space="preserve"> může být novým způsobem, jak zaujmout zákazníky a přidat fyzický dotek k online vitrínám produktů a služeb.</w:t>
      </w:r>
      <w:r>
        <w:t xml:space="preserve"> </w:t>
      </w:r>
    </w:p>
    <w:p w14:paraId="3D2B7133" w14:textId="0E3D2894" w:rsidR="009C27D1" w:rsidRDefault="009C27D1">
      <w:proofErr w:type="spellStart"/>
      <w:r>
        <w:t>Metaverzum</w:t>
      </w:r>
      <w:proofErr w:type="spellEnd"/>
      <w:r>
        <w:t>, jako zcela nové prostředí pro život a nakupování, s sebou pravděpodobně také brzy přinese i nové možnosti placení digitálními měnami</w:t>
      </w:r>
      <w:r w:rsidRPr="009C27D1">
        <w:t xml:space="preserve">. </w:t>
      </w:r>
      <w:r w:rsidR="00EB7C7F">
        <w:t>„Peněženky v </w:t>
      </w:r>
      <w:proofErr w:type="spellStart"/>
      <w:r w:rsidR="00EB7C7F">
        <w:t>metaverzu</w:t>
      </w:r>
      <w:proofErr w:type="spellEnd"/>
      <w:r w:rsidR="00EB7C7F">
        <w:t xml:space="preserve"> budou podobné </w:t>
      </w:r>
      <w:r w:rsidR="00250E1B">
        <w:t xml:space="preserve">těm </w:t>
      </w:r>
      <w:r w:rsidR="00EB7C7F">
        <w:t>digitálním s tím rozdílem, že budou umět používat</w:t>
      </w:r>
      <w:r w:rsidRPr="009C27D1">
        <w:t xml:space="preserve"> </w:t>
      </w:r>
      <w:r w:rsidR="00EB7C7F">
        <w:t xml:space="preserve">i </w:t>
      </w:r>
      <w:r w:rsidRPr="009C27D1">
        <w:t xml:space="preserve">kryptoměny. </w:t>
      </w:r>
      <w:r w:rsidR="00EB7C7F">
        <w:t>Takovou peněženku bude možné</w:t>
      </w:r>
      <w:r w:rsidRPr="009C27D1">
        <w:t xml:space="preserve"> použít</w:t>
      </w:r>
      <w:r w:rsidR="00EB7C7F">
        <w:t xml:space="preserve"> jak při nákupech</w:t>
      </w:r>
      <w:r w:rsidR="00250E1B">
        <w:t xml:space="preserve"> v </w:t>
      </w:r>
      <w:proofErr w:type="spellStart"/>
      <w:r w:rsidR="00250E1B">
        <w:t>metaverzu</w:t>
      </w:r>
      <w:proofErr w:type="spellEnd"/>
      <w:r w:rsidR="00EB7C7F">
        <w:t>, třeba k nákupu</w:t>
      </w:r>
      <w:r w:rsidRPr="009C27D1">
        <w:t xml:space="preserve"> </w:t>
      </w:r>
      <w:r w:rsidR="00EB7C7F" w:rsidRPr="009C27D1">
        <w:t>virtuální</w:t>
      </w:r>
      <w:r w:rsidR="00EB7C7F">
        <w:t>ch</w:t>
      </w:r>
      <w:r w:rsidR="00EB7C7F" w:rsidRPr="009C27D1">
        <w:t xml:space="preserve"> nemovitost</w:t>
      </w:r>
      <w:r w:rsidR="00EB7C7F">
        <w:t xml:space="preserve">í, tak i </w:t>
      </w:r>
      <w:r w:rsidRPr="009C27D1">
        <w:t xml:space="preserve">k provádění </w:t>
      </w:r>
      <w:r w:rsidR="00250E1B">
        <w:t xml:space="preserve">běžných </w:t>
      </w:r>
      <w:r w:rsidRPr="009C27D1">
        <w:t>finančních transakcí.</w:t>
      </w:r>
      <w:r w:rsidR="00EB7C7F">
        <w:t xml:space="preserve"> Navíc bude pravděpodobně umět i nakupovat a uchovávat </w:t>
      </w:r>
      <w:r w:rsidR="00250E1B">
        <w:t xml:space="preserve">unikátní </w:t>
      </w:r>
      <w:r w:rsidRPr="009C27D1">
        <w:t>token</w:t>
      </w:r>
      <w:r w:rsidR="00EB7C7F">
        <w:t>y, které jsou jakýmsi podílem na vlastnictví spojeným s předem definovanými výhod</w:t>
      </w:r>
      <w:r w:rsidR="00250E1B">
        <w:t>a</w:t>
      </w:r>
      <w:r w:rsidR="00EB7C7F">
        <w:t>mi,“ říká Zuzana Stehlíková</w:t>
      </w:r>
      <w:r w:rsidR="00250E1B">
        <w:t xml:space="preserve"> z IC Group.</w:t>
      </w:r>
    </w:p>
    <w:p w14:paraId="5962D3E9" w14:textId="6158E4F3" w:rsidR="005C6E43" w:rsidRPr="00A2770D" w:rsidRDefault="00980525">
      <w:r w:rsidRPr="00980525">
        <w:t xml:space="preserve">Změní </w:t>
      </w:r>
      <w:r w:rsidR="00FD5424">
        <w:t xml:space="preserve">tedy </w:t>
      </w:r>
      <w:proofErr w:type="spellStart"/>
      <w:r w:rsidRPr="00980525">
        <w:t>metaverz</w:t>
      </w:r>
      <w:r>
        <w:t>um</w:t>
      </w:r>
      <w:proofErr w:type="spellEnd"/>
      <w:r w:rsidRPr="00980525">
        <w:t xml:space="preserve"> způsob, jakým </w:t>
      </w:r>
      <w:r>
        <w:t>jsme nyní zvyklí nakupovat</w:t>
      </w:r>
      <w:r w:rsidRPr="00980525">
        <w:t xml:space="preserve">? Pravděpodobně ano, ale bude </w:t>
      </w:r>
      <w:r w:rsidR="00FD5424">
        <w:t xml:space="preserve">to </w:t>
      </w:r>
      <w:r w:rsidRPr="00980525">
        <w:t xml:space="preserve">trvat nejméně deset let, než se </w:t>
      </w:r>
      <w:r w:rsidR="00CD14B4">
        <w:t xml:space="preserve">dostatečně </w:t>
      </w:r>
      <w:r w:rsidRPr="00980525">
        <w:t>přiblíží mainstreamu.</w:t>
      </w:r>
      <w:r w:rsidR="000B2FEC">
        <w:t xml:space="preserve"> Agentura</w:t>
      </w:r>
      <w:r w:rsidRPr="00980525">
        <w:t xml:space="preserve"> </w:t>
      </w:r>
      <w:r w:rsidR="00C90F4D" w:rsidRPr="00C90F4D">
        <w:t xml:space="preserve">Gartner </w:t>
      </w:r>
      <w:r w:rsidR="000B2FEC">
        <w:t xml:space="preserve">však </w:t>
      </w:r>
      <w:r w:rsidR="00C90F4D" w:rsidRPr="00C90F4D">
        <w:t xml:space="preserve">předpovídá, že do roku 2026 </w:t>
      </w:r>
      <w:r w:rsidR="00383B90">
        <w:t xml:space="preserve">zde </w:t>
      </w:r>
      <w:r w:rsidR="00383B90" w:rsidRPr="00C90F4D">
        <w:t xml:space="preserve">bude </w:t>
      </w:r>
      <w:r w:rsidR="00C90F4D" w:rsidRPr="00C90F4D">
        <w:t xml:space="preserve">15 % lidí trávit alespoň hodinu denně. </w:t>
      </w:r>
      <w:r w:rsidR="000B2FEC">
        <w:t>M</w:t>
      </w:r>
      <w:r w:rsidRPr="00980525">
        <w:t xml:space="preserve">aloobchodní společnosti </w:t>
      </w:r>
      <w:r w:rsidR="000B2FEC">
        <w:t xml:space="preserve">se tedy </w:t>
      </w:r>
      <w:r w:rsidR="000B2FEC">
        <w:lastRenderedPageBreak/>
        <w:t xml:space="preserve">musí </w:t>
      </w:r>
      <w:r w:rsidRPr="00980525">
        <w:t xml:space="preserve">začít připravovat </w:t>
      </w:r>
      <w:r w:rsidR="00CD14B4">
        <w:t>již nyní</w:t>
      </w:r>
      <w:r w:rsidR="000B2FEC">
        <w:t xml:space="preserve"> minimálně</w:t>
      </w:r>
      <w:r w:rsidR="00CD14B4">
        <w:t xml:space="preserve"> v</w:t>
      </w:r>
      <w:r w:rsidR="000B2FEC">
        <w:t>e svých</w:t>
      </w:r>
      <w:r w:rsidR="00CD14B4">
        <w:t> dlouhodobých plánech budování IT a vztahu k zákazníkovi</w:t>
      </w:r>
      <w:r w:rsidRPr="00980525">
        <w:t>.</w:t>
      </w:r>
    </w:p>
    <w:sectPr w:rsidR="005C6E43" w:rsidRPr="00A277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45A"/>
    <w:rsid w:val="00016085"/>
    <w:rsid w:val="000812DA"/>
    <w:rsid w:val="000A1AF5"/>
    <w:rsid w:val="000B2FEC"/>
    <w:rsid w:val="000F6F1C"/>
    <w:rsid w:val="001A6601"/>
    <w:rsid w:val="002062EB"/>
    <w:rsid w:val="00230FC8"/>
    <w:rsid w:val="00250E1B"/>
    <w:rsid w:val="0027378C"/>
    <w:rsid w:val="00295FE2"/>
    <w:rsid w:val="002B191F"/>
    <w:rsid w:val="002C6E82"/>
    <w:rsid w:val="002E3CCC"/>
    <w:rsid w:val="002F450C"/>
    <w:rsid w:val="00373EE3"/>
    <w:rsid w:val="00381837"/>
    <w:rsid w:val="00383B90"/>
    <w:rsid w:val="00386A34"/>
    <w:rsid w:val="003B6A82"/>
    <w:rsid w:val="003E2D03"/>
    <w:rsid w:val="003F10F6"/>
    <w:rsid w:val="00457B2D"/>
    <w:rsid w:val="00492994"/>
    <w:rsid w:val="00494A92"/>
    <w:rsid w:val="004B7EB5"/>
    <w:rsid w:val="004C25E8"/>
    <w:rsid w:val="00536007"/>
    <w:rsid w:val="0055113B"/>
    <w:rsid w:val="0059745A"/>
    <w:rsid w:val="005C6E43"/>
    <w:rsid w:val="005D3D9D"/>
    <w:rsid w:val="006010A8"/>
    <w:rsid w:val="006276ED"/>
    <w:rsid w:val="00670FB0"/>
    <w:rsid w:val="006C58A2"/>
    <w:rsid w:val="006D331D"/>
    <w:rsid w:val="00727487"/>
    <w:rsid w:val="007306A7"/>
    <w:rsid w:val="00762D56"/>
    <w:rsid w:val="00763C0A"/>
    <w:rsid w:val="00765905"/>
    <w:rsid w:val="00775950"/>
    <w:rsid w:val="007D6973"/>
    <w:rsid w:val="007F168B"/>
    <w:rsid w:val="007F69BE"/>
    <w:rsid w:val="00821655"/>
    <w:rsid w:val="008259B7"/>
    <w:rsid w:val="0084703E"/>
    <w:rsid w:val="008A5166"/>
    <w:rsid w:val="008A7AF2"/>
    <w:rsid w:val="008D5E9A"/>
    <w:rsid w:val="008E3600"/>
    <w:rsid w:val="00980525"/>
    <w:rsid w:val="00993A32"/>
    <w:rsid w:val="00994634"/>
    <w:rsid w:val="009C154A"/>
    <w:rsid w:val="009C16B5"/>
    <w:rsid w:val="009C27D1"/>
    <w:rsid w:val="009C5381"/>
    <w:rsid w:val="00A06D51"/>
    <w:rsid w:val="00A218E6"/>
    <w:rsid w:val="00A2770D"/>
    <w:rsid w:val="00A34FE9"/>
    <w:rsid w:val="00A500BB"/>
    <w:rsid w:val="00A62AC6"/>
    <w:rsid w:val="00A86A23"/>
    <w:rsid w:val="00A95127"/>
    <w:rsid w:val="00AC10AF"/>
    <w:rsid w:val="00AF116A"/>
    <w:rsid w:val="00B0677D"/>
    <w:rsid w:val="00B17172"/>
    <w:rsid w:val="00B27D84"/>
    <w:rsid w:val="00B548FE"/>
    <w:rsid w:val="00BA39CB"/>
    <w:rsid w:val="00BB4489"/>
    <w:rsid w:val="00C709F8"/>
    <w:rsid w:val="00C90F4D"/>
    <w:rsid w:val="00CD14B4"/>
    <w:rsid w:val="00CE1073"/>
    <w:rsid w:val="00D27B5C"/>
    <w:rsid w:val="00D53962"/>
    <w:rsid w:val="00D54817"/>
    <w:rsid w:val="00D86D0B"/>
    <w:rsid w:val="00DE23A7"/>
    <w:rsid w:val="00E128E1"/>
    <w:rsid w:val="00E702EF"/>
    <w:rsid w:val="00EB7C7F"/>
    <w:rsid w:val="00F15B0E"/>
    <w:rsid w:val="00F23DBE"/>
    <w:rsid w:val="00F42ED0"/>
    <w:rsid w:val="00F84C2F"/>
    <w:rsid w:val="00FD5424"/>
    <w:rsid w:val="00FD7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8B1CE"/>
  <w15:chartTrackingRefBased/>
  <w15:docId w15:val="{035B94C6-5312-4648-B546-EBD6F8A9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F84C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1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8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15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58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2022-10-24T10:09:00Z</cp:lastPrinted>
  <dcterms:created xsi:type="dcterms:W3CDTF">2022-10-30T19:36:00Z</dcterms:created>
  <dcterms:modified xsi:type="dcterms:W3CDTF">2022-10-30T19:36:00Z</dcterms:modified>
</cp:coreProperties>
</file>