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CE8B" w14:textId="11D26426" w:rsidR="00F761AF" w:rsidRPr="00337B8B" w:rsidRDefault="00F761AF" w:rsidP="00F761AF">
      <w:pPr>
        <w:rPr>
          <w:rFonts w:cstheme="minorHAnsi"/>
          <w:b/>
          <w:bCs/>
          <w:sz w:val="32"/>
          <w:szCs w:val="32"/>
        </w:rPr>
      </w:pPr>
      <w:r w:rsidRPr="00337B8B">
        <w:rPr>
          <w:rFonts w:cstheme="minorHAnsi"/>
          <w:b/>
          <w:bCs/>
          <w:sz w:val="32"/>
          <w:szCs w:val="32"/>
        </w:rPr>
        <w:t>Největším bezpečnostním rizikem pro firmy jsou vlastní zaměstnanci</w:t>
      </w:r>
      <w:r w:rsidR="00B80258" w:rsidRPr="00337B8B">
        <w:rPr>
          <w:rFonts w:cstheme="minorHAnsi"/>
          <w:b/>
          <w:bCs/>
          <w:sz w:val="32"/>
          <w:szCs w:val="32"/>
        </w:rPr>
        <w:t xml:space="preserve"> a</w:t>
      </w:r>
      <w:r w:rsidR="00BC79D3" w:rsidRPr="00337B8B">
        <w:rPr>
          <w:rFonts w:cstheme="minorHAnsi"/>
          <w:b/>
          <w:bCs/>
          <w:sz w:val="32"/>
          <w:szCs w:val="32"/>
        </w:rPr>
        <w:t>le i</w:t>
      </w:r>
      <w:r w:rsidR="00B80258" w:rsidRPr="00337B8B">
        <w:rPr>
          <w:rFonts w:cstheme="minorHAnsi"/>
          <w:b/>
          <w:bCs/>
          <w:sz w:val="32"/>
          <w:szCs w:val="32"/>
        </w:rPr>
        <w:t xml:space="preserve"> další vnitřní hrozby, třeba</w:t>
      </w:r>
      <w:r w:rsidR="00222492" w:rsidRPr="00337B8B">
        <w:rPr>
          <w:rFonts w:cstheme="minorHAnsi"/>
          <w:b/>
          <w:bCs/>
          <w:sz w:val="32"/>
          <w:szCs w:val="32"/>
        </w:rPr>
        <w:t xml:space="preserve"> brigádníci nebo</w:t>
      </w:r>
      <w:r w:rsidR="00B80258" w:rsidRPr="00337B8B">
        <w:rPr>
          <w:rFonts w:cstheme="minorHAnsi"/>
          <w:b/>
          <w:bCs/>
          <w:sz w:val="32"/>
          <w:szCs w:val="32"/>
        </w:rPr>
        <w:t xml:space="preserve"> uklízečky</w:t>
      </w:r>
      <w:r w:rsidR="00117E82" w:rsidRPr="00337B8B">
        <w:rPr>
          <w:rFonts w:cstheme="minorHAnsi"/>
          <w:b/>
          <w:bCs/>
          <w:sz w:val="32"/>
          <w:szCs w:val="32"/>
        </w:rPr>
        <w:t xml:space="preserve"> </w:t>
      </w:r>
    </w:p>
    <w:p w14:paraId="3E3EE6E0" w14:textId="0E2BFD6A" w:rsidR="00475F18" w:rsidRPr="00337B8B" w:rsidRDefault="00475F18">
      <w:pPr>
        <w:rPr>
          <w:rFonts w:cstheme="minorHAnsi"/>
        </w:rPr>
      </w:pPr>
    </w:p>
    <w:p w14:paraId="77F0A65A" w14:textId="7C2F9576" w:rsidR="00D63C38" w:rsidRPr="00337B8B" w:rsidRDefault="00475F18" w:rsidP="00D63C38">
      <w:pPr>
        <w:rPr>
          <w:rFonts w:cstheme="minorHAnsi"/>
        </w:rPr>
      </w:pPr>
      <w:r w:rsidRPr="00337B8B">
        <w:rPr>
          <w:rFonts w:cstheme="minorHAnsi"/>
          <w:b/>
          <w:bCs/>
        </w:rPr>
        <w:t xml:space="preserve">Praha, </w:t>
      </w:r>
      <w:r w:rsidR="000A5DF6">
        <w:rPr>
          <w:rFonts w:cstheme="minorHAnsi"/>
          <w:b/>
          <w:bCs/>
        </w:rPr>
        <w:t>22</w:t>
      </w:r>
      <w:r w:rsidRPr="00337B8B">
        <w:rPr>
          <w:rFonts w:cstheme="minorHAnsi"/>
          <w:b/>
          <w:bCs/>
        </w:rPr>
        <w:t xml:space="preserve">. </w:t>
      </w:r>
      <w:r w:rsidR="00BB5E20" w:rsidRPr="00337B8B">
        <w:rPr>
          <w:rFonts w:cstheme="minorHAnsi"/>
          <w:b/>
          <w:bCs/>
        </w:rPr>
        <w:t>listopadu</w:t>
      </w:r>
      <w:r w:rsidRPr="00337B8B">
        <w:rPr>
          <w:rFonts w:cstheme="minorHAnsi"/>
          <w:b/>
          <w:bCs/>
        </w:rPr>
        <w:t xml:space="preserve"> 2022</w:t>
      </w:r>
      <w:r w:rsidRPr="00337B8B">
        <w:rPr>
          <w:rFonts w:cstheme="minorHAnsi"/>
        </w:rPr>
        <w:t xml:space="preserve"> </w:t>
      </w:r>
      <w:r w:rsidR="00962D9E" w:rsidRPr="00337B8B">
        <w:rPr>
          <w:rFonts w:cstheme="minorHAnsi"/>
        </w:rPr>
        <w:t>–</w:t>
      </w:r>
      <w:r w:rsidRPr="00337B8B">
        <w:rPr>
          <w:rFonts w:cstheme="minorHAnsi"/>
        </w:rPr>
        <w:t xml:space="preserve"> </w:t>
      </w:r>
      <w:r w:rsidR="00D63C38" w:rsidRPr="00337B8B">
        <w:rPr>
          <w:rFonts w:cstheme="minorHAnsi"/>
          <w:color w:val="000000"/>
          <w:spacing w:val="2"/>
          <w:shd w:val="clear" w:color="auto" w:fill="FFFFFF"/>
        </w:rPr>
        <w:t xml:space="preserve">Česká policie letos od začátku roku do konce srpna zaznamenala </w:t>
      </w:r>
      <w:r w:rsidR="00B5595C" w:rsidRPr="00B5595C">
        <w:rPr>
          <w:rFonts w:cstheme="minorHAnsi"/>
          <w:color w:val="000000"/>
          <w:spacing w:val="2"/>
          <w:shd w:val="clear" w:color="auto" w:fill="FFFFFF"/>
        </w:rPr>
        <w:t>téměř 14 tisíc skutků</w:t>
      </w:r>
      <w:r w:rsidR="00B5595C">
        <w:rPr>
          <w:rFonts w:cstheme="minorHAnsi"/>
          <w:color w:val="000000"/>
          <w:spacing w:val="2"/>
          <w:shd w:val="clear" w:color="auto" w:fill="FFFFFF"/>
        </w:rPr>
        <w:t xml:space="preserve"> </w:t>
      </w:r>
      <w:r w:rsidR="00D63C38" w:rsidRPr="00337B8B">
        <w:rPr>
          <w:rFonts w:cstheme="minorHAnsi"/>
          <w:color w:val="000000"/>
          <w:spacing w:val="2"/>
          <w:shd w:val="clear" w:color="auto" w:fill="FFFFFF"/>
        </w:rPr>
        <w:t>spáchaných v kybernetickém</w:t>
      </w:r>
      <w:r w:rsidR="00B5595C" w:rsidRPr="00B5595C">
        <w:rPr>
          <w:rFonts w:cstheme="minorHAnsi"/>
          <w:color w:val="000000"/>
          <w:spacing w:val="2"/>
          <w:shd w:val="clear" w:color="auto" w:fill="FFFFFF"/>
        </w:rPr>
        <w:t xml:space="preserve"> </w:t>
      </w:r>
      <w:r w:rsidR="00D63C38" w:rsidRPr="00337B8B">
        <w:rPr>
          <w:rFonts w:cstheme="minorHAnsi"/>
          <w:color w:val="000000"/>
          <w:spacing w:val="2"/>
          <w:shd w:val="clear" w:color="auto" w:fill="FFFFFF"/>
        </w:rPr>
        <w:t>prostor</w:t>
      </w:r>
      <w:r w:rsidR="00B5595C">
        <w:rPr>
          <w:rFonts w:cstheme="minorHAnsi"/>
          <w:color w:val="000000"/>
          <w:spacing w:val="2"/>
          <w:shd w:val="clear" w:color="auto" w:fill="FFFFFF"/>
        </w:rPr>
        <w:t xml:space="preserve">u. </w:t>
      </w:r>
      <w:r w:rsidR="00D63C38" w:rsidRPr="00337B8B">
        <w:rPr>
          <w:rFonts w:cstheme="minorHAnsi"/>
          <w:color w:val="000000"/>
          <w:spacing w:val="2"/>
          <w:shd w:val="clear" w:color="auto" w:fill="FFFFFF"/>
        </w:rPr>
        <w:t>Počet případů roste nejenom u občanů, ale i firem.</w:t>
      </w:r>
      <w:r w:rsidR="00D63C38" w:rsidRPr="00337B8B">
        <w:rPr>
          <w:rFonts w:cstheme="minorHAnsi"/>
        </w:rPr>
        <w:t xml:space="preserve"> Výrazný nárůst kybernetických útoků zaznamenal také bezpečnostní tým O2</w:t>
      </w:r>
      <w:r w:rsidR="006C799F" w:rsidRPr="00337B8B">
        <w:rPr>
          <w:rFonts w:cstheme="minorHAnsi"/>
        </w:rPr>
        <w:t>, který</w:t>
      </w:r>
      <w:r w:rsidR="00D63C38" w:rsidRPr="00337B8B">
        <w:rPr>
          <w:rFonts w:cstheme="minorHAnsi"/>
        </w:rPr>
        <w:t xml:space="preserve"> </w:t>
      </w:r>
      <w:r w:rsidR="006C799F" w:rsidRPr="00337B8B">
        <w:rPr>
          <w:rFonts w:cstheme="minorHAnsi"/>
        </w:rPr>
        <w:t>ř</w:t>
      </w:r>
      <w:r w:rsidR="00D63C38" w:rsidRPr="00337B8B">
        <w:rPr>
          <w:rFonts w:cstheme="minorHAnsi"/>
        </w:rPr>
        <w:t>eší</w:t>
      </w:r>
      <w:r w:rsidR="006C799F" w:rsidRPr="00337B8B">
        <w:rPr>
          <w:rFonts w:cstheme="minorHAnsi"/>
        </w:rPr>
        <w:t xml:space="preserve"> denně</w:t>
      </w:r>
      <w:r w:rsidR="00D63C38" w:rsidRPr="00337B8B">
        <w:rPr>
          <w:rFonts w:cstheme="minorHAnsi"/>
        </w:rPr>
        <w:t xml:space="preserve"> </w:t>
      </w:r>
      <w:r w:rsidR="006C799F" w:rsidRPr="00337B8B">
        <w:rPr>
          <w:rFonts w:cstheme="minorHAnsi"/>
        </w:rPr>
        <w:t>okolo</w:t>
      </w:r>
      <w:r w:rsidR="00D63C38" w:rsidRPr="00337B8B">
        <w:rPr>
          <w:rFonts w:cstheme="minorHAnsi"/>
        </w:rPr>
        <w:t xml:space="preserve"> 500 útoků na firmy připojené přes jeho síť. To představuje v meziročním porovnání dvojnásobný nárůst.</w:t>
      </w:r>
    </w:p>
    <w:p w14:paraId="0C221571" w14:textId="2EA24A20" w:rsidR="00011915" w:rsidRPr="00337B8B" w:rsidRDefault="00B80258" w:rsidP="00D63C38">
      <w:pPr>
        <w:rPr>
          <w:rFonts w:cstheme="minorHAnsi"/>
        </w:rPr>
      </w:pPr>
      <w:r w:rsidRPr="00337B8B">
        <w:rPr>
          <w:rFonts w:cstheme="minorHAnsi"/>
        </w:rPr>
        <w:t>Podle</w:t>
      </w:r>
      <w:r w:rsidR="00D63C38" w:rsidRPr="00337B8B">
        <w:rPr>
          <w:rFonts w:cstheme="minorHAnsi"/>
        </w:rPr>
        <w:t xml:space="preserve"> nejnovější</w:t>
      </w:r>
      <w:r w:rsidRPr="00337B8B">
        <w:rPr>
          <w:rFonts w:cstheme="minorHAnsi"/>
        </w:rPr>
        <w:t xml:space="preserve"> zprávy Microsoft Insider Risk Report mnoho zaměstnanců, kteří způsobují svým organizacím škody, tak činí nevědomky.</w:t>
      </w:r>
      <w:r w:rsidR="00D63C38" w:rsidRPr="00337B8B">
        <w:rPr>
          <w:rFonts w:cstheme="minorHAnsi"/>
        </w:rPr>
        <w:t xml:space="preserve"> N</w:t>
      </w:r>
      <w:r w:rsidR="00011915" w:rsidRPr="00337B8B">
        <w:rPr>
          <w:rFonts w:cstheme="minorHAnsi"/>
        </w:rPr>
        <w:t xml:space="preserve">ejčastější příčinou </w:t>
      </w:r>
      <w:r w:rsidR="00C917C0" w:rsidRPr="00337B8B">
        <w:rPr>
          <w:rFonts w:cstheme="minorHAnsi"/>
        </w:rPr>
        <w:t>úniku dat</w:t>
      </w:r>
      <w:r w:rsidR="00D63C38" w:rsidRPr="00337B8B">
        <w:rPr>
          <w:rFonts w:cstheme="minorHAnsi"/>
        </w:rPr>
        <w:t xml:space="preserve"> jsou</w:t>
      </w:r>
      <w:r w:rsidR="00C917C0" w:rsidRPr="00337B8B">
        <w:rPr>
          <w:rFonts w:cstheme="minorHAnsi"/>
        </w:rPr>
        <w:t xml:space="preserve"> laxní a nedostatečně proškolení </w:t>
      </w:r>
      <w:r w:rsidR="00011915" w:rsidRPr="00337B8B">
        <w:rPr>
          <w:rFonts w:cstheme="minorHAnsi"/>
        </w:rPr>
        <w:t xml:space="preserve">zaměstnanci, kteří </w:t>
      </w:r>
      <w:r w:rsidR="00C917C0" w:rsidRPr="00337B8B">
        <w:rPr>
          <w:rFonts w:cstheme="minorHAnsi"/>
        </w:rPr>
        <w:t xml:space="preserve">nevědomky </w:t>
      </w:r>
      <w:r w:rsidR="00011915" w:rsidRPr="00337B8B">
        <w:rPr>
          <w:rFonts w:cstheme="minorHAnsi"/>
        </w:rPr>
        <w:t>provádějí nebezpečné akce.</w:t>
      </w:r>
      <w:r w:rsidR="00C917C0" w:rsidRPr="00337B8B">
        <w:rPr>
          <w:rFonts w:cstheme="minorHAnsi"/>
        </w:rPr>
        <w:t xml:space="preserve"> Ti</w:t>
      </w:r>
      <w:r w:rsidR="00011915" w:rsidRPr="00337B8B">
        <w:rPr>
          <w:rFonts w:cstheme="minorHAnsi"/>
        </w:rPr>
        <w:t>, kteří kradou data</w:t>
      </w:r>
      <w:r w:rsidR="00C917C0" w:rsidRPr="00337B8B">
        <w:rPr>
          <w:rFonts w:cstheme="minorHAnsi"/>
        </w:rPr>
        <w:t xml:space="preserve"> cíleně</w:t>
      </w:r>
      <w:r w:rsidR="00011915" w:rsidRPr="00337B8B">
        <w:rPr>
          <w:rFonts w:cstheme="minorHAnsi"/>
        </w:rPr>
        <w:t xml:space="preserve"> pro konkurenci </w:t>
      </w:r>
      <w:r w:rsidR="00C917C0" w:rsidRPr="00337B8B">
        <w:rPr>
          <w:rFonts w:cstheme="minorHAnsi"/>
        </w:rPr>
        <w:t xml:space="preserve">jsou méně častým jevem, ale jejich nebezpečí není menší, pracují </w:t>
      </w:r>
      <w:r w:rsidR="00BC79D3" w:rsidRPr="00337B8B">
        <w:rPr>
          <w:rFonts w:cstheme="minorHAnsi"/>
        </w:rPr>
        <w:t xml:space="preserve">totiž </w:t>
      </w:r>
      <w:r w:rsidR="00C917C0" w:rsidRPr="00337B8B">
        <w:rPr>
          <w:rFonts w:cstheme="minorHAnsi"/>
        </w:rPr>
        <w:t>na objednávku a jdou na jisto.</w:t>
      </w:r>
    </w:p>
    <w:p w14:paraId="2728A408" w14:textId="77777777" w:rsidR="0052583C" w:rsidRPr="00337B8B" w:rsidRDefault="0052583C" w:rsidP="00011915">
      <w:pPr>
        <w:rPr>
          <w:rFonts w:cstheme="minorHAnsi"/>
          <w:b/>
          <w:bCs/>
        </w:rPr>
      </w:pPr>
    </w:p>
    <w:p w14:paraId="1488CE86" w14:textId="4D770487" w:rsidR="004E4737" w:rsidRPr="00337B8B" w:rsidRDefault="004E4737" w:rsidP="004E4737">
      <w:pPr>
        <w:rPr>
          <w:rFonts w:cstheme="minorHAnsi"/>
          <w:b/>
          <w:bCs/>
        </w:rPr>
      </w:pPr>
      <w:r w:rsidRPr="00337B8B">
        <w:rPr>
          <w:rFonts w:cstheme="minorHAnsi"/>
          <w:b/>
          <w:bCs/>
        </w:rPr>
        <w:t>Klikají na odkazy bez ověření</w:t>
      </w:r>
    </w:p>
    <w:p w14:paraId="35E11A44" w14:textId="77777777" w:rsidR="00011915" w:rsidRPr="00337B8B" w:rsidRDefault="00011915" w:rsidP="00011915">
      <w:pPr>
        <w:rPr>
          <w:rFonts w:cstheme="minorHAnsi"/>
        </w:rPr>
      </w:pPr>
      <w:r w:rsidRPr="00337B8B">
        <w:rPr>
          <w:rFonts w:cstheme="minorHAnsi"/>
        </w:rPr>
        <w:t xml:space="preserve">Faktem je, že počty kybernetických hrozeb v České republice neustále rostou. Jsme nyní již pátým nejčastějším terčem útoků v Evropě. Zaměstnanci jsou celkově nejslabším článkem zabezpečení firmy. Jejich zranitelnost ještě umocňuje růst nutnosti hybridní práce. </w:t>
      </w:r>
    </w:p>
    <w:p w14:paraId="52D96364" w14:textId="1DC8A19F" w:rsidR="00A30770" w:rsidRPr="00337B8B" w:rsidRDefault="00441944" w:rsidP="00A30770">
      <w:pPr>
        <w:rPr>
          <w:rFonts w:cstheme="minorHAnsi"/>
        </w:rPr>
      </w:pPr>
      <w:r w:rsidRPr="00337B8B">
        <w:rPr>
          <w:rFonts w:cstheme="minorHAnsi"/>
        </w:rPr>
        <w:t>„</w:t>
      </w:r>
      <w:r w:rsidR="004E4737" w:rsidRPr="00337B8B">
        <w:rPr>
          <w:rFonts w:cstheme="minorHAnsi"/>
        </w:rPr>
        <w:t xml:space="preserve">Simulované útoky v rámci testování odolnosti firem ukazují, že řádově pětina zaměstnanců klikne na odkaz ve zprávě, aniž by prověřovali, kam směřuje. </w:t>
      </w:r>
      <w:proofErr w:type="spellStart"/>
      <w:r w:rsidR="00DD3ED1" w:rsidRPr="00337B8B">
        <w:rPr>
          <w:rFonts w:cstheme="minorHAnsi"/>
        </w:rPr>
        <w:t>Phishingové</w:t>
      </w:r>
      <w:proofErr w:type="spellEnd"/>
      <w:r w:rsidR="00DD3ED1" w:rsidRPr="00337B8B">
        <w:rPr>
          <w:rFonts w:cstheme="minorHAnsi"/>
        </w:rPr>
        <w:t xml:space="preserve"> útoky vedené přes zaměstnance jsou velmi účinné, jejich edukace v základních pravidlech bezpečného chování ve virtuálním prostředí pokulhává na celém světě</w:t>
      </w:r>
      <w:r w:rsidRPr="00337B8B">
        <w:rPr>
          <w:rFonts w:cstheme="minorHAnsi"/>
        </w:rPr>
        <w:t>,“ upozorňuje Michal Merta</w:t>
      </w:r>
      <w:r w:rsidR="00A30770" w:rsidRPr="00337B8B">
        <w:rPr>
          <w:rFonts w:cstheme="minorHAnsi"/>
        </w:rPr>
        <w:t xml:space="preserve">, ředitel </w:t>
      </w:r>
      <w:proofErr w:type="spellStart"/>
      <w:r w:rsidR="00A30770" w:rsidRPr="00337B8B">
        <w:rPr>
          <w:rFonts w:cstheme="minorHAnsi"/>
        </w:rPr>
        <w:t>Cyber</w:t>
      </w:r>
      <w:proofErr w:type="spellEnd"/>
      <w:r w:rsidR="00A30770" w:rsidRPr="00337B8B">
        <w:rPr>
          <w:rFonts w:cstheme="minorHAnsi"/>
        </w:rPr>
        <w:t xml:space="preserve"> </w:t>
      </w:r>
      <w:proofErr w:type="spellStart"/>
      <w:r w:rsidR="00A30770" w:rsidRPr="00337B8B">
        <w:rPr>
          <w:rFonts w:cstheme="minorHAnsi"/>
        </w:rPr>
        <w:t>Fusion</w:t>
      </w:r>
      <w:proofErr w:type="spellEnd"/>
      <w:r w:rsidR="00A30770" w:rsidRPr="00337B8B">
        <w:rPr>
          <w:rFonts w:cstheme="minorHAnsi"/>
        </w:rPr>
        <w:t xml:space="preserve"> centra společnosti </w:t>
      </w:r>
      <w:proofErr w:type="spellStart"/>
      <w:r w:rsidR="00A30770" w:rsidRPr="00337B8B">
        <w:rPr>
          <w:rFonts w:cstheme="minorHAnsi"/>
        </w:rPr>
        <w:t>Accenture</w:t>
      </w:r>
      <w:proofErr w:type="spellEnd"/>
      <w:r w:rsidR="00A30770" w:rsidRPr="00337B8B">
        <w:rPr>
          <w:rFonts w:cstheme="minorHAnsi"/>
        </w:rPr>
        <w:t>.</w:t>
      </w:r>
    </w:p>
    <w:p w14:paraId="6464740A" w14:textId="654E2075" w:rsidR="00A30770" w:rsidRPr="00337B8B" w:rsidRDefault="00A30770" w:rsidP="002C564F">
      <w:pPr>
        <w:rPr>
          <w:rFonts w:cstheme="minorHAnsi"/>
          <w:b/>
          <w:bCs/>
        </w:rPr>
      </w:pPr>
      <w:r w:rsidRPr="00337B8B">
        <w:rPr>
          <w:rFonts w:cstheme="minorHAnsi"/>
          <w:b/>
          <w:bCs/>
        </w:rPr>
        <w:t>Hybridní práce bezpečnosti nepřidá</w:t>
      </w:r>
    </w:p>
    <w:p w14:paraId="12283D22" w14:textId="1BCF1065" w:rsidR="002C564F" w:rsidRPr="00337B8B" w:rsidRDefault="00C90733" w:rsidP="002C564F">
      <w:pPr>
        <w:rPr>
          <w:rFonts w:cstheme="minorHAnsi"/>
          <w:color w:val="FF0000"/>
        </w:rPr>
      </w:pPr>
      <w:r w:rsidRPr="00337B8B">
        <w:rPr>
          <w:rFonts w:cstheme="minorHAnsi"/>
        </w:rPr>
        <w:t>V</w:t>
      </w:r>
      <w:r w:rsidR="002C564F" w:rsidRPr="00337B8B">
        <w:rPr>
          <w:rFonts w:cstheme="minorHAnsi"/>
        </w:rPr>
        <w:t xml:space="preserve"> současném hybridním světě pracovníci nejenže používají své osobní přístroje, ale navíc řeší pracovní úkoly na svých cestách</w:t>
      </w:r>
      <w:r w:rsidR="00FD6BDC" w:rsidRPr="00337B8B">
        <w:rPr>
          <w:rFonts w:cstheme="minorHAnsi"/>
        </w:rPr>
        <w:t>.</w:t>
      </w:r>
      <w:r w:rsidR="002B3E19" w:rsidRPr="00337B8B">
        <w:rPr>
          <w:rFonts w:cstheme="minorHAnsi"/>
        </w:rPr>
        <w:t xml:space="preserve"> </w:t>
      </w:r>
      <w:r w:rsidR="00A33732" w:rsidRPr="00337B8B">
        <w:rPr>
          <w:rFonts w:cstheme="minorHAnsi"/>
        </w:rPr>
        <w:t xml:space="preserve">Firmy přitom mají technologické rezervy ve způsobu, jakým dovolí vzdáleným pracovníkům přistupovat k datům a aplikacím. Podle průzkumu Cisco jen u 32 % společností vyžadují firemní aplikace přístup přes virtuální privátní síť (VPN) a jen u přibližně pětiny společností se pro vstup k firemnímu IT používá </w:t>
      </w:r>
      <w:proofErr w:type="spellStart"/>
      <w:r w:rsidR="00A33732" w:rsidRPr="00337B8B">
        <w:rPr>
          <w:rFonts w:cstheme="minorHAnsi"/>
        </w:rPr>
        <w:t>vícefaktorová</w:t>
      </w:r>
      <w:proofErr w:type="spellEnd"/>
      <w:r w:rsidR="00A33732" w:rsidRPr="00337B8B">
        <w:rPr>
          <w:rFonts w:cstheme="minorHAnsi"/>
        </w:rPr>
        <w:t xml:space="preserve"> autentizace. Zhruba 20 % pak vyžaduje, aby veškerá komunikace vzdáleného pracovníka do internetu probíhala přes VPN a firemní firewall.</w:t>
      </w:r>
      <w:r w:rsidR="002C564F" w:rsidRPr="00337B8B">
        <w:rPr>
          <w:rFonts w:cstheme="minorHAnsi"/>
          <w:color w:val="FF0000"/>
        </w:rPr>
        <w:t xml:space="preserve"> </w:t>
      </w:r>
    </w:p>
    <w:p w14:paraId="361C4B5A" w14:textId="427BA0A7" w:rsidR="00A30770" w:rsidRPr="00337B8B" w:rsidRDefault="004E4737">
      <w:pPr>
        <w:rPr>
          <w:rFonts w:cstheme="minorHAnsi"/>
        </w:rPr>
      </w:pPr>
      <w:r w:rsidRPr="00337B8B">
        <w:rPr>
          <w:rFonts w:cstheme="minorHAnsi"/>
        </w:rPr>
        <w:t>„</w:t>
      </w:r>
      <w:r w:rsidR="00DD3ED1" w:rsidRPr="00337B8B">
        <w:rPr>
          <w:rFonts w:cstheme="minorHAnsi"/>
        </w:rPr>
        <w:t>Kombinace slabšího zabezpečení zařízení používaných pro práci z</w:t>
      </w:r>
      <w:r w:rsidR="00A33732" w:rsidRPr="00337B8B">
        <w:rPr>
          <w:rFonts w:cstheme="minorHAnsi"/>
        </w:rPr>
        <w:t> </w:t>
      </w:r>
      <w:r w:rsidR="00DD3ED1" w:rsidRPr="00337B8B">
        <w:rPr>
          <w:rFonts w:cstheme="minorHAnsi"/>
        </w:rPr>
        <w:t>domova</w:t>
      </w:r>
      <w:r w:rsidR="00A33732" w:rsidRPr="00337B8B">
        <w:rPr>
          <w:rFonts w:cstheme="minorHAnsi"/>
        </w:rPr>
        <w:t>, vzdálené komunikace</w:t>
      </w:r>
      <w:r w:rsidR="00DD3ED1" w:rsidRPr="00337B8B">
        <w:rPr>
          <w:rFonts w:cstheme="minorHAnsi"/>
        </w:rPr>
        <w:t xml:space="preserve"> a podceňování důkladného školení v otázkách bezpečnosti </w:t>
      </w:r>
      <w:r w:rsidR="00337B8B" w:rsidRPr="00337B8B">
        <w:rPr>
          <w:rFonts w:cstheme="minorHAnsi"/>
        </w:rPr>
        <w:t>může představovat bezpečnostní rizika</w:t>
      </w:r>
      <w:r w:rsidR="00DD3ED1" w:rsidRPr="00337B8B">
        <w:rPr>
          <w:rFonts w:cstheme="minorHAnsi"/>
        </w:rPr>
        <w:t xml:space="preserve"> pro firemní data</w:t>
      </w:r>
      <w:r w:rsidRPr="00337B8B">
        <w:rPr>
          <w:rFonts w:cstheme="minorHAnsi"/>
        </w:rPr>
        <w:t xml:space="preserve">,“ říká Ondřej Ševeček, odborník na bezpečnost a etický </w:t>
      </w:r>
      <w:proofErr w:type="spellStart"/>
      <w:r w:rsidRPr="00337B8B">
        <w:rPr>
          <w:rFonts w:cstheme="minorHAnsi"/>
        </w:rPr>
        <w:t>hacking</w:t>
      </w:r>
      <w:proofErr w:type="spellEnd"/>
      <w:r w:rsidRPr="00337B8B">
        <w:rPr>
          <w:rFonts w:cstheme="minorHAnsi"/>
        </w:rPr>
        <w:t xml:space="preserve"> z Počítačové školy GOPAS. </w:t>
      </w:r>
    </w:p>
    <w:p w14:paraId="0FBEF4A9" w14:textId="5056B508" w:rsidR="00DD3ED1" w:rsidRPr="00337B8B" w:rsidRDefault="00DD3ED1">
      <w:pPr>
        <w:rPr>
          <w:rFonts w:cstheme="minorHAnsi"/>
        </w:rPr>
      </w:pPr>
      <w:r w:rsidRPr="00337B8B">
        <w:rPr>
          <w:rFonts w:cstheme="minorHAnsi"/>
          <w:color w:val="212529"/>
          <w:shd w:val="clear" w:color="auto" w:fill="FFFFFF"/>
        </w:rPr>
        <w:t>Nepřehlednost ve větších organizacích zejména v době hybridní práce dává prostor i zcela primitivním metodám, kdy se podvodník představí jako nový pracovník IT oddělení, který má za úkol pomocí vzdáleného přístupu provést nějaký zásah na počítači.</w:t>
      </w:r>
    </w:p>
    <w:p w14:paraId="1F7D801C" w14:textId="77777777" w:rsidR="00F51BFD" w:rsidRDefault="00F51BFD">
      <w:pPr>
        <w:rPr>
          <w:rFonts w:cstheme="minorHAnsi"/>
          <w:b/>
          <w:bCs/>
        </w:rPr>
      </w:pPr>
    </w:p>
    <w:p w14:paraId="5526C346" w14:textId="6DBDA55B" w:rsidR="00011915" w:rsidRPr="00337B8B" w:rsidRDefault="00011915">
      <w:pPr>
        <w:rPr>
          <w:rFonts w:cstheme="minorHAnsi"/>
          <w:b/>
          <w:bCs/>
        </w:rPr>
      </w:pPr>
      <w:r w:rsidRPr="00337B8B">
        <w:rPr>
          <w:rFonts w:cstheme="minorHAnsi"/>
          <w:b/>
          <w:bCs/>
        </w:rPr>
        <w:lastRenderedPageBreak/>
        <w:t>Staré dobré metody</w:t>
      </w:r>
    </w:p>
    <w:p w14:paraId="1D57B890" w14:textId="49DE603D" w:rsidR="00967F14" w:rsidRPr="00337B8B" w:rsidRDefault="00C917C0" w:rsidP="004116AB">
      <w:pPr>
        <w:rPr>
          <w:rFonts w:cstheme="minorHAnsi"/>
        </w:rPr>
      </w:pPr>
      <w:r w:rsidRPr="00337B8B">
        <w:rPr>
          <w:rFonts w:cstheme="minorHAnsi"/>
        </w:rPr>
        <w:t xml:space="preserve">Staré dobré metody přímé fyzické infiltrace do pracovních systému, </w:t>
      </w:r>
      <w:r w:rsidR="00624C8C" w:rsidRPr="00337B8B">
        <w:rPr>
          <w:rFonts w:cstheme="minorHAnsi"/>
        </w:rPr>
        <w:t>s</w:t>
      </w:r>
      <w:r w:rsidRPr="00337B8B">
        <w:rPr>
          <w:rFonts w:cstheme="minorHAnsi"/>
        </w:rPr>
        <w:t>ta</w:t>
      </w:r>
      <w:r w:rsidR="00624C8C" w:rsidRPr="00337B8B">
        <w:rPr>
          <w:rFonts w:cstheme="minorHAnsi"/>
        </w:rPr>
        <w:t>ž</w:t>
      </w:r>
      <w:r w:rsidRPr="00337B8B">
        <w:rPr>
          <w:rFonts w:cstheme="minorHAnsi"/>
        </w:rPr>
        <w:t xml:space="preserve">ení citlivých dat a </w:t>
      </w:r>
      <w:r w:rsidR="00624C8C" w:rsidRPr="00337B8B">
        <w:rPr>
          <w:rFonts w:cstheme="minorHAnsi"/>
        </w:rPr>
        <w:t>jejich předání konkurenci je sice co do počtu událostí méně častým rizikem, ale to nesnižuje jejich nebezpečí. Naopak. Jedná se zde o velmi nebezpečnou formu průmyslové špionáže a její zacílení a přímé využití nekalou konkurencí firmy ohrožuje v maximální míře.</w:t>
      </w:r>
    </w:p>
    <w:p w14:paraId="678F07FB" w14:textId="7234E801" w:rsidR="0020492D" w:rsidRDefault="00624C8C" w:rsidP="004116AB">
      <w:pPr>
        <w:rPr>
          <w:rFonts w:cstheme="minorHAnsi"/>
        </w:rPr>
      </w:pPr>
      <w:r w:rsidRPr="00337B8B">
        <w:rPr>
          <w:rFonts w:cstheme="minorHAnsi"/>
        </w:rPr>
        <w:t xml:space="preserve">Aktérem krádeže dat může být uplacený neloajální zaměstnanec, cíleně dosazený nováček ale i třeba často v noci v prázdných kancelářích pracující uklízečka. </w:t>
      </w:r>
      <w:r w:rsidR="0055389F" w:rsidRPr="00337B8B">
        <w:rPr>
          <w:rFonts w:cstheme="minorHAnsi"/>
        </w:rPr>
        <w:t xml:space="preserve">Ta může buď zcizit volně ležící externí paměťový disk nebo pomocí speciální </w:t>
      </w:r>
      <w:proofErr w:type="spellStart"/>
      <w:r w:rsidR="0055389F" w:rsidRPr="00337B8B">
        <w:rPr>
          <w:rFonts w:cstheme="minorHAnsi"/>
        </w:rPr>
        <w:t>flashky</w:t>
      </w:r>
      <w:proofErr w:type="spellEnd"/>
      <w:r w:rsidR="0055389F" w:rsidRPr="00337B8B">
        <w:rPr>
          <w:rFonts w:cstheme="minorHAnsi"/>
        </w:rPr>
        <w:t xml:space="preserve"> rychle stáhnout data z počítače. </w:t>
      </w:r>
      <w:r w:rsidRPr="00337B8B">
        <w:rPr>
          <w:rFonts w:cstheme="minorHAnsi"/>
        </w:rPr>
        <w:t xml:space="preserve">Obranou proti těmto hrozbám je jedině </w:t>
      </w:r>
      <w:r w:rsidR="00BC79D3" w:rsidRPr="00337B8B">
        <w:rPr>
          <w:rFonts w:cstheme="minorHAnsi"/>
        </w:rPr>
        <w:t>holistický přístup k zabezpečení napříč celou organizací a také školení a vzdělávání jsou životně důležité pro proaktivní řešení a snižování vnitřních rizik.</w:t>
      </w:r>
    </w:p>
    <w:p w14:paraId="72B563D9" w14:textId="71A16958" w:rsidR="000F2BD3" w:rsidRDefault="000F2BD3" w:rsidP="004116AB">
      <w:pPr>
        <w:rPr>
          <w:rFonts w:cstheme="minorHAnsi"/>
        </w:rPr>
      </w:pPr>
    </w:p>
    <w:p w14:paraId="585339D2" w14:textId="192090AC" w:rsidR="000F2BD3" w:rsidRPr="00337B8B" w:rsidRDefault="000F2BD3" w:rsidP="004116AB">
      <w:pPr>
        <w:rPr>
          <w:rFonts w:cstheme="minorHAnsi"/>
        </w:rPr>
      </w:pPr>
    </w:p>
    <w:sectPr w:rsidR="000F2BD3" w:rsidRPr="0033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18"/>
    <w:rsid w:val="00011915"/>
    <w:rsid w:val="00013CA8"/>
    <w:rsid w:val="0001512D"/>
    <w:rsid w:val="00081358"/>
    <w:rsid w:val="000A5DF6"/>
    <w:rsid w:val="000C018F"/>
    <w:rsid w:val="000E0B2B"/>
    <w:rsid w:val="000F2BD3"/>
    <w:rsid w:val="00117E82"/>
    <w:rsid w:val="00173E63"/>
    <w:rsid w:val="00185A12"/>
    <w:rsid w:val="00186A96"/>
    <w:rsid w:val="00186C8F"/>
    <w:rsid w:val="00194769"/>
    <w:rsid w:val="0020492D"/>
    <w:rsid w:val="0022027C"/>
    <w:rsid w:val="00222492"/>
    <w:rsid w:val="0023346C"/>
    <w:rsid w:val="00265220"/>
    <w:rsid w:val="002850CA"/>
    <w:rsid w:val="002B3E19"/>
    <w:rsid w:val="002C564F"/>
    <w:rsid w:val="002F4327"/>
    <w:rsid w:val="00337B8B"/>
    <w:rsid w:val="0039045B"/>
    <w:rsid w:val="004049AD"/>
    <w:rsid w:val="004116AB"/>
    <w:rsid w:val="00441944"/>
    <w:rsid w:val="00475F18"/>
    <w:rsid w:val="004A1F18"/>
    <w:rsid w:val="004E4737"/>
    <w:rsid w:val="00503D01"/>
    <w:rsid w:val="0052583C"/>
    <w:rsid w:val="0055389F"/>
    <w:rsid w:val="00563B04"/>
    <w:rsid w:val="005D150C"/>
    <w:rsid w:val="005E0CF4"/>
    <w:rsid w:val="00624C8C"/>
    <w:rsid w:val="006269C3"/>
    <w:rsid w:val="00632ABC"/>
    <w:rsid w:val="00664F45"/>
    <w:rsid w:val="006C799F"/>
    <w:rsid w:val="006F086E"/>
    <w:rsid w:val="00733B00"/>
    <w:rsid w:val="00737F8B"/>
    <w:rsid w:val="007C33ED"/>
    <w:rsid w:val="007F3D11"/>
    <w:rsid w:val="008B1394"/>
    <w:rsid w:val="00962D9E"/>
    <w:rsid w:val="00967F14"/>
    <w:rsid w:val="00A10C8E"/>
    <w:rsid w:val="00A30770"/>
    <w:rsid w:val="00A33732"/>
    <w:rsid w:val="00AB3CFD"/>
    <w:rsid w:val="00AE7DA8"/>
    <w:rsid w:val="00B04F50"/>
    <w:rsid w:val="00B5595C"/>
    <w:rsid w:val="00B80258"/>
    <w:rsid w:val="00BA4F68"/>
    <w:rsid w:val="00BB5E20"/>
    <w:rsid w:val="00BC13BE"/>
    <w:rsid w:val="00BC79D3"/>
    <w:rsid w:val="00C00E2C"/>
    <w:rsid w:val="00C17F30"/>
    <w:rsid w:val="00C72AD1"/>
    <w:rsid w:val="00C90733"/>
    <w:rsid w:val="00C917C0"/>
    <w:rsid w:val="00CA0D62"/>
    <w:rsid w:val="00CD5E9C"/>
    <w:rsid w:val="00CE3F95"/>
    <w:rsid w:val="00D37CFE"/>
    <w:rsid w:val="00D63C38"/>
    <w:rsid w:val="00DD3ED1"/>
    <w:rsid w:val="00DE6CE6"/>
    <w:rsid w:val="00E24EEA"/>
    <w:rsid w:val="00E43B7A"/>
    <w:rsid w:val="00E74654"/>
    <w:rsid w:val="00F51BFD"/>
    <w:rsid w:val="00F5214E"/>
    <w:rsid w:val="00F52DA0"/>
    <w:rsid w:val="00F761AF"/>
    <w:rsid w:val="00FC4AB0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CE42"/>
  <w15:chartTrackingRefBased/>
  <w15:docId w15:val="{FDA47080-F4B9-4201-95E7-1A2D8E2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2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2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F3D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3D1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63B0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30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Šárka Lachoutová</cp:lastModifiedBy>
  <cp:revision>2</cp:revision>
  <dcterms:created xsi:type="dcterms:W3CDTF">2022-11-27T21:49:00Z</dcterms:created>
  <dcterms:modified xsi:type="dcterms:W3CDTF">2022-11-27T21:49:00Z</dcterms:modified>
</cp:coreProperties>
</file>