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07A9D7" w14:textId="77777777" w:rsidR="00243F0D" w:rsidRPr="002A7AAB" w:rsidRDefault="00243F0D" w:rsidP="00796AA6">
      <w:pPr>
        <w:jc w:val="center"/>
        <w:rPr>
          <w:b/>
          <w:sz w:val="28"/>
          <w:szCs w:val="28"/>
        </w:rPr>
      </w:pPr>
    </w:p>
    <w:p w14:paraId="68C35D90" w14:textId="4DCD85DB" w:rsidR="00DE5302" w:rsidRPr="00A12278" w:rsidRDefault="000D0973" w:rsidP="00DE5302">
      <w:pPr>
        <w:jc w:val="center"/>
        <w:rPr>
          <w:b/>
          <w:bCs/>
          <w:sz w:val="28"/>
          <w:szCs w:val="28"/>
        </w:rPr>
      </w:pPr>
      <w:r w:rsidRPr="000D0973">
        <w:rPr>
          <w:b/>
          <w:bCs/>
          <w:sz w:val="28"/>
          <w:szCs w:val="28"/>
        </w:rPr>
        <w:t>Britsk</w:t>
      </w:r>
      <w:r w:rsidR="009810C0">
        <w:rPr>
          <w:b/>
          <w:bCs/>
          <w:sz w:val="28"/>
          <w:szCs w:val="28"/>
        </w:rPr>
        <w:t xml:space="preserve">á společnost </w:t>
      </w:r>
      <w:proofErr w:type="spellStart"/>
      <w:r w:rsidRPr="000D0973">
        <w:rPr>
          <w:b/>
          <w:bCs/>
          <w:sz w:val="28"/>
          <w:szCs w:val="28"/>
        </w:rPr>
        <w:t>Bullitt</w:t>
      </w:r>
      <w:proofErr w:type="spellEnd"/>
      <w:r w:rsidRPr="000D0973">
        <w:rPr>
          <w:b/>
          <w:bCs/>
          <w:sz w:val="28"/>
          <w:szCs w:val="28"/>
        </w:rPr>
        <w:t xml:space="preserve"> Group spolupracuje s gigantem čipsetů </w:t>
      </w:r>
      <w:proofErr w:type="spellStart"/>
      <w:r w:rsidRPr="000D0973">
        <w:rPr>
          <w:b/>
          <w:bCs/>
          <w:sz w:val="28"/>
          <w:szCs w:val="28"/>
        </w:rPr>
        <w:t>MediaTek</w:t>
      </w:r>
      <w:proofErr w:type="spellEnd"/>
      <w:r w:rsidR="009810C0">
        <w:rPr>
          <w:b/>
          <w:bCs/>
          <w:sz w:val="28"/>
          <w:szCs w:val="28"/>
        </w:rPr>
        <w:t>.</w:t>
      </w:r>
      <w:r w:rsidRPr="000D0973">
        <w:rPr>
          <w:b/>
          <w:bCs/>
          <w:sz w:val="28"/>
          <w:szCs w:val="28"/>
        </w:rPr>
        <w:t xml:space="preserve"> </w:t>
      </w:r>
      <w:r w:rsidR="009810C0">
        <w:rPr>
          <w:b/>
          <w:bCs/>
          <w:sz w:val="28"/>
          <w:szCs w:val="28"/>
        </w:rPr>
        <w:t xml:space="preserve">Připravuje </w:t>
      </w:r>
      <w:r w:rsidR="009810C0" w:rsidRPr="009B0FBD">
        <w:rPr>
          <w:b/>
          <w:bCs/>
          <w:sz w:val="28"/>
          <w:szCs w:val="28"/>
        </w:rPr>
        <w:t>první</w:t>
      </w:r>
      <w:r w:rsidR="009810C0">
        <w:rPr>
          <w:b/>
          <w:bCs/>
          <w:sz w:val="28"/>
          <w:szCs w:val="28"/>
        </w:rPr>
        <w:t xml:space="preserve"> chytrý telefon</w:t>
      </w:r>
      <w:r w:rsidRPr="000D0973">
        <w:rPr>
          <w:b/>
          <w:bCs/>
          <w:sz w:val="28"/>
          <w:szCs w:val="28"/>
        </w:rPr>
        <w:t xml:space="preserve"> </w:t>
      </w:r>
      <w:r w:rsidR="007718BF">
        <w:rPr>
          <w:b/>
          <w:bCs/>
          <w:sz w:val="28"/>
          <w:szCs w:val="28"/>
        </w:rPr>
        <w:t>se satelitní komunikací</w:t>
      </w:r>
    </w:p>
    <w:p w14:paraId="6A7889C8" w14:textId="77777777" w:rsidR="009810C0" w:rsidRDefault="009810C0" w:rsidP="00DE5302">
      <w:pPr>
        <w:jc w:val="center"/>
        <w:rPr>
          <w:i/>
          <w:iCs/>
          <w:sz w:val="28"/>
          <w:szCs w:val="28"/>
        </w:rPr>
      </w:pPr>
    </w:p>
    <w:p w14:paraId="29E94743" w14:textId="75F7793A" w:rsidR="00DE5302" w:rsidRPr="00A12278" w:rsidRDefault="007718BF" w:rsidP="00DE5302">
      <w:pPr>
        <w:jc w:val="center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Telefon, který přijde</w:t>
      </w:r>
      <w:r w:rsidR="000D0973" w:rsidRPr="000D0973">
        <w:rPr>
          <w:i/>
          <w:iCs/>
          <w:sz w:val="28"/>
          <w:szCs w:val="28"/>
        </w:rPr>
        <w:t xml:space="preserve"> na trh </w:t>
      </w:r>
      <w:r>
        <w:rPr>
          <w:i/>
          <w:iCs/>
          <w:sz w:val="28"/>
          <w:szCs w:val="28"/>
        </w:rPr>
        <w:t>na začátku roku 2023,</w:t>
      </w:r>
      <w:r w:rsidR="000D0973" w:rsidRPr="000D0973">
        <w:rPr>
          <w:i/>
          <w:iCs/>
          <w:sz w:val="28"/>
          <w:szCs w:val="28"/>
        </w:rPr>
        <w:t xml:space="preserve"> překoná </w:t>
      </w:r>
      <w:r>
        <w:rPr>
          <w:i/>
          <w:iCs/>
          <w:sz w:val="28"/>
          <w:szCs w:val="28"/>
        </w:rPr>
        <w:t xml:space="preserve">v tomto ohledu </w:t>
      </w:r>
      <w:r w:rsidR="000D0973" w:rsidRPr="000D0973">
        <w:rPr>
          <w:i/>
          <w:iCs/>
          <w:sz w:val="28"/>
          <w:szCs w:val="28"/>
        </w:rPr>
        <w:t>plány</w:t>
      </w:r>
      <w:r>
        <w:rPr>
          <w:i/>
          <w:iCs/>
          <w:sz w:val="28"/>
          <w:szCs w:val="28"/>
        </w:rPr>
        <w:t xml:space="preserve"> konkurence</w:t>
      </w:r>
    </w:p>
    <w:p w14:paraId="755FA908" w14:textId="77777777" w:rsidR="00DE5302" w:rsidRDefault="00DE5302" w:rsidP="00DE5302"/>
    <w:p w14:paraId="24D3EB3A" w14:textId="4703D5FD" w:rsidR="000D0973" w:rsidRPr="000D0973" w:rsidRDefault="002634D5" w:rsidP="000D0973">
      <w:pPr>
        <w:rPr>
          <w:color w:val="000000"/>
        </w:rPr>
      </w:pPr>
      <w:r>
        <w:rPr>
          <w:b/>
        </w:rPr>
        <w:t>Praha, 29</w:t>
      </w:r>
      <w:r w:rsidR="00DE5302">
        <w:rPr>
          <w:b/>
        </w:rPr>
        <w:t xml:space="preserve">. </w:t>
      </w:r>
      <w:r w:rsidR="000D0973">
        <w:rPr>
          <w:b/>
        </w:rPr>
        <w:t>listopadu</w:t>
      </w:r>
      <w:r w:rsidR="00DE5302">
        <w:rPr>
          <w:b/>
        </w:rPr>
        <w:t xml:space="preserve"> 2</w:t>
      </w:r>
      <w:r>
        <w:rPr>
          <w:b/>
        </w:rPr>
        <w:t>02</w:t>
      </w:r>
      <w:r w:rsidR="000D0973">
        <w:rPr>
          <w:b/>
        </w:rPr>
        <w:t>2</w:t>
      </w:r>
      <w:r>
        <w:rPr>
          <w:b/>
        </w:rPr>
        <w:t xml:space="preserve"> </w:t>
      </w:r>
      <w:r w:rsidR="00DE5302">
        <w:t xml:space="preserve">– </w:t>
      </w:r>
      <w:proofErr w:type="spellStart"/>
      <w:r w:rsidR="000D0973" w:rsidRPr="000D0973">
        <w:rPr>
          <w:color w:val="000000"/>
        </w:rPr>
        <w:t>Bullitt</w:t>
      </w:r>
      <w:proofErr w:type="spellEnd"/>
      <w:r w:rsidR="000D0973" w:rsidRPr="000D0973">
        <w:rPr>
          <w:color w:val="000000"/>
        </w:rPr>
        <w:t xml:space="preserve"> Group, inovativní britská společnost zabývající se </w:t>
      </w:r>
      <w:r w:rsidR="00F906C0">
        <w:rPr>
          <w:color w:val="000000"/>
        </w:rPr>
        <w:t xml:space="preserve">výrobou a prodejem </w:t>
      </w:r>
      <w:r w:rsidR="000D0973" w:rsidRPr="000D0973">
        <w:rPr>
          <w:color w:val="000000"/>
        </w:rPr>
        <w:t>chytrý</w:t>
      </w:r>
      <w:r w:rsidR="00F906C0">
        <w:rPr>
          <w:color w:val="000000"/>
        </w:rPr>
        <w:t>ch</w:t>
      </w:r>
      <w:r w:rsidR="000D0973" w:rsidRPr="000D0973">
        <w:rPr>
          <w:color w:val="000000"/>
        </w:rPr>
        <w:t xml:space="preserve"> telefon</w:t>
      </w:r>
      <w:r w:rsidR="00F906C0">
        <w:rPr>
          <w:color w:val="000000"/>
        </w:rPr>
        <w:t>ů</w:t>
      </w:r>
      <w:r w:rsidR="000D0973" w:rsidRPr="000D0973">
        <w:rPr>
          <w:color w:val="000000"/>
        </w:rPr>
        <w:t>, uzavřela partnerství s předním světovým dodavatelem čipových sad</w:t>
      </w:r>
      <w:r w:rsidR="008E14DB">
        <w:rPr>
          <w:color w:val="000000"/>
        </w:rPr>
        <w:t xml:space="preserve"> </w:t>
      </w:r>
      <w:proofErr w:type="spellStart"/>
      <w:r w:rsidR="000D0973" w:rsidRPr="000D0973">
        <w:rPr>
          <w:color w:val="000000"/>
        </w:rPr>
        <w:t>MediaTek</w:t>
      </w:r>
      <w:proofErr w:type="spellEnd"/>
      <w:r w:rsidR="000D0973" w:rsidRPr="000D0973">
        <w:rPr>
          <w:color w:val="000000"/>
        </w:rPr>
        <w:t>, na uvedení prvního smartphonu na světě, který bude obsahovat technologii obousměrného satelitního zasílání zpráv. Telefonní a satelitní služba OTT bude komerčně dostupná v prvním čtvrtletí roku 2023 a bude zahrnovat bezplatnou satelitní funkci SOS*.</w:t>
      </w:r>
    </w:p>
    <w:p w14:paraId="70F3DF6B" w14:textId="77777777" w:rsidR="000D0973" w:rsidRPr="000D0973" w:rsidRDefault="000D0973" w:rsidP="000D0973">
      <w:pPr>
        <w:rPr>
          <w:color w:val="000000"/>
        </w:rPr>
      </w:pPr>
    </w:p>
    <w:p w14:paraId="56CEF36C" w14:textId="1B675C57" w:rsidR="000D0973" w:rsidRPr="000D0973" w:rsidRDefault="000D0973" w:rsidP="000D0973">
      <w:pPr>
        <w:rPr>
          <w:color w:val="000000"/>
        </w:rPr>
      </w:pPr>
      <w:proofErr w:type="spellStart"/>
      <w:r w:rsidRPr="000D0973">
        <w:rPr>
          <w:color w:val="000000"/>
        </w:rPr>
        <w:t>Bullitt</w:t>
      </w:r>
      <w:proofErr w:type="spellEnd"/>
      <w:r w:rsidRPr="000D0973">
        <w:rPr>
          <w:color w:val="000000"/>
        </w:rPr>
        <w:t xml:space="preserve"> a </w:t>
      </w:r>
      <w:proofErr w:type="spellStart"/>
      <w:r w:rsidRPr="000D0973">
        <w:rPr>
          <w:color w:val="000000"/>
        </w:rPr>
        <w:t>MediaTek</w:t>
      </w:r>
      <w:proofErr w:type="spellEnd"/>
      <w:r w:rsidRPr="000D0973">
        <w:rPr>
          <w:color w:val="000000"/>
        </w:rPr>
        <w:t xml:space="preserve"> </w:t>
      </w:r>
      <w:r w:rsidR="00F906C0">
        <w:rPr>
          <w:color w:val="000000"/>
        </w:rPr>
        <w:t xml:space="preserve">intenzivně </w:t>
      </w:r>
      <w:r w:rsidRPr="000D0973">
        <w:rPr>
          <w:color w:val="000000"/>
        </w:rPr>
        <w:t xml:space="preserve">spolupracovaly během posledních 18 měsíců, aby umožnily </w:t>
      </w:r>
      <w:r w:rsidR="00F906C0" w:rsidRPr="000D0973">
        <w:rPr>
          <w:color w:val="000000"/>
        </w:rPr>
        <w:t>příští generac</w:t>
      </w:r>
      <w:r w:rsidR="00F906C0">
        <w:rPr>
          <w:color w:val="000000"/>
        </w:rPr>
        <w:t>i</w:t>
      </w:r>
      <w:r w:rsidR="00F906C0" w:rsidRPr="000D0973">
        <w:rPr>
          <w:color w:val="000000"/>
        </w:rPr>
        <w:t xml:space="preserve"> 5G smartphonů navržených společností </w:t>
      </w:r>
      <w:proofErr w:type="spellStart"/>
      <w:r w:rsidR="00F906C0" w:rsidRPr="000D0973">
        <w:rPr>
          <w:color w:val="000000"/>
        </w:rPr>
        <w:t>Bullitt</w:t>
      </w:r>
      <w:proofErr w:type="spellEnd"/>
      <w:r w:rsidR="00F906C0" w:rsidRPr="000D0973">
        <w:rPr>
          <w:color w:val="000000"/>
        </w:rPr>
        <w:t xml:space="preserve"> </w:t>
      </w:r>
      <w:r w:rsidR="00F906C0">
        <w:rPr>
          <w:color w:val="000000"/>
        </w:rPr>
        <w:t>přímou</w:t>
      </w:r>
      <w:r w:rsidRPr="000D0973">
        <w:rPr>
          <w:color w:val="000000"/>
        </w:rPr>
        <w:t xml:space="preserve"> satelitní komunikac</w:t>
      </w:r>
      <w:r w:rsidR="00F906C0">
        <w:rPr>
          <w:color w:val="000000"/>
        </w:rPr>
        <w:t>i</w:t>
      </w:r>
      <w:r w:rsidRPr="000D0973">
        <w:rPr>
          <w:color w:val="000000"/>
        </w:rPr>
        <w:t xml:space="preserve">. </w:t>
      </w:r>
      <w:proofErr w:type="spellStart"/>
      <w:r w:rsidRPr="000D0973">
        <w:rPr>
          <w:color w:val="000000"/>
        </w:rPr>
        <w:t>Bullitt</w:t>
      </w:r>
      <w:proofErr w:type="spellEnd"/>
      <w:r w:rsidRPr="000D0973">
        <w:rPr>
          <w:color w:val="000000"/>
        </w:rPr>
        <w:t xml:space="preserve"> je první, kdo používá čipovou sadu 3GPP NTN (Non-</w:t>
      </w:r>
      <w:proofErr w:type="spellStart"/>
      <w:r w:rsidRPr="000D0973">
        <w:rPr>
          <w:color w:val="000000"/>
        </w:rPr>
        <w:t>Terrestrial</w:t>
      </w:r>
      <w:proofErr w:type="spellEnd"/>
      <w:r w:rsidRPr="000D0973">
        <w:rPr>
          <w:color w:val="000000"/>
        </w:rPr>
        <w:t xml:space="preserve"> Network) od </w:t>
      </w:r>
      <w:proofErr w:type="spellStart"/>
      <w:r w:rsidRPr="000D0973">
        <w:rPr>
          <w:color w:val="000000"/>
        </w:rPr>
        <w:t>MediaTek</w:t>
      </w:r>
      <w:proofErr w:type="spellEnd"/>
      <w:r w:rsidRPr="000D0973">
        <w:rPr>
          <w:color w:val="000000"/>
        </w:rPr>
        <w:t>. Souběžně byl také vyvíjen software a komponenty pro poskytování služeb satelitního zasílání zpráv OTT.</w:t>
      </w:r>
    </w:p>
    <w:p w14:paraId="5C5D5145" w14:textId="77777777" w:rsidR="000D0973" w:rsidRPr="000D0973" w:rsidRDefault="000D0973" w:rsidP="000D0973">
      <w:pPr>
        <w:rPr>
          <w:color w:val="000000"/>
        </w:rPr>
      </w:pPr>
    </w:p>
    <w:p w14:paraId="0303B882" w14:textId="79352100" w:rsidR="000D0973" w:rsidRPr="000D0973" w:rsidRDefault="000D0973" w:rsidP="000D0973">
      <w:pPr>
        <w:rPr>
          <w:color w:val="000000"/>
        </w:rPr>
      </w:pPr>
      <w:r w:rsidRPr="000D0973">
        <w:rPr>
          <w:color w:val="000000"/>
        </w:rPr>
        <w:t>Software zařízení je inteligentní a přepne se na satelitní spojení pouze v případě, že není k dispozici žádné mobilní nebo Wi-Fi připojení. Služba se integruje se stávajícími kontakty uživatele a poskytuje bezproblémový zážitek při používání satelitního spojení pro komunikaci s telefonem v mobilní síti. Doba počátečního připojení k satelitu a odeslání zprávy je přibližně 10 sekund.</w:t>
      </w:r>
    </w:p>
    <w:p w14:paraId="40CA110B" w14:textId="77777777" w:rsidR="000D0973" w:rsidRPr="000D0973" w:rsidRDefault="000D0973" w:rsidP="000D0973">
      <w:pPr>
        <w:rPr>
          <w:color w:val="000000"/>
        </w:rPr>
      </w:pPr>
    </w:p>
    <w:p w14:paraId="22FCA738" w14:textId="063FF1E4" w:rsidR="000D0973" w:rsidRPr="000D0973" w:rsidRDefault="000D0973" w:rsidP="000D0973">
      <w:pPr>
        <w:rPr>
          <w:color w:val="000000"/>
        </w:rPr>
      </w:pPr>
      <w:r w:rsidRPr="000D0973">
        <w:rPr>
          <w:color w:val="000000"/>
        </w:rPr>
        <w:t>„</w:t>
      </w:r>
      <w:proofErr w:type="spellStart"/>
      <w:r w:rsidRPr="000D0973">
        <w:rPr>
          <w:color w:val="000000"/>
        </w:rPr>
        <w:t>Bullitt</w:t>
      </w:r>
      <w:proofErr w:type="spellEnd"/>
      <w:r w:rsidRPr="000D0973">
        <w:rPr>
          <w:color w:val="000000"/>
        </w:rPr>
        <w:t xml:space="preserve"> navrhuje a vyrábí mobilní telefony pod licencí značek </w:t>
      </w:r>
      <w:proofErr w:type="spellStart"/>
      <w:r w:rsidRPr="000D0973">
        <w:rPr>
          <w:color w:val="000000"/>
        </w:rPr>
        <w:t>Cat</w:t>
      </w:r>
      <w:proofErr w:type="spellEnd"/>
      <w:r w:rsidRPr="000D0973">
        <w:rPr>
          <w:color w:val="000000"/>
        </w:rPr>
        <w:t xml:space="preserve"> (Caterpillar Inc</w:t>
      </w:r>
      <w:r w:rsidR="00B36598">
        <w:rPr>
          <w:color w:val="000000"/>
        </w:rPr>
        <w:t>.</w:t>
      </w:r>
      <w:r w:rsidRPr="000D0973">
        <w:rPr>
          <w:color w:val="000000"/>
        </w:rPr>
        <w:t xml:space="preserve">) a Motorola. Za více než 13 let </w:t>
      </w:r>
      <w:r w:rsidR="00F906C0">
        <w:rPr>
          <w:color w:val="000000"/>
        </w:rPr>
        <w:t>dobře rozumíme</w:t>
      </w:r>
      <w:r w:rsidRPr="000D0973">
        <w:rPr>
          <w:color w:val="000000"/>
        </w:rPr>
        <w:t xml:space="preserve"> našim zákazníkům, kteří </w:t>
      </w:r>
      <w:r w:rsidR="009B0FBD">
        <w:rPr>
          <w:color w:val="000000"/>
        </w:rPr>
        <w:t xml:space="preserve">jsou často </w:t>
      </w:r>
      <w:r w:rsidRPr="000D0973">
        <w:rPr>
          <w:color w:val="000000"/>
        </w:rPr>
        <w:t>ve volné přírodě a často na okraji mobilního pokrytí. Globálně ztrácejí uživatelé mobilních telefonů signál na desítky miliard hodin ročně</w:t>
      </w:r>
      <w:r w:rsidR="009B0FBD">
        <w:rPr>
          <w:color w:val="000000"/>
        </w:rPr>
        <w:t>.</w:t>
      </w:r>
      <w:r w:rsidRPr="000D0973">
        <w:rPr>
          <w:color w:val="000000"/>
        </w:rPr>
        <w:t xml:space="preserve"> Jen Američané </w:t>
      </w:r>
      <w:r w:rsidR="00F906C0">
        <w:rPr>
          <w:color w:val="000000"/>
        </w:rPr>
        <w:t>ztratí</w:t>
      </w:r>
      <w:r w:rsidRPr="000D0973">
        <w:rPr>
          <w:color w:val="000000"/>
        </w:rPr>
        <w:t xml:space="preserve"> </w:t>
      </w:r>
      <w:r w:rsidR="00F906C0">
        <w:rPr>
          <w:color w:val="000000"/>
        </w:rPr>
        <w:t>signál</w:t>
      </w:r>
      <w:r w:rsidRPr="000D0973">
        <w:rPr>
          <w:color w:val="000000"/>
        </w:rPr>
        <w:t xml:space="preserve"> na více než 22 miliard hodin ročně**. </w:t>
      </w:r>
      <w:r w:rsidR="00F906C0">
        <w:rPr>
          <w:color w:val="000000"/>
        </w:rPr>
        <w:t>Každý jsme to někdy</w:t>
      </w:r>
      <w:r w:rsidRPr="000D0973">
        <w:rPr>
          <w:color w:val="000000"/>
        </w:rPr>
        <w:t xml:space="preserve"> zažili. V závislosti na situaci to může znamenat nepohodlí, frustraci, úzkost, ztrátu produktivity</w:t>
      </w:r>
      <w:r w:rsidR="00B36598">
        <w:rPr>
          <w:color w:val="000000"/>
        </w:rPr>
        <w:t>,</w:t>
      </w:r>
      <w:r w:rsidRPr="000D0973">
        <w:rPr>
          <w:color w:val="000000"/>
        </w:rPr>
        <w:t xml:space="preserve"> </w:t>
      </w:r>
      <w:r w:rsidR="00F906C0">
        <w:rPr>
          <w:color w:val="000000"/>
        </w:rPr>
        <w:t>ale</w:t>
      </w:r>
      <w:r w:rsidRPr="000D0973">
        <w:rPr>
          <w:color w:val="000000"/>
        </w:rPr>
        <w:t xml:space="preserve"> dokonce </w:t>
      </w:r>
      <w:r w:rsidR="00F906C0">
        <w:rPr>
          <w:color w:val="000000"/>
        </w:rPr>
        <w:t xml:space="preserve">i </w:t>
      </w:r>
      <w:r w:rsidRPr="000D0973">
        <w:rPr>
          <w:color w:val="000000"/>
        </w:rPr>
        <w:t>ztrátu života</w:t>
      </w:r>
      <w:r w:rsidR="009B0FBD">
        <w:rPr>
          <w:color w:val="000000"/>
        </w:rPr>
        <w:t>,</w:t>
      </w:r>
      <w:r w:rsidRPr="000D0973">
        <w:rPr>
          <w:color w:val="000000"/>
        </w:rPr>
        <w:t>“</w:t>
      </w:r>
      <w:r w:rsidR="009B0FBD" w:rsidRPr="009B0FBD">
        <w:rPr>
          <w:color w:val="000000"/>
        </w:rPr>
        <w:t xml:space="preserve"> </w:t>
      </w:r>
      <w:r w:rsidR="009B0FBD">
        <w:rPr>
          <w:color w:val="000000"/>
        </w:rPr>
        <w:t xml:space="preserve">říká </w:t>
      </w:r>
      <w:r w:rsidR="009B0FBD" w:rsidRPr="000D0973">
        <w:rPr>
          <w:color w:val="000000"/>
        </w:rPr>
        <w:t xml:space="preserve">Richard </w:t>
      </w:r>
      <w:proofErr w:type="spellStart"/>
      <w:r w:rsidR="009B0FBD" w:rsidRPr="000D0973">
        <w:rPr>
          <w:color w:val="000000"/>
        </w:rPr>
        <w:t>Wharton</w:t>
      </w:r>
      <w:proofErr w:type="spellEnd"/>
      <w:r w:rsidR="009B0FBD" w:rsidRPr="000D0973">
        <w:rPr>
          <w:color w:val="000000"/>
        </w:rPr>
        <w:t xml:space="preserve">, spoluzakladatel společnosti </w:t>
      </w:r>
      <w:proofErr w:type="spellStart"/>
      <w:r w:rsidR="009B0FBD" w:rsidRPr="000D0973">
        <w:rPr>
          <w:color w:val="000000"/>
        </w:rPr>
        <w:t>Bullitt</w:t>
      </w:r>
      <w:proofErr w:type="spellEnd"/>
      <w:r w:rsidR="009B0FBD" w:rsidRPr="000D0973">
        <w:rPr>
          <w:color w:val="000000"/>
        </w:rPr>
        <w:t xml:space="preserve"> Grou</w:t>
      </w:r>
      <w:r w:rsidR="009B0FBD">
        <w:rPr>
          <w:color w:val="000000"/>
        </w:rPr>
        <w:t>p.</w:t>
      </w:r>
    </w:p>
    <w:p w14:paraId="51A7E01E" w14:textId="77777777" w:rsidR="000D0973" w:rsidRPr="000D0973" w:rsidRDefault="000D0973" w:rsidP="000D0973">
      <w:pPr>
        <w:rPr>
          <w:color w:val="000000"/>
        </w:rPr>
      </w:pPr>
    </w:p>
    <w:p w14:paraId="304DB165" w14:textId="5E2F7917" w:rsidR="000D0973" w:rsidRPr="000D0973" w:rsidRDefault="000D0973" w:rsidP="000D0973">
      <w:pPr>
        <w:rPr>
          <w:color w:val="000000"/>
        </w:rPr>
      </w:pPr>
      <w:r w:rsidRPr="000D0973">
        <w:rPr>
          <w:color w:val="000000"/>
        </w:rPr>
        <w:t>„</w:t>
      </w:r>
      <w:r w:rsidR="00F906C0">
        <w:rPr>
          <w:color w:val="000000"/>
        </w:rPr>
        <w:t>Již d</w:t>
      </w:r>
      <w:r w:rsidRPr="000D0973">
        <w:rPr>
          <w:color w:val="000000"/>
        </w:rPr>
        <w:t xml:space="preserve">louhou dobu víme, že odpověď </w:t>
      </w:r>
      <w:r w:rsidR="009B0FBD">
        <w:rPr>
          <w:color w:val="000000"/>
        </w:rPr>
        <w:t>je</w:t>
      </w:r>
      <w:r w:rsidRPr="000D0973">
        <w:rPr>
          <w:color w:val="000000"/>
        </w:rPr>
        <w:t xml:space="preserve"> v</w:t>
      </w:r>
      <w:r w:rsidR="009B0FBD">
        <w:rPr>
          <w:color w:val="000000"/>
        </w:rPr>
        <w:t>e využití</w:t>
      </w:r>
      <w:r w:rsidRPr="000D0973">
        <w:rPr>
          <w:color w:val="000000"/>
        </w:rPr>
        <w:t xml:space="preserve"> satelitu, ale integrace do smartphonu vytváří obrovské technické výzvy. </w:t>
      </w:r>
      <w:proofErr w:type="spellStart"/>
      <w:r w:rsidRPr="000D0973">
        <w:rPr>
          <w:color w:val="000000"/>
        </w:rPr>
        <w:t>MediaTek</w:t>
      </w:r>
      <w:proofErr w:type="spellEnd"/>
      <w:r w:rsidRPr="000D0973">
        <w:rPr>
          <w:color w:val="000000"/>
        </w:rPr>
        <w:t xml:space="preserve"> a </w:t>
      </w:r>
      <w:proofErr w:type="spellStart"/>
      <w:r w:rsidRPr="000D0973">
        <w:rPr>
          <w:color w:val="000000"/>
        </w:rPr>
        <w:t>Bullitt</w:t>
      </w:r>
      <w:proofErr w:type="spellEnd"/>
      <w:r w:rsidRPr="000D0973">
        <w:rPr>
          <w:color w:val="000000"/>
        </w:rPr>
        <w:t xml:space="preserve"> sdílejí průkopnického ducha a historii inovací, takže nyní, téměř dva roky </w:t>
      </w:r>
      <w:r w:rsidR="009B0FBD">
        <w:rPr>
          <w:color w:val="000000"/>
        </w:rPr>
        <w:t>od začátku naší spolupráce</w:t>
      </w:r>
      <w:r w:rsidRPr="000D0973">
        <w:rPr>
          <w:color w:val="000000"/>
        </w:rPr>
        <w:t>, společně stojíme v čele nové éry v</w:t>
      </w:r>
      <w:r w:rsidR="009B0FBD">
        <w:rPr>
          <w:color w:val="000000"/>
        </w:rPr>
        <w:t> </w:t>
      </w:r>
      <w:r w:rsidRPr="000D0973">
        <w:rPr>
          <w:color w:val="000000"/>
        </w:rPr>
        <w:t>telekomunikacích</w:t>
      </w:r>
      <w:r w:rsidR="009B0FBD">
        <w:rPr>
          <w:color w:val="000000"/>
        </w:rPr>
        <w:t>.</w:t>
      </w:r>
      <w:r w:rsidRPr="000D0973">
        <w:rPr>
          <w:color w:val="000000"/>
        </w:rPr>
        <w:t xml:space="preserve"> </w:t>
      </w:r>
      <w:r w:rsidR="009B0FBD">
        <w:rPr>
          <w:color w:val="000000"/>
        </w:rPr>
        <w:t>N</w:t>
      </w:r>
      <w:r w:rsidRPr="000D0973">
        <w:rPr>
          <w:color w:val="000000"/>
        </w:rPr>
        <w:t xml:space="preserve">aši partneři </w:t>
      </w:r>
      <w:r w:rsidR="009B0FBD">
        <w:rPr>
          <w:color w:val="000000"/>
        </w:rPr>
        <w:t>z řad operátorů</w:t>
      </w:r>
      <w:r w:rsidR="00B36598">
        <w:rPr>
          <w:color w:val="000000"/>
        </w:rPr>
        <w:t>,</w:t>
      </w:r>
      <w:r w:rsidR="009B0FBD">
        <w:rPr>
          <w:color w:val="000000"/>
        </w:rPr>
        <w:t xml:space="preserve"> tak mohou</w:t>
      </w:r>
      <w:r w:rsidRPr="000D0973">
        <w:rPr>
          <w:color w:val="000000"/>
        </w:rPr>
        <w:t xml:space="preserve"> nabídnout </w:t>
      </w:r>
      <w:r w:rsidR="00635E5D">
        <w:rPr>
          <w:color w:val="000000"/>
        </w:rPr>
        <w:t>zákazníkům úplný klid a jistotu bezproblémové komunikace</w:t>
      </w:r>
      <w:r w:rsidR="009B0FBD">
        <w:rPr>
          <w:color w:val="000000"/>
        </w:rPr>
        <w:t>,</w:t>
      </w:r>
      <w:r w:rsidRPr="000D0973">
        <w:rPr>
          <w:color w:val="000000"/>
        </w:rPr>
        <w:t>“</w:t>
      </w:r>
      <w:r w:rsidR="009B0FBD">
        <w:rPr>
          <w:color w:val="000000"/>
        </w:rPr>
        <w:t xml:space="preserve"> dodává.</w:t>
      </w:r>
    </w:p>
    <w:p w14:paraId="2F9B4902" w14:textId="77777777" w:rsidR="000D0973" w:rsidRPr="000D0973" w:rsidRDefault="000D0973" w:rsidP="000D0973">
      <w:pPr>
        <w:rPr>
          <w:color w:val="000000"/>
        </w:rPr>
      </w:pPr>
    </w:p>
    <w:p w14:paraId="0F310489" w14:textId="4E3556A8" w:rsidR="003D60DF" w:rsidRDefault="000D0973" w:rsidP="000D0973">
      <w:pPr>
        <w:rPr>
          <w:color w:val="000000"/>
        </w:rPr>
      </w:pPr>
      <w:r w:rsidRPr="000D0973">
        <w:rPr>
          <w:color w:val="000000"/>
        </w:rPr>
        <w:t>„Tento vztah navazuje na naši dlouholetou historii inovací a vedoucí postavení ve formulaci standardu 3GPP NTN, který kombinuje mobilní a satelitní konektivitu v jednom zařízení. Kromě nejnovější mobilní technologie</w:t>
      </w:r>
      <w:r w:rsidR="00B36598">
        <w:rPr>
          <w:color w:val="000000"/>
        </w:rPr>
        <w:t xml:space="preserve"> i</w:t>
      </w:r>
      <w:r w:rsidRPr="000D0973">
        <w:rPr>
          <w:color w:val="000000"/>
        </w:rPr>
        <w:t xml:space="preserve"> nejsofistikovanějších a nejvýkonnějších funkcí mobilního připojení, na kterých pracujeme, se úsilí 3GPP NTN zasazuje o to, aby výrobci zařízení měli přístup k satelitnímu připojení. Jsme velmi hrdí na to, že jsme vytvořili technologii obousměrného satelitního zasílání zpráv použitou v tomto prvním komerčně </w:t>
      </w:r>
      <w:r w:rsidRPr="000D0973">
        <w:rPr>
          <w:color w:val="000000"/>
        </w:rPr>
        <w:lastRenderedPageBreak/>
        <w:t>dostupném telefonu, a na to, že jsme průkopníky ve vytváření ekosystému založeného na standardech 3GPP NTN pro satelitní komunikaci</w:t>
      </w:r>
      <w:r w:rsidR="00635E5D">
        <w:rPr>
          <w:color w:val="000000"/>
        </w:rPr>
        <w:t>,</w:t>
      </w:r>
      <w:r w:rsidRPr="000D0973">
        <w:rPr>
          <w:color w:val="000000"/>
        </w:rPr>
        <w:t>“</w:t>
      </w:r>
      <w:r w:rsidR="00635E5D">
        <w:rPr>
          <w:color w:val="000000"/>
        </w:rPr>
        <w:t xml:space="preserve"> uzavírá </w:t>
      </w:r>
      <w:r w:rsidR="00635E5D" w:rsidRPr="000D0973">
        <w:rPr>
          <w:color w:val="000000"/>
        </w:rPr>
        <w:t xml:space="preserve">JC </w:t>
      </w:r>
      <w:proofErr w:type="spellStart"/>
      <w:r w:rsidR="00635E5D" w:rsidRPr="000D0973">
        <w:rPr>
          <w:color w:val="000000"/>
        </w:rPr>
        <w:t>Hsu</w:t>
      </w:r>
      <w:proofErr w:type="spellEnd"/>
      <w:r w:rsidR="00635E5D" w:rsidRPr="000D0973">
        <w:rPr>
          <w:color w:val="000000"/>
        </w:rPr>
        <w:t xml:space="preserve">, </w:t>
      </w:r>
      <w:proofErr w:type="spellStart"/>
      <w:r w:rsidR="00635E5D" w:rsidRPr="000D0973">
        <w:rPr>
          <w:color w:val="000000"/>
        </w:rPr>
        <w:t>Corporate</w:t>
      </w:r>
      <w:proofErr w:type="spellEnd"/>
      <w:r w:rsidR="00635E5D" w:rsidRPr="000D0973">
        <w:rPr>
          <w:color w:val="000000"/>
        </w:rPr>
        <w:t xml:space="preserve"> Vice President a General Manager</w:t>
      </w:r>
      <w:r w:rsidR="00635E5D">
        <w:rPr>
          <w:color w:val="000000"/>
        </w:rPr>
        <w:t xml:space="preserve">, </w:t>
      </w:r>
      <w:proofErr w:type="spellStart"/>
      <w:r w:rsidR="00635E5D" w:rsidRPr="000D0973">
        <w:rPr>
          <w:color w:val="000000"/>
        </w:rPr>
        <w:t>Wireless</w:t>
      </w:r>
      <w:proofErr w:type="spellEnd"/>
      <w:r w:rsidR="00635E5D" w:rsidRPr="000D0973">
        <w:rPr>
          <w:color w:val="000000"/>
        </w:rPr>
        <w:t xml:space="preserve"> Communications Business Unit ve společnosti </w:t>
      </w:r>
      <w:proofErr w:type="spellStart"/>
      <w:r w:rsidR="00635E5D" w:rsidRPr="000D0973">
        <w:rPr>
          <w:color w:val="000000"/>
        </w:rPr>
        <w:t>MediaTek</w:t>
      </w:r>
      <w:proofErr w:type="spellEnd"/>
      <w:r w:rsidR="00635E5D">
        <w:rPr>
          <w:color w:val="000000"/>
        </w:rPr>
        <w:t>.</w:t>
      </w:r>
    </w:p>
    <w:p w14:paraId="412A1568" w14:textId="4326E401" w:rsidR="00DE5302" w:rsidRDefault="00DE5302" w:rsidP="00DE5302">
      <w:pPr>
        <w:rPr>
          <w:rFonts w:cstheme="minorHAnsi"/>
          <w:b/>
        </w:rPr>
      </w:pPr>
    </w:p>
    <w:p w14:paraId="4605D39A" w14:textId="6893A198" w:rsidR="000D0973" w:rsidRDefault="000D0973" w:rsidP="00DE5302">
      <w:pPr>
        <w:rPr>
          <w:rFonts w:cstheme="minorHAnsi"/>
          <w:b/>
        </w:rPr>
      </w:pPr>
    </w:p>
    <w:p w14:paraId="24BD98E6" w14:textId="38DD1697" w:rsidR="000D0973" w:rsidRPr="000D0973" w:rsidRDefault="000D0973" w:rsidP="000D0973">
      <w:pPr>
        <w:rPr>
          <w:rFonts w:cstheme="minorHAnsi"/>
          <w:bCs/>
        </w:rPr>
      </w:pPr>
      <w:r w:rsidRPr="000D0973">
        <w:rPr>
          <w:rFonts w:cstheme="minorHAnsi"/>
          <w:bCs/>
        </w:rPr>
        <w:t>*</w:t>
      </w:r>
      <w:r>
        <w:rPr>
          <w:rFonts w:cstheme="minorHAnsi"/>
          <w:bCs/>
        </w:rPr>
        <w:t xml:space="preserve"> </w:t>
      </w:r>
      <w:r w:rsidRPr="000D0973">
        <w:rPr>
          <w:rFonts w:cstheme="minorHAnsi"/>
          <w:bCs/>
        </w:rPr>
        <w:t>Satelitní služba SOS je poskytována zdarma po dobu prvních 12 měsíců</w:t>
      </w:r>
    </w:p>
    <w:p w14:paraId="02AB3E95" w14:textId="76C50CBF" w:rsidR="000D0973" w:rsidRPr="000D0973" w:rsidRDefault="000D0973" w:rsidP="000D0973">
      <w:pPr>
        <w:rPr>
          <w:rFonts w:cstheme="minorHAnsi"/>
          <w:bCs/>
        </w:rPr>
      </w:pPr>
      <w:r w:rsidRPr="000D0973">
        <w:rPr>
          <w:rFonts w:cstheme="minorHAnsi"/>
          <w:bCs/>
        </w:rPr>
        <w:t>**Zdroj:</w:t>
      </w:r>
      <w:r>
        <w:rPr>
          <w:rFonts w:cstheme="minorHAnsi"/>
          <w:bCs/>
        </w:rPr>
        <w:t xml:space="preserve"> </w:t>
      </w:r>
      <w:hyperlink r:id="rId8" w:history="1">
        <w:r w:rsidRPr="0076255B">
          <w:rPr>
            <w:rStyle w:val="Hypertextovodkaz"/>
            <w:rFonts w:cstheme="minorHAnsi"/>
            <w:bCs/>
          </w:rPr>
          <w:t>https://www.opensignal.com/2019/09/24/mobile-experience-in-rural-usa-an-operator-comparison</w:t>
        </w:r>
      </w:hyperlink>
      <w:r>
        <w:rPr>
          <w:rFonts w:cstheme="minorHAnsi"/>
          <w:bCs/>
        </w:rPr>
        <w:t xml:space="preserve"> </w:t>
      </w:r>
    </w:p>
    <w:p w14:paraId="474DBC1F" w14:textId="74F9FEC6" w:rsidR="00F56CD3" w:rsidRDefault="00F56CD3" w:rsidP="00F56CD3">
      <w:pPr>
        <w:rPr>
          <w:rFonts w:cstheme="minorHAnsi"/>
          <w:b/>
          <w:sz w:val="20"/>
          <w:szCs w:val="20"/>
        </w:rPr>
      </w:pPr>
    </w:p>
    <w:p w14:paraId="35AFF222" w14:textId="77777777" w:rsidR="007718BF" w:rsidRPr="002A7AAB" w:rsidRDefault="007718BF" w:rsidP="00F56CD3">
      <w:pPr>
        <w:rPr>
          <w:rFonts w:cstheme="minorHAnsi"/>
          <w:b/>
          <w:sz w:val="20"/>
          <w:szCs w:val="20"/>
        </w:rPr>
      </w:pPr>
    </w:p>
    <w:p w14:paraId="420CF11F" w14:textId="0ACD907A" w:rsidR="007718BF" w:rsidRPr="007718BF" w:rsidRDefault="007718BF" w:rsidP="007718BF">
      <w:pPr>
        <w:rPr>
          <w:b/>
          <w:sz w:val="20"/>
          <w:szCs w:val="20"/>
        </w:rPr>
      </w:pPr>
      <w:r w:rsidRPr="007718BF">
        <w:rPr>
          <w:b/>
          <w:sz w:val="20"/>
          <w:szCs w:val="20"/>
        </w:rPr>
        <w:t xml:space="preserve">O skupině </w:t>
      </w:r>
      <w:proofErr w:type="spellStart"/>
      <w:r w:rsidRPr="007718BF">
        <w:rPr>
          <w:b/>
          <w:sz w:val="20"/>
          <w:szCs w:val="20"/>
        </w:rPr>
        <w:t>Bullitt</w:t>
      </w:r>
      <w:proofErr w:type="spellEnd"/>
      <w:r>
        <w:rPr>
          <w:b/>
          <w:sz w:val="20"/>
          <w:szCs w:val="20"/>
        </w:rPr>
        <w:t xml:space="preserve"> Group</w:t>
      </w:r>
    </w:p>
    <w:p w14:paraId="495AB893" w14:textId="42A126F3" w:rsidR="004573BA" w:rsidRPr="007718BF" w:rsidRDefault="007718BF" w:rsidP="007718BF">
      <w:pPr>
        <w:rPr>
          <w:bCs/>
          <w:color w:val="000000"/>
        </w:rPr>
      </w:pPr>
      <w:proofErr w:type="spellStart"/>
      <w:r w:rsidRPr="007718BF">
        <w:rPr>
          <w:bCs/>
          <w:sz w:val="20"/>
          <w:szCs w:val="20"/>
        </w:rPr>
        <w:t>Bullitt</w:t>
      </w:r>
      <w:proofErr w:type="spellEnd"/>
      <w:r w:rsidRPr="007718BF">
        <w:rPr>
          <w:bCs/>
          <w:sz w:val="20"/>
          <w:szCs w:val="20"/>
        </w:rPr>
        <w:t xml:space="preserve"> Group je inovativní britská společnost zabývající se </w:t>
      </w:r>
      <w:r w:rsidR="00F906C0">
        <w:rPr>
          <w:bCs/>
          <w:sz w:val="20"/>
          <w:szCs w:val="20"/>
        </w:rPr>
        <w:t>výrobou a prodejem chytrých telefonů</w:t>
      </w:r>
      <w:r w:rsidRPr="007718BF">
        <w:rPr>
          <w:bCs/>
          <w:sz w:val="20"/>
          <w:szCs w:val="20"/>
        </w:rPr>
        <w:t>, která se specializuje na odolná zařízení</w:t>
      </w:r>
      <w:r w:rsidR="008E14DB">
        <w:rPr>
          <w:bCs/>
          <w:sz w:val="20"/>
          <w:szCs w:val="20"/>
        </w:rPr>
        <w:t>,</w:t>
      </w:r>
      <w:r w:rsidRPr="007718BF">
        <w:rPr>
          <w:bCs/>
          <w:sz w:val="20"/>
          <w:szCs w:val="20"/>
        </w:rPr>
        <w:t xml:space="preserve"> aplikace </w:t>
      </w:r>
      <w:r w:rsidR="00C412E9">
        <w:rPr>
          <w:bCs/>
          <w:sz w:val="20"/>
          <w:szCs w:val="20"/>
        </w:rPr>
        <w:t>i</w:t>
      </w:r>
      <w:r w:rsidRPr="007718BF">
        <w:rPr>
          <w:bCs/>
          <w:sz w:val="20"/>
          <w:szCs w:val="20"/>
        </w:rPr>
        <w:t xml:space="preserve"> služby připojené k satelitu. </w:t>
      </w:r>
      <w:proofErr w:type="spellStart"/>
      <w:r w:rsidRPr="007718BF">
        <w:rPr>
          <w:bCs/>
          <w:sz w:val="20"/>
          <w:szCs w:val="20"/>
        </w:rPr>
        <w:t>Bullitt</w:t>
      </w:r>
      <w:proofErr w:type="spellEnd"/>
      <w:r w:rsidRPr="007718BF">
        <w:rPr>
          <w:bCs/>
          <w:sz w:val="20"/>
          <w:szCs w:val="20"/>
        </w:rPr>
        <w:t xml:space="preserve"> Group umožňuje svým zákazníkům používat </w:t>
      </w:r>
      <w:r w:rsidR="00C412E9">
        <w:rPr>
          <w:bCs/>
          <w:sz w:val="20"/>
          <w:szCs w:val="20"/>
        </w:rPr>
        <w:t>svá</w:t>
      </w:r>
      <w:r w:rsidRPr="007718BF">
        <w:rPr>
          <w:bCs/>
          <w:sz w:val="20"/>
          <w:szCs w:val="20"/>
        </w:rPr>
        <w:t xml:space="preserve"> zařízení, ať jsou kdekoli – </w:t>
      </w:r>
      <w:r w:rsidR="008E14DB">
        <w:rPr>
          <w:bCs/>
          <w:sz w:val="20"/>
          <w:szCs w:val="20"/>
        </w:rPr>
        <w:t xml:space="preserve">na </w:t>
      </w:r>
      <w:r w:rsidRPr="007718BF">
        <w:rPr>
          <w:bCs/>
          <w:sz w:val="20"/>
          <w:szCs w:val="20"/>
        </w:rPr>
        <w:t>staveništ</w:t>
      </w:r>
      <w:r w:rsidR="008E14DB">
        <w:rPr>
          <w:bCs/>
          <w:sz w:val="20"/>
          <w:szCs w:val="20"/>
        </w:rPr>
        <w:t>i</w:t>
      </w:r>
      <w:r w:rsidRPr="007718BF">
        <w:rPr>
          <w:bCs/>
          <w:sz w:val="20"/>
          <w:szCs w:val="20"/>
        </w:rPr>
        <w:t>,</w:t>
      </w:r>
      <w:r w:rsidR="008E14DB">
        <w:rPr>
          <w:bCs/>
          <w:sz w:val="20"/>
          <w:szCs w:val="20"/>
        </w:rPr>
        <w:t xml:space="preserve"> </w:t>
      </w:r>
      <w:r w:rsidRPr="007718BF">
        <w:rPr>
          <w:bCs/>
          <w:sz w:val="20"/>
          <w:szCs w:val="20"/>
        </w:rPr>
        <w:t>rybářské farm</w:t>
      </w:r>
      <w:r w:rsidR="00DC6511">
        <w:rPr>
          <w:bCs/>
          <w:sz w:val="20"/>
          <w:szCs w:val="20"/>
        </w:rPr>
        <w:t>ě</w:t>
      </w:r>
      <w:r w:rsidRPr="007718BF">
        <w:rPr>
          <w:bCs/>
          <w:sz w:val="20"/>
          <w:szCs w:val="20"/>
        </w:rPr>
        <w:t xml:space="preserve"> na moři nebo na venkově, kam se pozemní připojení nedostane. Dědictví společnosti </w:t>
      </w:r>
      <w:proofErr w:type="spellStart"/>
      <w:r w:rsidRPr="007718BF">
        <w:rPr>
          <w:bCs/>
          <w:sz w:val="20"/>
          <w:szCs w:val="20"/>
        </w:rPr>
        <w:t>Bullitt</w:t>
      </w:r>
      <w:proofErr w:type="spellEnd"/>
      <w:r w:rsidRPr="007718BF">
        <w:rPr>
          <w:bCs/>
          <w:sz w:val="20"/>
          <w:szCs w:val="20"/>
        </w:rPr>
        <w:t xml:space="preserve"> Group v nabídce odolných, spolehlivých a odolných zařízení je podpořeno využitím satelitní konektivity, která nabízí první chytrý telefon na světě s připojením k satelitu. Satelitně připojené zařízení společnosti </w:t>
      </w:r>
      <w:proofErr w:type="spellStart"/>
      <w:r w:rsidRPr="007718BF">
        <w:rPr>
          <w:bCs/>
          <w:sz w:val="20"/>
          <w:szCs w:val="20"/>
        </w:rPr>
        <w:t>Bullitt</w:t>
      </w:r>
      <w:proofErr w:type="spellEnd"/>
      <w:r w:rsidRPr="007718BF">
        <w:rPr>
          <w:bCs/>
          <w:sz w:val="20"/>
          <w:szCs w:val="20"/>
        </w:rPr>
        <w:t xml:space="preserve"> Group umož</w:t>
      </w:r>
      <w:r w:rsidR="00C412E9">
        <w:rPr>
          <w:bCs/>
          <w:sz w:val="20"/>
          <w:szCs w:val="20"/>
        </w:rPr>
        <w:t>ní</w:t>
      </w:r>
      <w:r w:rsidRPr="007718BF">
        <w:rPr>
          <w:bCs/>
          <w:sz w:val="20"/>
          <w:szCs w:val="20"/>
        </w:rPr>
        <w:t xml:space="preserve"> zákazníkům přístup ke službám konektivity v</w:t>
      </w:r>
      <w:r w:rsidR="008E14DB">
        <w:rPr>
          <w:bCs/>
          <w:sz w:val="20"/>
          <w:szCs w:val="20"/>
        </w:rPr>
        <w:t> </w:t>
      </w:r>
      <w:r w:rsidRPr="007718BF">
        <w:rPr>
          <w:bCs/>
          <w:sz w:val="20"/>
          <w:szCs w:val="20"/>
        </w:rPr>
        <w:t>nejnáročnějších</w:t>
      </w:r>
      <w:r w:rsidR="008E14DB">
        <w:rPr>
          <w:bCs/>
          <w:sz w:val="20"/>
          <w:szCs w:val="20"/>
        </w:rPr>
        <w:t>,</w:t>
      </w:r>
      <w:r w:rsidRPr="007718BF">
        <w:rPr>
          <w:bCs/>
          <w:sz w:val="20"/>
          <w:szCs w:val="20"/>
        </w:rPr>
        <w:t xml:space="preserve"> nejvzdálenějších lokalitách a zároveň </w:t>
      </w:r>
      <w:r w:rsidR="00C412E9">
        <w:rPr>
          <w:bCs/>
          <w:sz w:val="20"/>
          <w:szCs w:val="20"/>
        </w:rPr>
        <w:t>poskytne</w:t>
      </w:r>
      <w:r w:rsidRPr="007718BF">
        <w:rPr>
          <w:bCs/>
          <w:sz w:val="20"/>
          <w:szCs w:val="20"/>
        </w:rPr>
        <w:t xml:space="preserve"> konektivitu přesahující omezení pozemních sítí. Pro více informací navštivte: </w:t>
      </w:r>
      <w:hyperlink r:id="rId9" w:history="1">
        <w:r w:rsidRPr="007718BF">
          <w:rPr>
            <w:rStyle w:val="Hypertextovodkaz"/>
            <w:bCs/>
            <w:sz w:val="20"/>
            <w:szCs w:val="20"/>
          </w:rPr>
          <w:t>www.bullitt.com</w:t>
        </w:r>
      </w:hyperlink>
      <w:r w:rsidRPr="007718BF">
        <w:rPr>
          <w:bCs/>
          <w:sz w:val="20"/>
          <w:szCs w:val="20"/>
        </w:rPr>
        <w:t xml:space="preserve"> </w:t>
      </w:r>
    </w:p>
    <w:p w14:paraId="50A5FAB6" w14:textId="369149BA" w:rsidR="00891524" w:rsidRPr="004573BA" w:rsidRDefault="00891524" w:rsidP="004573BA">
      <w:pPr>
        <w:ind w:left="1440" w:firstLine="720"/>
        <w:rPr>
          <w:color w:val="000000"/>
        </w:rPr>
      </w:pPr>
    </w:p>
    <w:sectPr w:rsidR="00891524" w:rsidRPr="004573BA" w:rsidSect="008512C1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97591D" w14:textId="77777777" w:rsidR="0004283D" w:rsidRDefault="0004283D" w:rsidP="00E86F02">
      <w:r>
        <w:separator/>
      </w:r>
    </w:p>
  </w:endnote>
  <w:endnote w:type="continuationSeparator" w:id="0">
    <w:p w14:paraId="67A41E53" w14:textId="77777777" w:rsidR="0004283D" w:rsidRDefault="0004283D" w:rsidP="00E86F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C3B062" w14:textId="77777777" w:rsidR="0004283D" w:rsidRDefault="0004283D" w:rsidP="00E86F02">
      <w:r>
        <w:separator/>
      </w:r>
    </w:p>
  </w:footnote>
  <w:footnote w:type="continuationSeparator" w:id="0">
    <w:p w14:paraId="3D45E77F" w14:textId="77777777" w:rsidR="0004283D" w:rsidRDefault="0004283D" w:rsidP="00E86F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D565C0"/>
    <w:multiLevelType w:val="hybridMultilevel"/>
    <w:tmpl w:val="8A24EC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BC68C2"/>
    <w:multiLevelType w:val="hybridMultilevel"/>
    <w:tmpl w:val="E9C8652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61524B62"/>
    <w:multiLevelType w:val="hybridMultilevel"/>
    <w:tmpl w:val="5A76E3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922443">
    <w:abstractNumId w:val="0"/>
  </w:num>
  <w:num w:numId="2" w16cid:durableId="388770341">
    <w:abstractNumId w:val="1"/>
  </w:num>
  <w:num w:numId="3" w16cid:durableId="128754120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FLIR_DOCUMENT_ID" w:val="16c5fa77-3bef-47ea-a13a-e02ef7f4d26d"/>
  </w:docVars>
  <w:rsids>
    <w:rsidRoot w:val="00A56606"/>
    <w:rsid w:val="00010EF7"/>
    <w:rsid w:val="00011DA9"/>
    <w:rsid w:val="000128ED"/>
    <w:rsid w:val="0004283D"/>
    <w:rsid w:val="00042D9D"/>
    <w:rsid w:val="0004312C"/>
    <w:rsid w:val="00063A3F"/>
    <w:rsid w:val="000705A2"/>
    <w:rsid w:val="000A0CA4"/>
    <w:rsid w:val="000C7FF0"/>
    <w:rsid w:val="000D0973"/>
    <w:rsid w:val="000D2915"/>
    <w:rsid w:val="000E258D"/>
    <w:rsid w:val="000F25D7"/>
    <w:rsid w:val="00103A6A"/>
    <w:rsid w:val="00112667"/>
    <w:rsid w:val="00125BA8"/>
    <w:rsid w:val="00126F6A"/>
    <w:rsid w:val="0015444A"/>
    <w:rsid w:val="00162FF3"/>
    <w:rsid w:val="001640C4"/>
    <w:rsid w:val="00170BCA"/>
    <w:rsid w:val="00172871"/>
    <w:rsid w:val="0018496B"/>
    <w:rsid w:val="001A0A78"/>
    <w:rsid w:val="001B3E5C"/>
    <w:rsid w:val="001B4358"/>
    <w:rsid w:val="001E55CB"/>
    <w:rsid w:val="001F0653"/>
    <w:rsid w:val="001F3F7B"/>
    <w:rsid w:val="001F4921"/>
    <w:rsid w:val="00216A5B"/>
    <w:rsid w:val="00243F0D"/>
    <w:rsid w:val="002634D5"/>
    <w:rsid w:val="00267967"/>
    <w:rsid w:val="00276794"/>
    <w:rsid w:val="00281CFC"/>
    <w:rsid w:val="00284BCD"/>
    <w:rsid w:val="002A7AAB"/>
    <w:rsid w:val="002C11D3"/>
    <w:rsid w:val="002E73A9"/>
    <w:rsid w:val="002E7CE8"/>
    <w:rsid w:val="003010EC"/>
    <w:rsid w:val="00311F9C"/>
    <w:rsid w:val="00322084"/>
    <w:rsid w:val="00350F8D"/>
    <w:rsid w:val="00356029"/>
    <w:rsid w:val="00385480"/>
    <w:rsid w:val="003B525A"/>
    <w:rsid w:val="003D1CFE"/>
    <w:rsid w:val="003D4776"/>
    <w:rsid w:val="003D60DF"/>
    <w:rsid w:val="003F157B"/>
    <w:rsid w:val="00404024"/>
    <w:rsid w:val="004305D7"/>
    <w:rsid w:val="004325E0"/>
    <w:rsid w:val="0043355A"/>
    <w:rsid w:val="00450102"/>
    <w:rsid w:val="0045587F"/>
    <w:rsid w:val="004573BA"/>
    <w:rsid w:val="00457595"/>
    <w:rsid w:val="004757F5"/>
    <w:rsid w:val="004A5198"/>
    <w:rsid w:val="004A54A5"/>
    <w:rsid w:val="004B4AB8"/>
    <w:rsid w:val="004C02B4"/>
    <w:rsid w:val="004D5E93"/>
    <w:rsid w:val="004F2CAC"/>
    <w:rsid w:val="00514EDD"/>
    <w:rsid w:val="005536F5"/>
    <w:rsid w:val="00554D18"/>
    <w:rsid w:val="00573D62"/>
    <w:rsid w:val="005A4AAF"/>
    <w:rsid w:val="005A62AF"/>
    <w:rsid w:val="005D0F71"/>
    <w:rsid w:val="005D7FA6"/>
    <w:rsid w:val="005E4200"/>
    <w:rsid w:val="005E63B2"/>
    <w:rsid w:val="005F23E1"/>
    <w:rsid w:val="00604E95"/>
    <w:rsid w:val="00622F47"/>
    <w:rsid w:val="00635E5D"/>
    <w:rsid w:val="00681FAB"/>
    <w:rsid w:val="006912F3"/>
    <w:rsid w:val="006A3406"/>
    <w:rsid w:val="006A74EC"/>
    <w:rsid w:val="006B48D7"/>
    <w:rsid w:val="006C419A"/>
    <w:rsid w:val="006E4A81"/>
    <w:rsid w:val="006E6152"/>
    <w:rsid w:val="006F6D26"/>
    <w:rsid w:val="006F6E11"/>
    <w:rsid w:val="00726E2F"/>
    <w:rsid w:val="00730392"/>
    <w:rsid w:val="007512CD"/>
    <w:rsid w:val="00765297"/>
    <w:rsid w:val="00766C05"/>
    <w:rsid w:val="007718BF"/>
    <w:rsid w:val="00775B7C"/>
    <w:rsid w:val="00791C60"/>
    <w:rsid w:val="00796AA6"/>
    <w:rsid w:val="007A77F1"/>
    <w:rsid w:val="007B6135"/>
    <w:rsid w:val="007C44AB"/>
    <w:rsid w:val="007D1907"/>
    <w:rsid w:val="007E4CDB"/>
    <w:rsid w:val="007F11C0"/>
    <w:rsid w:val="00800D09"/>
    <w:rsid w:val="008116A4"/>
    <w:rsid w:val="00833108"/>
    <w:rsid w:val="008512C1"/>
    <w:rsid w:val="00873C84"/>
    <w:rsid w:val="0087678E"/>
    <w:rsid w:val="0088218A"/>
    <w:rsid w:val="00891524"/>
    <w:rsid w:val="008A5783"/>
    <w:rsid w:val="008D6F59"/>
    <w:rsid w:val="008E14DB"/>
    <w:rsid w:val="008F5ED3"/>
    <w:rsid w:val="00902C47"/>
    <w:rsid w:val="00924DD0"/>
    <w:rsid w:val="00931E81"/>
    <w:rsid w:val="009353B2"/>
    <w:rsid w:val="009810C0"/>
    <w:rsid w:val="009A6620"/>
    <w:rsid w:val="009B0FBD"/>
    <w:rsid w:val="009B18C5"/>
    <w:rsid w:val="009C2F2A"/>
    <w:rsid w:val="009C4843"/>
    <w:rsid w:val="009C6494"/>
    <w:rsid w:val="009D2840"/>
    <w:rsid w:val="00A07BE4"/>
    <w:rsid w:val="00A1134E"/>
    <w:rsid w:val="00A43825"/>
    <w:rsid w:val="00A459F7"/>
    <w:rsid w:val="00A45F54"/>
    <w:rsid w:val="00A56606"/>
    <w:rsid w:val="00A62AF1"/>
    <w:rsid w:val="00A71059"/>
    <w:rsid w:val="00A85B5D"/>
    <w:rsid w:val="00AA4525"/>
    <w:rsid w:val="00AB022D"/>
    <w:rsid w:val="00AB1834"/>
    <w:rsid w:val="00AB4922"/>
    <w:rsid w:val="00AF1F66"/>
    <w:rsid w:val="00AF2DCB"/>
    <w:rsid w:val="00B06B1C"/>
    <w:rsid w:val="00B11751"/>
    <w:rsid w:val="00B3041D"/>
    <w:rsid w:val="00B32FCB"/>
    <w:rsid w:val="00B36598"/>
    <w:rsid w:val="00B40BB6"/>
    <w:rsid w:val="00B44048"/>
    <w:rsid w:val="00B46DF6"/>
    <w:rsid w:val="00B62C69"/>
    <w:rsid w:val="00B6367E"/>
    <w:rsid w:val="00B672F3"/>
    <w:rsid w:val="00B711DE"/>
    <w:rsid w:val="00B76432"/>
    <w:rsid w:val="00BA6D99"/>
    <w:rsid w:val="00BD0E7D"/>
    <w:rsid w:val="00BD7077"/>
    <w:rsid w:val="00BD7337"/>
    <w:rsid w:val="00C303B5"/>
    <w:rsid w:val="00C412E9"/>
    <w:rsid w:val="00C50FCB"/>
    <w:rsid w:val="00C533DB"/>
    <w:rsid w:val="00C56C77"/>
    <w:rsid w:val="00C6559A"/>
    <w:rsid w:val="00C77586"/>
    <w:rsid w:val="00C8203D"/>
    <w:rsid w:val="00C84B97"/>
    <w:rsid w:val="00CB41F7"/>
    <w:rsid w:val="00CC110C"/>
    <w:rsid w:val="00CC1501"/>
    <w:rsid w:val="00CC3B18"/>
    <w:rsid w:val="00D01EC4"/>
    <w:rsid w:val="00D421FC"/>
    <w:rsid w:val="00D44338"/>
    <w:rsid w:val="00D46BB3"/>
    <w:rsid w:val="00D5362D"/>
    <w:rsid w:val="00D83D2C"/>
    <w:rsid w:val="00D95BD5"/>
    <w:rsid w:val="00DA4E66"/>
    <w:rsid w:val="00DB2BF0"/>
    <w:rsid w:val="00DC6511"/>
    <w:rsid w:val="00DE5302"/>
    <w:rsid w:val="00DE662A"/>
    <w:rsid w:val="00E1254F"/>
    <w:rsid w:val="00E16C5D"/>
    <w:rsid w:val="00E262A0"/>
    <w:rsid w:val="00E4164E"/>
    <w:rsid w:val="00E43CBB"/>
    <w:rsid w:val="00E549C9"/>
    <w:rsid w:val="00E75810"/>
    <w:rsid w:val="00E8371E"/>
    <w:rsid w:val="00E86F02"/>
    <w:rsid w:val="00E92DC9"/>
    <w:rsid w:val="00E96D64"/>
    <w:rsid w:val="00F15D4C"/>
    <w:rsid w:val="00F4041B"/>
    <w:rsid w:val="00F56CD3"/>
    <w:rsid w:val="00F74ECC"/>
    <w:rsid w:val="00F77C3E"/>
    <w:rsid w:val="00F906C0"/>
    <w:rsid w:val="00FA1A2F"/>
    <w:rsid w:val="00FA77C4"/>
    <w:rsid w:val="00FC501B"/>
    <w:rsid w:val="00FD19C0"/>
    <w:rsid w:val="00FD4534"/>
    <w:rsid w:val="00FF0469"/>
    <w:rsid w:val="00FF5234"/>
    <w:rsid w:val="00FF7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9C7B95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E43CBB"/>
    <w:rPr>
      <w:color w:val="0563C1" w:themeColor="hyperlink"/>
      <w:u w:val="single"/>
    </w:rPr>
  </w:style>
  <w:style w:type="paragraph" w:styleId="Normlnweb">
    <w:name w:val="Normal (Web)"/>
    <w:basedOn w:val="Normln"/>
    <w:uiPriority w:val="99"/>
    <w:unhideWhenUsed/>
    <w:rsid w:val="00A07BE4"/>
    <w:pPr>
      <w:spacing w:before="100" w:beforeAutospacing="1" w:after="100" w:afterAutospacing="1"/>
    </w:pPr>
    <w:rPr>
      <w:rFonts w:ascii="Times New Roman" w:hAnsi="Times New Roman" w:cs="Times New Roman"/>
      <w:lang w:eastAsia="en-GB"/>
    </w:rPr>
  </w:style>
  <w:style w:type="character" w:customStyle="1" w:styleId="apple-converted-space">
    <w:name w:val="apple-converted-space"/>
    <w:basedOn w:val="Standardnpsmoodstavce"/>
    <w:rsid w:val="00A07BE4"/>
  </w:style>
  <w:style w:type="paragraph" w:styleId="Odstavecseseznamem">
    <w:name w:val="List Paragraph"/>
    <w:basedOn w:val="Normln"/>
    <w:uiPriority w:val="34"/>
    <w:qFormat/>
    <w:rsid w:val="00FC501B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E86F02"/>
    <w:pPr>
      <w:tabs>
        <w:tab w:val="center" w:pos="4513"/>
        <w:tab w:val="right" w:pos="9026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E86F02"/>
  </w:style>
  <w:style w:type="paragraph" w:styleId="Zpat">
    <w:name w:val="footer"/>
    <w:basedOn w:val="Normln"/>
    <w:link w:val="ZpatChar"/>
    <w:uiPriority w:val="99"/>
    <w:unhideWhenUsed/>
    <w:rsid w:val="00E86F02"/>
    <w:pPr>
      <w:tabs>
        <w:tab w:val="center" w:pos="4513"/>
        <w:tab w:val="right" w:pos="9026"/>
      </w:tabs>
    </w:pPr>
  </w:style>
  <w:style w:type="character" w:customStyle="1" w:styleId="ZpatChar">
    <w:name w:val="Zápatí Char"/>
    <w:basedOn w:val="Standardnpsmoodstavce"/>
    <w:link w:val="Zpat"/>
    <w:uiPriority w:val="99"/>
    <w:rsid w:val="00E86F02"/>
  </w:style>
  <w:style w:type="character" w:styleId="Odkaznakoment">
    <w:name w:val="annotation reference"/>
    <w:basedOn w:val="Standardnpsmoodstavce"/>
    <w:uiPriority w:val="99"/>
    <w:semiHidden/>
    <w:unhideWhenUsed/>
    <w:rsid w:val="003B525A"/>
    <w:rPr>
      <w:sz w:val="18"/>
      <w:szCs w:val="18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B525A"/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B525A"/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B525A"/>
    <w:rPr>
      <w:b/>
      <w:bCs/>
      <w:sz w:val="20"/>
      <w:szCs w:val="20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B525A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B525A"/>
    <w:rPr>
      <w:rFonts w:ascii="Times New Roman" w:hAnsi="Times New Roman" w:cs="Times New Roman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B525A"/>
    <w:rPr>
      <w:rFonts w:ascii="Times New Roman" w:hAnsi="Times New Roman" w:cs="Times New Roman"/>
      <w:sz w:val="18"/>
      <w:szCs w:val="18"/>
    </w:rPr>
  </w:style>
  <w:style w:type="paragraph" w:styleId="Revize">
    <w:name w:val="Revision"/>
    <w:hidden/>
    <w:uiPriority w:val="99"/>
    <w:semiHidden/>
    <w:rsid w:val="00FD19C0"/>
  </w:style>
  <w:style w:type="character" w:customStyle="1" w:styleId="emailstyle16">
    <w:name w:val="emailstyle16"/>
    <w:basedOn w:val="Standardnpsmoodstavce"/>
    <w:semiHidden/>
    <w:rsid w:val="00311F9C"/>
    <w:rPr>
      <w:rFonts w:ascii="Calibri" w:hAnsi="Calibri" w:cs="Calibri" w:hint="default"/>
      <w:color w:val="auto"/>
    </w:rPr>
  </w:style>
  <w:style w:type="character" w:customStyle="1" w:styleId="UnresolvedMention1">
    <w:name w:val="Unresolved Mention1"/>
    <w:basedOn w:val="Standardnpsmoodstavce"/>
    <w:uiPriority w:val="99"/>
    <w:rsid w:val="00CB41F7"/>
    <w:rPr>
      <w:color w:val="605E5C"/>
      <w:shd w:val="clear" w:color="auto" w:fill="E1DFDD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AB022D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0D0973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F906C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99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14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23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2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5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96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83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23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40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58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62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42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13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75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0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83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87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4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92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0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719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74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47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pensignal.com/2019/09/24/mobile-experience-in-rural-usa-an-operator-comparison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bullitt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F122DD-CD3C-40D6-8DC9-9F32956CD4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635</Words>
  <Characters>3750</Characters>
  <Application>Microsoft Office Word</Application>
  <DocSecurity>0</DocSecurity>
  <Lines>31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4377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Meakin</dc:creator>
  <cp:keywords/>
  <dc:description/>
  <cp:lastModifiedBy>Šárka Lachoutová</cp:lastModifiedBy>
  <cp:revision>2</cp:revision>
  <cp:lastPrinted>2020-07-02T08:01:00Z</cp:lastPrinted>
  <dcterms:created xsi:type="dcterms:W3CDTF">2022-11-30T16:40:00Z</dcterms:created>
  <dcterms:modified xsi:type="dcterms:W3CDTF">2022-11-30T16:40:00Z</dcterms:modified>
  <cp:category/>
</cp:coreProperties>
</file>