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A9CDF" w14:textId="77777777" w:rsidR="00730C5D" w:rsidRPr="00FF6031" w:rsidRDefault="00730C5D" w:rsidP="002D5E30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7948CDD5" w14:textId="77777777" w:rsidR="00442810" w:rsidRDefault="00442810" w:rsidP="006018A0">
      <w:pPr>
        <w:jc w:val="both"/>
        <w:rPr>
          <w:rFonts w:ascii="Arial" w:hAnsi="Arial" w:cs="Arial"/>
          <w:b/>
          <w:bCs/>
          <w:sz w:val="32"/>
          <w:szCs w:val="32"/>
        </w:rPr>
      </w:pPr>
    </w:p>
    <w:p w14:paraId="58FB0007" w14:textId="77777777" w:rsidR="00442810" w:rsidRDefault="00442810" w:rsidP="006018A0">
      <w:pPr>
        <w:jc w:val="both"/>
        <w:rPr>
          <w:rFonts w:ascii="Arial" w:hAnsi="Arial" w:cs="Arial"/>
          <w:b/>
          <w:bCs/>
          <w:sz w:val="32"/>
          <w:szCs w:val="32"/>
        </w:rPr>
      </w:pPr>
      <w:r w:rsidRPr="00442810">
        <w:rPr>
          <w:rFonts w:ascii="Arial" w:hAnsi="Arial" w:cs="Arial"/>
          <w:b/>
          <w:bCs/>
          <w:sz w:val="32"/>
          <w:szCs w:val="32"/>
        </w:rPr>
        <w:t xml:space="preserve">Připravujeme se na nejhorší, očekáváme to nejlepší </w:t>
      </w:r>
    </w:p>
    <w:p w14:paraId="5CFE524D" w14:textId="5166348E" w:rsidR="006018A0" w:rsidRPr="00AD1251" w:rsidRDefault="00AD1251" w:rsidP="006018A0">
      <w:pPr>
        <w:jc w:val="both"/>
        <w:rPr>
          <w:rFonts w:ascii="Arial" w:hAnsi="Arial" w:cs="Arial"/>
          <w:b/>
          <w:bCs/>
          <w:sz w:val="32"/>
          <w:szCs w:val="32"/>
        </w:rPr>
      </w:pPr>
      <w:r w:rsidRPr="00AD1251">
        <w:rPr>
          <w:rFonts w:ascii="Arial" w:hAnsi="Arial" w:cs="Arial"/>
          <w:b/>
          <w:bCs/>
          <w:sz w:val="32"/>
          <w:szCs w:val="32"/>
        </w:rPr>
        <w:t xml:space="preserve">Václav </w:t>
      </w:r>
      <w:proofErr w:type="spellStart"/>
      <w:r w:rsidRPr="00AD1251">
        <w:rPr>
          <w:rFonts w:ascii="Arial" w:hAnsi="Arial" w:cs="Arial"/>
          <w:b/>
          <w:bCs/>
          <w:sz w:val="32"/>
          <w:szCs w:val="32"/>
        </w:rPr>
        <w:t>Elman</w:t>
      </w:r>
      <w:proofErr w:type="spellEnd"/>
      <w:r w:rsidRPr="00AD1251">
        <w:rPr>
          <w:rFonts w:ascii="Arial" w:hAnsi="Arial" w:cs="Arial"/>
          <w:b/>
          <w:bCs/>
          <w:sz w:val="32"/>
          <w:szCs w:val="32"/>
        </w:rPr>
        <w:t xml:space="preserve">, generální ředitel SSI Group, </w:t>
      </w:r>
      <w:r w:rsidR="00442810">
        <w:rPr>
          <w:rFonts w:ascii="Arial" w:hAnsi="Arial" w:cs="Arial"/>
          <w:b/>
          <w:bCs/>
          <w:sz w:val="32"/>
          <w:szCs w:val="32"/>
        </w:rPr>
        <w:t>bilancuje</w:t>
      </w:r>
      <w:r w:rsidRPr="00AD1251">
        <w:rPr>
          <w:rFonts w:ascii="Arial" w:hAnsi="Arial" w:cs="Arial"/>
          <w:b/>
          <w:bCs/>
          <w:sz w:val="32"/>
          <w:szCs w:val="32"/>
        </w:rPr>
        <w:t xml:space="preserve"> rok 2022. Co očekává od roku 2023?</w:t>
      </w:r>
    </w:p>
    <w:p w14:paraId="50CB6B69" w14:textId="77777777" w:rsidR="00AD1251" w:rsidRPr="00AD1251" w:rsidRDefault="00AD1251" w:rsidP="00AD1251">
      <w:pPr>
        <w:jc w:val="both"/>
        <w:rPr>
          <w:rFonts w:ascii="Arial" w:hAnsi="Arial" w:cs="Arial"/>
          <w:sz w:val="24"/>
          <w:szCs w:val="24"/>
        </w:rPr>
      </w:pPr>
    </w:p>
    <w:p w14:paraId="26E47A28" w14:textId="19E443B8" w:rsidR="00AD1251" w:rsidRPr="00AD1251" w:rsidRDefault="00AD1251" w:rsidP="00AD125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D1251">
        <w:rPr>
          <w:rFonts w:ascii="Arial" w:hAnsi="Arial" w:cs="Arial"/>
          <w:b/>
          <w:bCs/>
          <w:sz w:val="24"/>
          <w:szCs w:val="24"/>
        </w:rPr>
        <w:t>Jak hodnotí</w:t>
      </w:r>
      <w:r w:rsidR="00442810">
        <w:rPr>
          <w:rFonts w:ascii="Arial" w:hAnsi="Arial" w:cs="Arial"/>
          <w:b/>
          <w:bCs/>
          <w:sz w:val="24"/>
          <w:szCs w:val="24"/>
        </w:rPr>
        <w:t>m</w:t>
      </w:r>
      <w:r w:rsidRPr="00AD1251">
        <w:rPr>
          <w:rFonts w:ascii="Arial" w:hAnsi="Arial" w:cs="Arial"/>
          <w:b/>
          <w:bCs/>
          <w:sz w:val="24"/>
          <w:szCs w:val="24"/>
        </w:rPr>
        <w:t xml:space="preserve"> rok 2022 z pohledu </w:t>
      </w:r>
      <w:r w:rsidR="00442810">
        <w:rPr>
          <w:rFonts w:ascii="Arial" w:hAnsi="Arial" w:cs="Arial"/>
          <w:b/>
          <w:bCs/>
          <w:sz w:val="24"/>
          <w:szCs w:val="24"/>
        </w:rPr>
        <w:t>n</w:t>
      </w:r>
      <w:r w:rsidRPr="00AD1251">
        <w:rPr>
          <w:rFonts w:ascii="Arial" w:hAnsi="Arial" w:cs="Arial"/>
          <w:b/>
          <w:bCs/>
          <w:sz w:val="24"/>
          <w:szCs w:val="24"/>
        </w:rPr>
        <w:t xml:space="preserve">ašeho podnikání a </w:t>
      </w:r>
      <w:r w:rsidR="00442810">
        <w:rPr>
          <w:rFonts w:ascii="Arial" w:hAnsi="Arial" w:cs="Arial"/>
          <w:b/>
          <w:bCs/>
          <w:sz w:val="24"/>
          <w:szCs w:val="24"/>
        </w:rPr>
        <w:t>n</w:t>
      </w:r>
      <w:r w:rsidRPr="00AD1251">
        <w:rPr>
          <w:rFonts w:ascii="Arial" w:hAnsi="Arial" w:cs="Arial"/>
          <w:b/>
          <w:bCs/>
          <w:sz w:val="24"/>
          <w:szCs w:val="24"/>
        </w:rPr>
        <w:t>ašeho segmentu</w:t>
      </w:r>
    </w:p>
    <w:p w14:paraId="38EA320B" w14:textId="70044F30" w:rsidR="00AD1251" w:rsidRDefault="00AD1251" w:rsidP="00AD1251">
      <w:pPr>
        <w:jc w:val="both"/>
        <w:rPr>
          <w:rFonts w:ascii="Arial" w:hAnsi="Arial" w:cs="Arial"/>
          <w:sz w:val="24"/>
          <w:szCs w:val="24"/>
        </w:rPr>
      </w:pPr>
      <w:r w:rsidRPr="00AD1251">
        <w:rPr>
          <w:rFonts w:ascii="Arial" w:hAnsi="Arial" w:cs="Arial"/>
          <w:sz w:val="24"/>
          <w:szCs w:val="24"/>
        </w:rPr>
        <w:t>Z pohledu segmentu IFM</w:t>
      </w:r>
      <w:r>
        <w:rPr>
          <w:rFonts w:ascii="Arial" w:hAnsi="Arial" w:cs="Arial"/>
          <w:sz w:val="24"/>
          <w:szCs w:val="24"/>
        </w:rPr>
        <w:t xml:space="preserve"> (integrovaného facility managementu)</w:t>
      </w:r>
      <w:r w:rsidRPr="00AD1251">
        <w:rPr>
          <w:rFonts w:ascii="Arial" w:hAnsi="Arial" w:cs="Arial"/>
          <w:sz w:val="24"/>
          <w:szCs w:val="24"/>
        </w:rPr>
        <w:t xml:space="preserve"> se prozatím u stávajících zákazníků neprojevil významně dopad energetické krize</w:t>
      </w:r>
      <w:r>
        <w:rPr>
          <w:rFonts w:ascii="Arial" w:hAnsi="Arial" w:cs="Arial"/>
          <w:sz w:val="24"/>
          <w:szCs w:val="24"/>
        </w:rPr>
        <w:t>,</w:t>
      </w:r>
      <w:r w:rsidRPr="00AD1251">
        <w:rPr>
          <w:rFonts w:ascii="Arial" w:hAnsi="Arial" w:cs="Arial"/>
          <w:sz w:val="24"/>
          <w:szCs w:val="24"/>
        </w:rPr>
        <w:t xml:space="preserve"> ani počátek hospodářské recese. U nových projektů vnímáme trend pozastavení, anebo přehodnocení některých investičních záměrů</w:t>
      </w:r>
      <w:r>
        <w:rPr>
          <w:rFonts w:ascii="Arial" w:hAnsi="Arial" w:cs="Arial"/>
          <w:sz w:val="24"/>
          <w:szCs w:val="24"/>
        </w:rPr>
        <w:t>. To</w:t>
      </w:r>
      <w:r w:rsidRPr="00AD1251">
        <w:rPr>
          <w:rFonts w:ascii="Arial" w:hAnsi="Arial" w:cs="Arial"/>
          <w:sz w:val="24"/>
          <w:szCs w:val="24"/>
        </w:rPr>
        <w:t xml:space="preserve"> zejména v oblasti obchodních transakcí s nemovitostmi, či jejich výstavbou</w:t>
      </w:r>
      <w:r>
        <w:rPr>
          <w:rFonts w:ascii="Arial" w:hAnsi="Arial" w:cs="Arial"/>
          <w:sz w:val="24"/>
          <w:szCs w:val="24"/>
        </w:rPr>
        <w:t xml:space="preserve"> nebo</w:t>
      </w:r>
      <w:r w:rsidRPr="00AD1251">
        <w:rPr>
          <w:rFonts w:ascii="Arial" w:hAnsi="Arial" w:cs="Arial"/>
          <w:sz w:val="24"/>
          <w:szCs w:val="24"/>
        </w:rPr>
        <w:t xml:space="preserve"> dokončením</w:t>
      </w:r>
      <w:r>
        <w:rPr>
          <w:rFonts w:ascii="Arial" w:hAnsi="Arial" w:cs="Arial"/>
          <w:sz w:val="24"/>
          <w:szCs w:val="24"/>
        </w:rPr>
        <w:t>.</w:t>
      </w:r>
    </w:p>
    <w:p w14:paraId="7690FD30" w14:textId="099F40F4" w:rsidR="00AD1251" w:rsidRPr="00AD1251" w:rsidRDefault="00AD1251" w:rsidP="00AD1251">
      <w:pPr>
        <w:jc w:val="both"/>
        <w:rPr>
          <w:rFonts w:ascii="Arial" w:hAnsi="Arial" w:cs="Arial"/>
          <w:sz w:val="24"/>
          <w:szCs w:val="24"/>
        </w:rPr>
      </w:pPr>
      <w:r w:rsidRPr="00AD1251">
        <w:rPr>
          <w:rFonts w:ascii="Arial" w:hAnsi="Arial" w:cs="Arial"/>
          <w:sz w:val="24"/>
          <w:szCs w:val="24"/>
        </w:rPr>
        <w:t>V rámci nových tendrů</w:t>
      </w:r>
      <w:r>
        <w:rPr>
          <w:rFonts w:ascii="Arial" w:hAnsi="Arial" w:cs="Arial"/>
          <w:sz w:val="24"/>
          <w:szCs w:val="24"/>
        </w:rPr>
        <w:t xml:space="preserve"> a</w:t>
      </w:r>
      <w:r w:rsidRPr="00AD125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D1251">
        <w:rPr>
          <w:rFonts w:ascii="Arial" w:hAnsi="Arial" w:cs="Arial"/>
          <w:sz w:val="24"/>
          <w:szCs w:val="24"/>
        </w:rPr>
        <w:t>retendrů</w:t>
      </w:r>
      <w:proofErr w:type="spellEnd"/>
      <w:r w:rsidRPr="00AD1251">
        <w:rPr>
          <w:rFonts w:ascii="Arial" w:hAnsi="Arial" w:cs="Arial"/>
          <w:sz w:val="24"/>
          <w:szCs w:val="24"/>
        </w:rPr>
        <w:t xml:space="preserve"> je extrémní tlak na cenu služby</w:t>
      </w:r>
      <w:r>
        <w:rPr>
          <w:rFonts w:ascii="Arial" w:hAnsi="Arial" w:cs="Arial"/>
          <w:sz w:val="24"/>
          <w:szCs w:val="24"/>
        </w:rPr>
        <w:t>.</w:t>
      </w:r>
      <w:r w:rsidRPr="00AD12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</w:t>
      </w:r>
      <w:r w:rsidRPr="00AD1251">
        <w:rPr>
          <w:rFonts w:ascii="Arial" w:hAnsi="Arial" w:cs="Arial"/>
          <w:sz w:val="24"/>
          <w:szCs w:val="24"/>
        </w:rPr>
        <w:t>roti tomu bohužel stále přetrvává nedostatečná nabídka na trhu práce, kde čelíme nedostatku pracovní síly.  Pro SSI Group byl rok 2022 velmi úspěšným, zejména s ohledem na nový energetický segment, ve kterém podnikáme dnes již více jak 5 let. Meziročně rosteme násobně a daří se nám potvrzovat naší ambici být lídrem v rámci komplexních řešení IFM pro naše zákazníky.</w:t>
      </w:r>
    </w:p>
    <w:p w14:paraId="334E0284" w14:textId="77777777" w:rsidR="00AD1251" w:rsidRPr="00AD1251" w:rsidRDefault="00AD1251" w:rsidP="00AD1251">
      <w:pPr>
        <w:jc w:val="both"/>
        <w:rPr>
          <w:rFonts w:ascii="Arial" w:hAnsi="Arial" w:cs="Arial"/>
          <w:sz w:val="24"/>
          <w:szCs w:val="24"/>
        </w:rPr>
      </w:pPr>
    </w:p>
    <w:p w14:paraId="52C340F8" w14:textId="2FDB367D" w:rsidR="00AD1251" w:rsidRPr="00AD1251" w:rsidRDefault="00AD1251" w:rsidP="00AD125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D1251">
        <w:rPr>
          <w:rFonts w:ascii="Arial" w:hAnsi="Arial" w:cs="Arial"/>
          <w:b/>
          <w:bCs/>
          <w:sz w:val="24"/>
          <w:szCs w:val="24"/>
        </w:rPr>
        <w:t>Jak hodnotí</w:t>
      </w:r>
      <w:r w:rsidR="00442810">
        <w:rPr>
          <w:rFonts w:ascii="Arial" w:hAnsi="Arial" w:cs="Arial"/>
          <w:b/>
          <w:bCs/>
          <w:sz w:val="24"/>
          <w:szCs w:val="24"/>
        </w:rPr>
        <w:t>m</w:t>
      </w:r>
      <w:r w:rsidRPr="00AD1251">
        <w:rPr>
          <w:rFonts w:ascii="Arial" w:hAnsi="Arial" w:cs="Arial"/>
          <w:b/>
          <w:bCs/>
          <w:sz w:val="24"/>
          <w:szCs w:val="24"/>
        </w:rPr>
        <w:t xml:space="preserve"> rok 2022 z pohledu celé ekonomiky</w:t>
      </w:r>
    </w:p>
    <w:p w14:paraId="48F96967" w14:textId="67674E36" w:rsidR="00AD1251" w:rsidRPr="00AD1251" w:rsidRDefault="00AD1251" w:rsidP="00AD1251">
      <w:pPr>
        <w:jc w:val="both"/>
        <w:rPr>
          <w:rFonts w:ascii="Arial" w:hAnsi="Arial" w:cs="Arial"/>
          <w:sz w:val="24"/>
          <w:szCs w:val="24"/>
        </w:rPr>
      </w:pPr>
      <w:r w:rsidRPr="00AD1251">
        <w:rPr>
          <w:rFonts w:ascii="Arial" w:hAnsi="Arial" w:cs="Arial"/>
          <w:sz w:val="24"/>
          <w:szCs w:val="24"/>
        </w:rPr>
        <w:t>V tomto ohledu asi jen potvrdíme, co všichni další podnikatelé v našem oboru. Zvyšující se cena peněz, vysoká míra inflace, extrémní tlak na zvyšování mezd, nedostatek kvalifikované i nekvalifikované pracovní síly na trhu práce. Více než kdy jindy záleží na skutečné přidané hodnotě společnosti pro zákazníky, nemůže to být již jen cena</w:t>
      </w:r>
      <w:r w:rsidR="00442810">
        <w:rPr>
          <w:rFonts w:ascii="Arial" w:hAnsi="Arial" w:cs="Arial"/>
          <w:sz w:val="24"/>
          <w:szCs w:val="24"/>
        </w:rPr>
        <w:t>.</w:t>
      </w:r>
      <w:r w:rsidRPr="00AD1251">
        <w:rPr>
          <w:rFonts w:ascii="Arial" w:hAnsi="Arial" w:cs="Arial"/>
          <w:sz w:val="24"/>
          <w:szCs w:val="24"/>
        </w:rPr>
        <w:t xml:space="preserve"> </w:t>
      </w:r>
      <w:r w:rsidR="00442810">
        <w:rPr>
          <w:rFonts w:ascii="Arial" w:hAnsi="Arial" w:cs="Arial"/>
          <w:sz w:val="24"/>
          <w:szCs w:val="24"/>
        </w:rPr>
        <w:t>T</w:t>
      </w:r>
      <w:r w:rsidRPr="00AD1251">
        <w:rPr>
          <w:rFonts w:ascii="Arial" w:hAnsi="Arial" w:cs="Arial"/>
          <w:sz w:val="24"/>
          <w:szCs w:val="24"/>
        </w:rPr>
        <w:t>o je málo. I díky naší strategii být multioborovou společností, poskytující skutečně široké portfoli</w:t>
      </w:r>
      <w:r w:rsidR="00863E36">
        <w:rPr>
          <w:rFonts w:ascii="Arial" w:hAnsi="Arial" w:cs="Arial"/>
          <w:sz w:val="24"/>
          <w:szCs w:val="24"/>
        </w:rPr>
        <w:t>o</w:t>
      </w:r>
      <w:r w:rsidRPr="00AD1251">
        <w:rPr>
          <w:rFonts w:ascii="Arial" w:hAnsi="Arial" w:cs="Arial"/>
          <w:sz w:val="24"/>
          <w:szCs w:val="24"/>
        </w:rPr>
        <w:t xml:space="preserve"> služeb si zachováváme vysokou přidanou hodnotu pro naše zákazníky</w:t>
      </w:r>
      <w:r w:rsidR="00442810">
        <w:rPr>
          <w:rFonts w:ascii="Arial" w:hAnsi="Arial" w:cs="Arial"/>
          <w:sz w:val="24"/>
          <w:szCs w:val="24"/>
        </w:rPr>
        <w:t>.</w:t>
      </w:r>
      <w:r w:rsidRPr="00AD1251">
        <w:rPr>
          <w:rFonts w:ascii="Arial" w:hAnsi="Arial" w:cs="Arial"/>
          <w:sz w:val="24"/>
          <w:szCs w:val="24"/>
        </w:rPr>
        <w:t xml:space="preserve"> </w:t>
      </w:r>
      <w:r w:rsidR="00863E36">
        <w:rPr>
          <w:rFonts w:ascii="Arial" w:hAnsi="Arial" w:cs="Arial"/>
          <w:sz w:val="24"/>
          <w:szCs w:val="24"/>
        </w:rPr>
        <w:t>A</w:t>
      </w:r>
      <w:r w:rsidRPr="00AD1251">
        <w:rPr>
          <w:rFonts w:ascii="Arial" w:hAnsi="Arial" w:cs="Arial"/>
          <w:sz w:val="24"/>
          <w:szCs w:val="24"/>
        </w:rPr>
        <w:t xml:space="preserve"> daří se nám i v této těžké době navyšovat tržní podíl.  </w:t>
      </w:r>
    </w:p>
    <w:p w14:paraId="6DB3BE53" w14:textId="77777777" w:rsidR="00AD1251" w:rsidRPr="00AD1251" w:rsidRDefault="00AD1251" w:rsidP="00AD1251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0EE37C6" w14:textId="5197CEE9" w:rsidR="00AD1251" w:rsidRPr="00AD1251" w:rsidRDefault="00AD1251" w:rsidP="00AD125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D1251">
        <w:rPr>
          <w:rFonts w:ascii="Arial" w:hAnsi="Arial" w:cs="Arial"/>
          <w:b/>
          <w:bCs/>
          <w:sz w:val="24"/>
          <w:szCs w:val="24"/>
        </w:rPr>
        <w:t>Co očekává</w:t>
      </w:r>
      <w:r w:rsidR="00442810">
        <w:rPr>
          <w:rFonts w:ascii="Arial" w:hAnsi="Arial" w:cs="Arial"/>
          <w:b/>
          <w:bCs/>
          <w:sz w:val="24"/>
          <w:szCs w:val="24"/>
        </w:rPr>
        <w:t>m</w:t>
      </w:r>
      <w:r w:rsidRPr="00AD1251">
        <w:rPr>
          <w:rFonts w:ascii="Arial" w:hAnsi="Arial" w:cs="Arial"/>
          <w:b/>
          <w:bCs/>
          <w:sz w:val="24"/>
          <w:szCs w:val="24"/>
        </w:rPr>
        <w:t xml:space="preserve"> od roku 2023 v našem segmentu </w:t>
      </w:r>
    </w:p>
    <w:p w14:paraId="402DDB57" w14:textId="77777777" w:rsidR="00442810" w:rsidRDefault="00AD1251" w:rsidP="00AD1251">
      <w:pPr>
        <w:jc w:val="both"/>
        <w:rPr>
          <w:rFonts w:ascii="Arial" w:hAnsi="Arial" w:cs="Arial"/>
          <w:sz w:val="24"/>
          <w:szCs w:val="24"/>
        </w:rPr>
      </w:pPr>
      <w:r w:rsidRPr="00AD1251">
        <w:rPr>
          <w:rFonts w:ascii="Arial" w:hAnsi="Arial" w:cs="Arial"/>
          <w:sz w:val="24"/>
          <w:szCs w:val="24"/>
        </w:rPr>
        <w:t>Očekáváme konsolidaci trhu IFM</w:t>
      </w:r>
      <w:r w:rsidR="00442810">
        <w:rPr>
          <w:rFonts w:ascii="Arial" w:hAnsi="Arial" w:cs="Arial"/>
          <w:sz w:val="24"/>
          <w:szCs w:val="24"/>
        </w:rPr>
        <w:t>.</w:t>
      </w:r>
      <w:r w:rsidRPr="00AD1251">
        <w:rPr>
          <w:rFonts w:ascii="Arial" w:hAnsi="Arial" w:cs="Arial"/>
          <w:sz w:val="24"/>
          <w:szCs w:val="24"/>
        </w:rPr>
        <w:t xml:space="preserve"> </w:t>
      </w:r>
      <w:r w:rsidR="00442810">
        <w:rPr>
          <w:rFonts w:ascii="Arial" w:hAnsi="Arial" w:cs="Arial"/>
          <w:sz w:val="24"/>
          <w:szCs w:val="24"/>
        </w:rPr>
        <w:t>S</w:t>
      </w:r>
      <w:r w:rsidRPr="00AD1251">
        <w:rPr>
          <w:rFonts w:ascii="Arial" w:hAnsi="Arial" w:cs="Arial"/>
          <w:sz w:val="24"/>
          <w:szCs w:val="24"/>
        </w:rPr>
        <w:t>kutečně silné firmy posílí svoji pozici na trhu a budou expandovat do dalších segmentů</w:t>
      </w:r>
      <w:r w:rsidR="00442810">
        <w:rPr>
          <w:rFonts w:ascii="Arial" w:hAnsi="Arial" w:cs="Arial"/>
          <w:sz w:val="24"/>
          <w:szCs w:val="24"/>
        </w:rPr>
        <w:t>, stejně</w:t>
      </w:r>
      <w:r w:rsidRPr="00AD1251">
        <w:rPr>
          <w:rFonts w:ascii="Arial" w:hAnsi="Arial" w:cs="Arial"/>
          <w:sz w:val="24"/>
          <w:szCs w:val="24"/>
        </w:rPr>
        <w:t xml:space="preserve"> </w:t>
      </w:r>
      <w:r w:rsidR="00442810">
        <w:rPr>
          <w:rFonts w:ascii="Arial" w:hAnsi="Arial" w:cs="Arial"/>
          <w:sz w:val="24"/>
          <w:szCs w:val="24"/>
        </w:rPr>
        <w:t xml:space="preserve">tak </w:t>
      </w:r>
      <w:r w:rsidRPr="00AD1251">
        <w:rPr>
          <w:rFonts w:ascii="Arial" w:hAnsi="Arial" w:cs="Arial"/>
          <w:sz w:val="24"/>
          <w:szCs w:val="24"/>
        </w:rPr>
        <w:t>posílí i na nových trzích. Lze očekávat i nějaké možné zajímavé akvizice</w:t>
      </w:r>
      <w:r w:rsidR="00442810">
        <w:rPr>
          <w:rFonts w:ascii="Arial" w:hAnsi="Arial" w:cs="Arial"/>
          <w:sz w:val="24"/>
          <w:szCs w:val="24"/>
        </w:rPr>
        <w:t>,</w:t>
      </w:r>
      <w:r w:rsidRPr="00AD1251">
        <w:rPr>
          <w:rFonts w:ascii="Arial" w:hAnsi="Arial" w:cs="Arial"/>
          <w:sz w:val="24"/>
          <w:szCs w:val="24"/>
        </w:rPr>
        <w:t xml:space="preserve"> které tato doba logicky přinese. </w:t>
      </w:r>
    </w:p>
    <w:p w14:paraId="5DDE8796" w14:textId="343FA1E9" w:rsidR="00AD1251" w:rsidRPr="00AD1251" w:rsidRDefault="00AD1251" w:rsidP="00AD1251">
      <w:pPr>
        <w:jc w:val="both"/>
        <w:rPr>
          <w:rFonts w:ascii="Arial" w:hAnsi="Arial" w:cs="Arial"/>
          <w:sz w:val="24"/>
          <w:szCs w:val="24"/>
        </w:rPr>
      </w:pPr>
      <w:r w:rsidRPr="00AD1251">
        <w:rPr>
          <w:rFonts w:ascii="Arial" w:hAnsi="Arial" w:cs="Arial"/>
          <w:sz w:val="24"/>
          <w:szCs w:val="24"/>
        </w:rPr>
        <w:t>Samostatnou kapitolou je nově připravovaná legislativa</w:t>
      </w:r>
      <w:r w:rsidR="00442810">
        <w:rPr>
          <w:rFonts w:ascii="Arial" w:hAnsi="Arial" w:cs="Arial"/>
          <w:sz w:val="24"/>
          <w:szCs w:val="24"/>
        </w:rPr>
        <w:t>.</w:t>
      </w:r>
      <w:r w:rsidRPr="00AD1251">
        <w:rPr>
          <w:rFonts w:ascii="Arial" w:hAnsi="Arial" w:cs="Arial"/>
          <w:sz w:val="24"/>
          <w:szCs w:val="24"/>
        </w:rPr>
        <w:t xml:space="preserve"> Zákon o bezpečnostních činnostech, Zákon o sociálním podniku, implementace směrnice </w:t>
      </w:r>
      <w:proofErr w:type="gramStart"/>
      <w:r w:rsidRPr="00AD1251">
        <w:rPr>
          <w:rFonts w:ascii="Arial" w:hAnsi="Arial" w:cs="Arial"/>
          <w:sz w:val="24"/>
          <w:szCs w:val="24"/>
        </w:rPr>
        <w:t>EU</w:t>
      </w:r>
      <w:r w:rsidR="00442810">
        <w:rPr>
          <w:rFonts w:ascii="Arial" w:hAnsi="Arial" w:cs="Arial"/>
          <w:sz w:val="24"/>
          <w:szCs w:val="24"/>
        </w:rPr>
        <w:t xml:space="preserve"> -</w:t>
      </w:r>
      <w:r w:rsidRPr="00AD1251">
        <w:rPr>
          <w:rFonts w:ascii="Arial" w:hAnsi="Arial" w:cs="Arial"/>
          <w:sz w:val="24"/>
          <w:szCs w:val="24"/>
        </w:rPr>
        <w:t xml:space="preserve"> a</w:t>
      </w:r>
      <w:proofErr w:type="gramEnd"/>
      <w:r w:rsidRPr="00AD1251">
        <w:rPr>
          <w:rFonts w:ascii="Arial" w:hAnsi="Arial" w:cs="Arial"/>
          <w:sz w:val="24"/>
          <w:szCs w:val="24"/>
        </w:rPr>
        <w:t xml:space="preserve"> v jejím důsledku i další dopady do Zákoníku práce</w:t>
      </w:r>
      <w:r w:rsidR="00442810">
        <w:rPr>
          <w:rFonts w:ascii="Arial" w:hAnsi="Arial" w:cs="Arial"/>
          <w:sz w:val="24"/>
          <w:szCs w:val="24"/>
        </w:rPr>
        <w:t>. T</w:t>
      </w:r>
      <w:r w:rsidRPr="00AD1251">
        <w:rPr>
          <w:rFonts w:ascii="Arial" w:hAnsi="Arial" w:cs="Arial"/>
          <w:sz w:val="24"/>
          <w:szCs w:val="24"/>
        </w:rPr>
        <w:t xml:space="preserve">o vše přinese tlak na nákladovou strukturu a logicky i na koncové ceny pro zákazníky. </w:t>
      </w:r>
    </w:p>
    <w:p w14:paraId="3D046B78" w14:textId="77777777" w:rsidR="00AD1251" w:rsidRPr="00AD1251" w:rsidRDefault="00AD1251" w:rsidP="00AD1251">
      <w:pPr>
        <w:jc w:val="both"/>
        <w:rPr>
          <w:rFonts w:ascii="Arial" w:hAnsi="Arial" w:cs="Arial"/>
          <w:sz w:val="24"/>
          <w:szCs w:val="24"/>
        </w:rPr>
      </w:pPr>
    </w:p>
    <w:p w14:paraId="6D9BBC99" w14:textId="77777777" w:rsidR="00AD1251" w:rsidRPr="00AD1251" w:rsidRDefault="00AD1251" w:rsidP="00AD1251">
      <w:pPr>
        <w:jc w:val="both"/>
        <w:rPr>
          <w:rFonts w:ascii="Arial" w:hAnsi="Arial" w:cs="Arial"/>
          <w:sz w:val="24"/>
          <w:szCs w:val="24"/>
        </w:rPr>
      </w:pPr>
    </w:p>
    <w:p w14:paraId="0A9F29E7" w14:textId="2F7B9081" w:rsidR="00AD1251" w:rsidRPr="00442810" w:rsidRDefault="00AD1251" w:rsidP="00AD1251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442810">
        <w:rPr>
          <w:rFonts w:ascii="Arial" w:hAnsi="Arial" w:cs="Arial"/>
          <w:b/>
          <w:bCs/>
          <w:sz w:val="24"/>
          <w:szCs w:val="24"/>
        </w:rPr>
        <w:t>Co očekáv</w:t>
      </w:r>
      <w:r w:rsidR="00442810" w:rsidRPr="00442810">
        <w:rPr>
          <w:rFonts w:ascii="Arial" w:hAnsi="Arial" w:cs="Arial"/>
          <w:b/>
          <w:bCs/>
          <w:sz w:val="24"/>
          <w:szCs w:val="24"/>
        </w:rPr>
        <w:t>ám</w:t>
      </w:r>
      <w:r w:rsidRPr="00442810">
        <w:rPr>
          <w:rFonts w:ascii="Arial" w:hAnsi="Arial" w:cs="Arial"/>
          <w:b/>
          <w:bCs/>
          <w:sz w:val="24"/>
          <w:szCs w:val="24"/>
        </w:rPr>
        <w:t xml:space="preserve"> od roku 2023 z pohledu celé ekonomiky</w:t>
      </w:r>
    </w:p>
    <w:p w14:paraId="3EB938F7" w14:textId="55412472" w:rsidR="00377258" w:rsidRDefault="00AD1251" w:rsidP="00AD1251">
      <w:pPr>
        <w:jc w:val="both"/>
        <w:rPr>
          <w:rFonts w:ascii="Arial" w:hAnsi="Arial" w:cs="Arial"/>
          <w:sz w:val="24"/>
          <w:szCs w:val="24"/>
        </w:rPr>
      </w:pPr>
      <w:r w:rsidRPr="00AD1251">
        <w:rPr>
          <w:rFonts w:ascii="Arial" w:hAnsi="Arial" w:cs="Arial"/>
          <w:sz w:val="24"/>
          <w:szCs w:val="24"/>
        </w:rPr>
        <w:t>Připravujeme se na nejhorší, očekáváme to nejlepš</w:t>
      </w:r>
      <w:r w:rsidR="00442810">
        <w:rPr>
          <w:rFonts w:ascii="Arial" w:hAnsi="Arial" w:cs="Arial"/>
          <w:sz w:val="24"/>
          <w:szCs w:val="24"/>
        </w:rPr>
        <w:t>í.</w:t>
      </w:r>
      <w:r w:rsidRPr="00AD1251">
        <w:rPr>
          <w:rFonts w:ascii="Arial" w:hAnsi="Arial" w:cs="Arial"/>
          <w:sz w:val="24"/>
          <w:szCs w:val="24"/>
        </w:rPr>
        <w:t xml:space="preserve"> </w:t>
      </w:r>
      <w:r w:rsidR="00442810">
        <w:rPr>
          <w:rFonts w:ascii="Arial" w:hAnsi="Arial" w:cs="Arial"/>
          <w:sz w:val="24"/>
          <w:szCs w:val="24"/>
        </w:rPr>
        <w:t>Z</w:t>
      </w:r>
      <w:r w:rsidRPr="00AD1251">
        <w:rPr>
          <w:rFonts w:ascii="Arial" w:hAnsi="Arial" w:cs="Arial"/>
          <w:sz w:val="24"/>
          <w:szCs w:val="24"/>
        </w:rPr>
        <w:t xml:space="preserve">ní to sice </w:t>
      </w:r>
      <w:r w:rsidR="00863E36">
        <w:rPr>
          <w:rFonts w:ascii="Arial" w:hAnsi="Arial" w:cs="Arial"/>
          <w:sz w:val="24"/>
          <w:szCs w:val="24"/>
        </w:rPr>
        <w:t xml:space="preserve">jako </w:t>
      </w:r>
      <w:r w:rsidRPr="00AD1251">
        <w:rPr>
          <w:rFonts w:ascii="Arial" w:hAnsi="Arial" w:cs="Arial"/>
          <w:sz w:val="24"/>
          <w:szCs w:val="24"/>
        </w:rPr>
        <w:t>klišé, ale nic jiného nelze dělat</w:t>
      </w:r>
      <w:r w:rsidR="00442810">
        <w:rPr>
          <w:rFonts w:ascii="Arial" w:hAnsi="Arial" w:cs="Arial"/>
          <w:sz w:val="24"/>
          <w:szCs w:val="24"/>
        </w:rPr>
        <w:t>.</w:t>
      </w:r>
      <w:r w:rsidRPr="00AD1251">
        <w:rPr>
          <w:rFonts w:ascii="Arial" w:hAnsi="Arial" w:cs="Arial"/>
          <w:sz w:val="24"/>
          <w:szCs w:val="24"/>
        </w:rPr>
        <w:t xml:space="preserve"> </w:t>
      </w:r>
      <w:r w:rsidR="00442810">
        <w:rPr>
          <w:rFonts w:ascii="Arial" w:hAnsi="Arial" w:cs="Arial"/>
          <w:sz w:val="24"/>
          <w:szCs w:val="24"/>
        </w:rPr>
        <w:t>Z</w:t>
      </w:r>
      <w:r w:rsidRPr="00AD1251">
        <w:rPr>
          <w:rFonts w:ascii="Arial" w:hAnsi="Arial" w:cs="Arial"/>
          <w:sz w:val="24"/>
          <w:szCs w:val="24"/>
        </w:rPr>
        <w:t xml:space="preserve"> logiky věci očekáváme větší, či menší recesi. Ta je v podstatě nevyhnutelná</w:t>
      </w:r>
      <w:r w:rsidR="00442810">
        <w:rPr>
          <w:rFonts w:ascii="Arial" w:hAnsi="Arial" w:cs="Arial"/>
          <w:sz w:val="24"/>
          <w:szCs w:val="24"/>
        </w:rPr>
        <w:t>.</w:t>
      </w:r>
      <w:r w:rsidRPr="00AD1251">
        <w:rPr>
          <w:rFonts w:ascii="Arial" w:hAnsi="Arial" w:cs="Arial"/>
          <w:sz w:val="24"/>
          <w:szCs w:val="24"/>
        </w:rPr>
        <w:t xml:space="preserve"> </w:t>
      </w:r>
      <w:r w:rsidR="00442810">
        <w:rPr>
          <w:rFonts w:ascii="Arial" w:hAnsi="Arial" w:cs="Arial"/>
          <w:sz w:val="24"/>
          <w:szCs w:val="24"/>
        </w:rPr>
        <w:t>O</w:t>
      </w:r>
      <w:r w:rsidRPr="00AD1251">
        <w:rPr>
          <w:rFonts w:ascii="Arial" w:hAnsi="Arial" w:cs="Arial"/>
          <w:sz w:val="24"/>
          <w:szCs w:val="24"/>
        </w:rPr>
        <w:t>tázka, jak dlouho se v ní budeme nacházet. Určitě v segmentu našich služeb dojde k snížení poptávky po některých službách, nicméně v segmentech spojených zejména s úsporou energií, naopak očekáváme poptávku mnohonásobně vyšší.</w:t>
      </w:r>
    </w:p>
    <w:p w14:paraId="583C9AD9" w14:textId="77777777" w:rsidR="00442810" w:rsidRDefault="00442810" w:rsidP="006018A0">
      <w:pPr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</w:p>
    <w:p w14:paraId="6EA3D894" w14:textId="181A303E" w:rsidR="006018A0" w:rsidRPr="00442810" w:rsidRDefault="00442810" w:rsidP="006018A0">
      <w:pPr>
        <w:jc w:val="both"/>
        <w:rPr>
          <w:rFonts w:ascii="Arial" w:hAnsi="Arial" w:cs="Arial"/>
          <w:i/>
          <w:iCs/>
          <w:sz w:val="24"/>
          <w:szCs w:val="24"/>
        </w:rPr>
      </w:pPr>
      <w:r w:rsidRPr="00442810">
        <w:rPr>
          <w:rFonts w:ascii="Arial" w:hAnsi="Arial" w:cs="Arial"/>
          <w:i/>
          <w:iCs/>
          <w:sz w:val="24"/>
          <w:szCs w:val="24"/>
        </w:rPr>
        <w:t xml:space="preserve">SSI Group poskytuje již více než 30 let komplexní služby v oblasti integrovaného facility managementu. Před </w:t>
      </w:r>
      <w:r>
        <w:rPr>
          <w:rFonts w:ascii="Arial" w:hAnsi="Arial" w:cs="Arial"/>
          <w:i/>
          <w:iCs/>
          <w:sz w:val="24"/>
          <w:szCs w:val="24"/>
        </w:rPr>
        <w:t>pěti</w:t>
      </w:r>
      <w:r w:rsidRPr="00442810">
        <w:rPr>
          <w:rFonts w:ascii="Arial" w:hAnsi="Arial" w:cs="Arial"/>
          <w:i/>
          <w:iCs/>
          <w:sz w:val="24"/>
          <w:szCs w:val="24"/>
        </w:rPr>
        <w:t xml:space="preserve"> lety svůj záběr rozšířil</w:t>
      </w:r>
      <w:r w:rsidR="00863E36">
        <w:rPr>
          <w:rFonts w:ascii="Arial" w:hAnsi="Arial" w:cs="Arial"/>
          <w:i/>
          <w:iCs/>
          <w:sz w:val="24"/>
          <w:szCs w:val="24"/>
        </w:rPr>
        <w:t>a</w:t>
      </w:r>
      <w:r w:rsidRPr="00442810">
        <w:rPr>
          <w:rFonts w:ascii="Arial" w:hAnsi="Arial" w:cs="Arial"/>
          <w:i/>
          <w:iCs/>
          <w:sz w:val="24"/>
          <w:szCs w:val="24"/>
        </w:rPr>
        <w:t xml:space="preserve"> o segment energetiky, kde svou pozici upevnil</w:t>
      </w:r>
      <w:r w:rsidR="00863E36">
        <w:rPr>
          <w:rFonts w:ascii="Arial" w:hAnsi="Arial" w:cs="Arial"/>
          <w:i/>
          <w:iCs/>
          <w:sz w:val="24"/>
          <w:szCs w:val="24"/>
        </w:rPr>
        <w:t>a</w:t>
      </w:r>
      <w:r w:rsidRPr="00442810">
        <w:rPr>
          <w:rFonts w:ascii="Arial" w:hAnsi="Arial" w:cs="Arial"/>
          <w:i/>
          <w:iCs/>
          <w:sz w:val="24"/>
          <w:szCs w:val="24"/>
        </w:rPr>
        <w:t xml:space="preserve"> v loňském roce akvizicí majoritního podílu ve společnosti DEMP Holding. SSI Group zaměstnává více než 3000 lidí a její portfolio tvoří několik stovek objektů po celé České a Slovenské republice.</w:t>
      </w:r>
      <w:r w:rsidR="00A40821" w:rsidRPr="00442810"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1EB88B72" w14:textId="77777777" w:rsidR="006018A0" w:rsidRPr="006018A0" w:rsidRDefault="006018A0" w:rsidP="006018A0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398630FF" w14:textId="3FEC5A98" w:rsidR="00436E40" w:rsidRPr="003C4C39" w:rsidRDefault="00436E40" w:rsidP="00436E40">
      <w:pPr>
        <w:jc w:val="both"/>
        <w:rPr>
          <w:rFonts w:ascii="Arial" w:hAnsi="Arial" w:cs="Arial"/>
          <w:color w:val="000000"/>
          <w:sz w:val="24"/>
          <w:szCs w:val="24"/>
        </w:rPr>
      </w:pPr>
    </w:p>
    <w:sectPr w:rsidR="00436E40" w:rsidRPr="003C4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06A0"/>
    <w:multiLevelType w:val="multilevel"/>
    <w:tmpl w:val="D0504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C73375"/>
    <w:multiLevelType w:val="multilevel"/>
    <w:tmpl w:val="9926A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12191C"/>
    <w:multiLevelType w:val="hybridMultilevel"/>
    <w:tmpl w:val="80C6BFD8"/>
    <w:lvl w:ilvl="0" w:tplc="85069C1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3496D"/>
    <w:multiLevelType w:val="multilevel"/>
    <w:tmpl w:val="5DF4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2B56F9"/>
    <w:multiLevelType w:val="multilevel"/>
    <w:tmpl w:val="91143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F9E6C83"/>
    <w:multiLevelType w:val="hybridMultilevel"/>
    <w:tmpl w:val="3F5E5C0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20683A"/>
    <w:multiLevelType w:val="multilevel"/>
    <w:tmpl w:val="9314D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23826852">
    <w:abstractNumId w:val="4"/>
  </w:num>
  <w:num w:numId="2" w16cid:durableId="854272281">
    <w:abstractNumId w:val="1"/>
  </w:num>
  <w:num w:numId="3" w16cid:durableId="332757260">
    <w:abstractNumId w:val="6"/>
  </w:num>
  <w:num w:numId="4" w16cid:durableId="536049310">
    <w:abstractNumId w:val="0"/>
  </w:num>
  <w:num w:numId="5" w16cid:durableId="597177728">
    <w:abstractNumId w:val="3"/>
  </w:num>
  <w:num w:numId="6" w16cid:durableId="257179043">
    <w:abstractNumId w:val="5"/>
  </w:num>
  <w:num w:numId="7" w16cid:durableId="1550266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3DE"/>
    <w:rsid w:val="00023724"/>
    <w:rsid w:val="000756C5"/>
    <w:rsid w:val="00103D68"/>
    <w:rsid w:val="0011146F"/>
    <w:rsid w:val="00114FB5"/>
    <w:rsid w:val="00137CE1"/>
    <w:rsid w:val="00137D56"/>
    <w:rsid w:val="001402F0"/>
    <w:rsid w:val="00153D40"/>
    <w:rsid w:val="00171532"/>
    <w:rsid w:val="0018484F"/>
    <w:rsid w:val="001F6B0F"/>
    <w:rsid w:val="0021170E"/>
    <w:rsid w:val="002163DE"/>
    <w:rsid w:val="002566B3"/>
    <w:rsid w:val="00263095"/>
    <w:rsid w:val="00275975"/>
    <w:rsid w:val="0028005C"/>
    <w:rsid w:val="00280572"/>
    <w:rsid w:val="002C0CC5"/>
    <w:rsid w:val="002D5E30"/>
    <w:rsid w:val="002E0304"/>
    <w:rsid w:val="0033336C"/>
    <w:rsid w:val="0035447B"/>
    <w:rsid w:val="00377258"/>
    <w:rsid w:val="003916B9"/>
    <w:rsid w:val="003A7785"/>
    <w:rsid w:val="003C4C39"/>
    <w:rsid w:val="003D7D7D"/>
    <w:rsid w:val="00400C53"/>
    <w:rsid w:val="00436E40"/>
    <w:rsid w:val="00442810"/>
    <w:rsid w:val="00445D7E"/>
    <w:rsid w:val="004658D0"/>
    <w:rsid w:val="004746E3"/>
    <w:rsid w:val="0048328D"/>
    <w:rsid w:val="00490970"/>
    <w:rsid w:val="004A7839"/>
    <w:rsid w:val="004D22E2"/>
    <w:rsid w:val="00502620"/>
    <w:rsid w:val="00553A1D"/>
    <w:rsid w:val="0059369D"/>
    <w:rsid w:val="005B6FA2"/>
    <w:rsid w:val="005C685F"/>
    <w:rsid w:val="006018A0"/>
    <w:rsid w:val="006309FC"/>
    <w:rsid w:val="00650387"/>
    <w:rsid w:val="0065110C"/>
    <w:rsid w:val="006615CF"/>
    <w:rsid w:val="00686615"/>
    <w:rsid w:val="00690F3A"/>
    <w:rsid w:val="006955B1"/>
    <w:rsid w:val="006B26B7"/>
    <w:rsid w:val="006C657A"/>
    <w:rsid w:val="00702862"/>
    <w:rsid w:val="007049E6"/>
    <w:rsid w:val="007271DF"/>
    <w:rsid w:val="00727481"/>
    <w:rsid w:val="00730C5D"/>
    <w:rsid w:val="00730F28"/>
    <w:rsid w:val="0077668F"/>
    <w:rsid w:val="00792BCD"/>
    <w:rsid w:val="007D34F9"/>
    <w:rsid w:val="007D3D4F"/>
    <w:rsid w:val="007F27DF"/>
    <w:rsid w:val="00807D41"/>
    <w:rsid w:val="008331FF"/>
    <w:rsid w:val="008476E8"/>
    <w:rsid w:val="00863E36"/>
    <w:rsid w:val="008972AF"/>
    <w:rsid w:val="009011BF"/>
    <w:rsid w:val="009110A8"/>
    <w:rsid w:val="009126BA"/>
    <w:rsid w:val="00915077"/>
    <w:rsid w:val="009240E1"/>
    <w:rsid w:val="00935B01"/>
    <w:rsid w:val="00970C12"/>
    <w:rsid w:val="00977E97"/>
    <w:rsid w:val="00985F71"/>
    <w:rsid w:val="009D64DD"/>
    <w:rsid w:val="00A01E4A"/>
    <w:rsid w:val="00A132D0"/>
    <w:rsid w:val="00A33BC1"/>
    <w:rsid w:val="00A40821"/>
    <w:rsid w:val="00A52EB6"/>
    <w:rsid w:val="00A77724"/>
    <w:rsid w:val="00AA2C48"/>
    <w:rsid w:val="00AB36DB"/>
    <w:rsid w:val="00AD1251"/>
    <w:rsid w:val="00AD4591"/>
    <w:rsid w:val="00AE38DE"/>
    <w:rsid w:val="00B01EE4"/>
    <w:rsid w:val="00B01F17"/>
    <w:rsid w:val="00B25D23"/>
    <w:rsid w:val="00B37B5D"/>
    <w:rsid w:val="00B40BD8"/>
    <w:rsid w:val="00BB5FA2"/>
    <w:rsid w:val="00BE36E0"/>
    <w:rsid w:val="00BF1F94"/>
    <w:rsid w:val="00C13F54"/>
    <w:rsid w:val="00C222A2"/>
    <w:rsid w:val="00C23743"/>
    <w:rsid w:val="00C35D38"/>
    <w:rsid w:val="00C63492"/>
    <w:rsid w:val="00C91EB7"/>
    <w:rsid w:val="00CA08BD"/>
    <w:rsid w:val="00CC025F"/>
    <w:rsid w:val="00CC0348"/>
    <w:rsid w:val="00D0448A"/>
    <w:rsid w:val="00D455F0"/>
    <w:rsid w:val="00D50695"/>
    <w:rsid w:val="00D5069D"/>
    <w:rsid w:val="00D70127"/>
    <w:rsid w:val="00D7111A"/>
    <w:rsid w:val="00D72BD6"/>
    <w:rsid w:val="00DA5EF1"/>
    <w:rsid w:val="00DE2782"/>
    <w:rsid w:val="00DE3F30"/>
    <w:rsid w:val="00DF1F74"/>
    <w:rsid w:val="00E74CC0"/>
    <w:rsid w:val="00E85C24"/>
    <w:rsid w:val="00EB7079"/>
    <w:rsid w:val="00ED2D04"/>
    <w:rsid w:val="00ED3232"/>
    <w:rsid w:val="00EE40D4"/>
    <w:rsid w:val="00F04740"/>
    <w:rsid w:val="00F04DAF"/>
    <w:rsid w:val="00F70168"/>
    <w:rsid w:val="00F73ED8"/>
    <w:rsid w:val="00F85171"/>
    <w:rsid w:val="00FB15B7"/>
    <w:rsid w:val="00FC0015"/>
    <w:rsid w:val="00FD26BC"/>
    <w:rsid w:val="00FF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DEEF8"/>
  <w15:docId w15:val="{582C28E9-85A5-6E41-B824-3303E6FFA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6018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018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792BC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92BC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92BC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92BC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92BCD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semiHidden/>
    <w:unhideWhenUsed/>
    <w:rsid w:val="0035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5447B"/>
    <w:rPr>
      <w:b/>
      <w:bCs/>
    </w:rPr>
  </w:style>
  <w:style w:type="character" w:customStyle="1" w:styleId="apple-converted-space">
    <w:name w:val="apple-converted-space"/>
    <w:basedOn w:val="Standardnpsmoodstavce"/>
    <w:rsid w:val="0035447B"/>
  </w:style>
  <w:style w:type="paragraph" w:styleId="Odstavecseseznamem">
    <w:name w:val="List Paragraph"/>
    <w:basedOn w:val="Normln"/>
    <w:uiPriority w:val="34"/>
    <w:qFormat/>
    <w:rsid w:val="00553A1D"/>
    <w:pPr>
      <w:ind w:left="720"/>
      <w:contextualSpacing/>
    </w:pPr>
  </w:style>
  <w:style w:type="paragraph" w:styleId="Revize">
    <w:name w:val="Revision"/>
    <w:hidden/>
    <w:uiPriority w:val="99"/>
    <w:semiHidden/>
    <w:rsid w:val="00B01EE4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6018A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018A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textovodkaz">
    <w:name w:val="Hyperlink"/>
    <w:basedOn w:val="Standardnpsmoodstavce"/>
    <w:uiPriority w:val="99"/>
    <w:semiHidden/>
    <w:unhideWhenUsed/>
    <w:rsid w:val="003772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7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3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0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274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8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6596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4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8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8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4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440</Words>
  <Characters>2601</Characters>
  <Application>Microsoft Office Word</Application>
  <DocSecurity>0</DocSecurity>
  <Lines>21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3035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</dc:creator>
  <cp:keywords/>
  <dc:description/>
  <cp:lastModifiedBy>Šárka Lachoutová</cp:lastModifiedBy>
  <cp:revision>2</cp:revision>
  <cp:lastPrinted>2022-08-15T09:57:00Z</cp:lastPrinted>
  <dcterms:created xsi:type="dcterms:W3CDTF">2023-01-04T13:36:00Z</dcterms:created>
  <dcterms:modified xsi:type="dcterms:W3CDTF">2023-01-04T13:36:00Z</dcterms:modified>
  <cp:category/>
</cp:coreProperties>
</file>