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43455" w14:textId="08D35494" w:rsidR="003248F9" w:rsidRPr="00B7503F" w:rsidRDefault="00B7503F" w:rsidP="00B7503F">
      <w:pPr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Kam </w:t>
      </w:r>
      <w:r w:rsidR="001C3B8E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vyrazit na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první jarní výlety?</w:t>
      </w:r>
      <w:r w:rsidR="001C3B8E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br/>
        <w:t xml:space="preserve"> </w:t>
      </w:r>
      <w:r w:rsidR="00494E40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3</w:t>
      </w:r>
      <w:r w:rsidR="001C3B8E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místa, kde jste pravděpo</w:t>
      </w:r>
      <w:r w:rsidR="00966A5C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do</w:t>
      </w:r>
      <w:r w:rsidR="001C3B8E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bně ještě nebyli</w:t>
      </w:r>
    </w:p>
    <w:p w14:paraId="16B1DB13" w14:textId="77777777" w:rsidR="006E3EB2" w:rsidRDefault="006E3EB2" w:rsidP="003248F9">
      <w:pPr>
        <w:rPr>
          <w:rFonts w:eastAsia="Times New Roman" w:cstheme="minorHAnsi"/>
          <w:color w:val="000000"/>
          <w:lang w:eastAsia="cs-CZ"/>
        </w:rPr>
      </w:pPr>
    </w:p>
    <w:p w14:paraId="3237F135" w14:textId="77777777" w:rsidR="00B7503F" w:rsidRDefault="00B7503F" w:rsidP="003248F9">
      <w:pPr>
        <w:rPr>
          <w:rFonts w:eastAsia="Times New Roman" w:cstheme="minorHAnsi"/>
          <w:color w:val="000000"/>
          <w:lang w:eastAsia="cs-CZ"/>
        </w:rPr>
      </w:pPr>
    </w:p>
    <w:p w14:paraId="2F41C50C" w14:textId="63634F0C" w:rsidR="003248F9" w:rsidRDefault="006E3EB2" w:rsidP="003248F9">
      <w:pPr>
        <w:rPr>
          <w:rFonts w:eastAsia="Times New Roman" w:cstheme="minorHAnsi"/>
          <w:b/>
          <w:bCs/>
          <w:color w:val="000000"/>
          <w:lang w:eastAsia="cs-CZ"/>
        </w:rPr>
      </w:pPr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Praha, </w:t>
      </w:r>
      <w:r w:rsidR="001C3B8E">
        <w:rPr>
          <w:rFonts w:eastAsia="Times New Roman" w:cstheme="minorHAnsi"/>
          <w:b/>
          <w:bCs/>
          <w:color w:val="000000"/>
          <w:lang w:eastAsia="cs-CZ"/>
        </w:rPr>
        <w:t>31</w:t>
      </w:r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. </w:t>
      </w:r>
      <w:r w:rsidR="001C3B8E">
        <w:rPr>
          <w:rFonts w:eastAsia="Times New Roman" w:cstheme="minorHAnsi"/>
          <w:b/>
          <w:bCs/>
          <w:color w:val="000000"/>
          <w:lang w:eastAsia="cs-CZ"/>
        </w:rPr>
        <w:t>března</w:t>
      </w:r>
      <w:r w:rsidR="001C3B8E" w:rsidRPr="00A71A5A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2023 </w:t>
      </w:r>
      <w:r w:rsidR="001C3B8E">
        <w:rPr>
          <w:rFonts w:eastAsia="Times New Roman" w:cstheme="minorHAnsi"/>
          <w:b/>
          <w:bCs/>
          <w:color w:val="000000"/>
          <w:lang w:eastAsia="cs-CZ"/>
        </w:rPr>
        <w:t>–</w:t>
      </w:r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="001C3B8E">
        <w:rPr>
          <w:rFonts w:eastAsia="Times New Roman" w:cstheme="minorHAnsi"/>
          <w:b/>
          <w:bCs/>
          <w:color w:val="000000"/>
          <w:lang w:eastAsia="cs-CZ"/>
        </w:rPr>
        <w:t xml:space="preserve">Letní čas je </w:t>
      </w:r>
      <w:r w:rsidR="004B286E">
        <w:rPr>
          <w:rFonts w:eastAsia="Times New Roman" w:cstheme="minorHAnsi"/>
          <w:b/>
          <w:bCs/>
          <w:color w:val="000000"/>
          <w:lang w:eastAsia="cs-CZ"/>
        </w:rPr>
        <w:t>tady</w:t>
      </w:r>
      <w:r w:rsidR="001C3B8E">
        <w:rPr>
          <w:rFonts w:eastAsia="Times New Roman" w:cstheme="minorHAnsi"/>
          <w:b/>
          <w:bCs/>
          <w:color w:val="000000"/>
          <w:lang w:eastAsia="cs-CZ"/>
        </w:rPr>
        <w:t xml:space="preserve"> a s ním dlouhé dny, které vybízí k jarním výletům.</w:t>
      </w:r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proofErr w:type="spellStart"/>
      <w:r w:rsidRPr="00A71A5A">
        <w:rPr>
          <w:rFonts w:eastAsia="Times New Roman" w:cstheme="minorHAnsi"/>
          <w:b/>
          <w:bCs/>
          <w:color w:val="000000"/>
          <w:lang w:eastAsia="cs-CZ"/>
        </w:rPr>
        <w:t>Anytime</w:t>
      </w:r>
      <w:proofErr w:type="spellEnd"/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="00762594">
        <w:rPr>
          <w:rFonts w:eastAsia="Times New Roman" w:cstheme="minorHAnsi"/>
          <w:b/>
          <w:bCs/>
          <w:color w:val="000000"/>
          <w:lang w:eastAsia="cs-CZ"/>
        </w:rPr>
        <w:t xml:space="preserve">nabízí možnosti, kam vyrazit, abyste nemuseli </w:t>
      </w:r>
      <w:r w:rsidRPr="00A71A5A">
        <w:rPr>
          <w:rFonts w:eastAsia="Times New Roman" w:cstheme="minorHAnsi"/>
          <w:b/>
          <w:bCs/>
          <w:color w:val="000000"/>
          <w:lang w:eastAsia="cs-CZ"/>
        </w:rPr>
        <w:t>sedět doma</w:t>
      </w:r>
      <w:r w:rsidR="00762594">
        <w:rPr>
          <w:rFonts w:eastAsia="Times New Roman" w:cstheme="minorHAnsi"/>
          <w:b/>
          <w:bCs/>
          <w:color w:val="000000"/>
          <w:lang w:eastAsia="cs-CZ"/>
        </w:rPr>
        <w:t xml:space="preserve">. Přináší tipy na </w:t>
      </w:r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parádní výlet na zámek, do unikátního </w:t>
      </w:r>
      <w:proofErr w:type="spellStart"/>
      <w:r w:rsidRPr="00A71A5A">
        <w:rPr>
          <w:rFonts w:eastAsia="Times New Roman" w:cstheme="minorHAnsi"/>
          <w:b/>
          <w:bCs/>
          <w:color w:val="000000"/>
          <w:lang w:eastAsia="cs-CZ"/>
        </w:rPr>
        <w:t>labyrintária</w:t>
      </w:r>
      <w:proofErr w:type="spellEnd"/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 nebo mandloňového sadu na Morav</w:t>
      </w:r>
      <w:r w:rsidR="00A71A5A">
        <w:rPr>
          <w:rFonts w:eastAsia="Times New Roman" w:cstheme="minorHAnsi"/>
          <w:b/>
          <w:bCs/>
          <w:color w:val="000000"/>
          <w:lang w:eastAsia="cs-CZ"/>
        </w:rPr>
        <w:t>ě</w:t>
      </w:r>
      <w:r w:rsidRPr="00A71A5A">
        <w:rPr>
          <w:rFonts w:eastAsia="Times New Roman" w:cstheme="minorHAnsi"/>
          <w:b/>
          <w:bCs/>
          <w:color w:val="000000"/>
          <w:lang w:eastAsia="cs-CZ"/>
        </w:rPr>
        <w:t xml:space="preserve">. </w:t>
      </w:r>
    </w:p>
    <w:p w14:paraId="0A87B2D9" w14:textId="77777777" w:rsidR="00762594" w:rsidRPr="00762594" w:rsidRDefault="00762594" w:rsidP="003248F9">
      <w:pPr>
        <w:rPr>
          <w:rFonts w:eastAsia="Times New Roman" w:cstheme="minorHAnsi"/>
          <w:b/>
          <w:bCs/>
          <w:color w:val="000000"/>
          <w:lang w:eastAsia="cs-CZ"/>
        </w:rPr>
      </w:pPr>
    </w:p>
    <w:p w14:paraId="09312778" w14:textId="765D7602" w:rsidR="003248F9" w:rsidRPr="00763205" w:rsidRDefault="003248F9" w:rsidP="003248F9">
      <w:pPr>
        <w:rPr>
          <w:rFonts w:eastAsia="Times New Roman" w:cstheme="minorHAnsi"/>
          <w:color w:val="000000"/>
          <w:lang w:eastAsia="cs-CZ"/>
        </w:rPr>
      </w:pPr>
      <w:r w:rsidRPr="00763205">
        <w:rPr>
          <w:rFonts w:eastAsia="Times New Roman" w:cstheme="minorHAnsi"/>
          <w:b/>
          <w:bCs/>
          <w:color w:val="000000"/>
          <w:lang w:eastAsia="cs-CZ"/>
        </w:rPr>
        <w:t xml:space="preserve">Zámek Mníšek </w:t>
      </w:r>
      <w:r w:rsidR="00F86F08">
        <w:rPr>
          <w:rFonts w:eastAsia="Times New Roman" w:cstheme="minorHAnsi"/>
          <w:b/>
          <w:bCs/>
          <w:color w:val="000000"/>
          <w:lang w:eastAsia="cs-CZ"/>
        </w:rPr>
        <w:t>pod</w:t>
      </w:r>
      <w:r w:rsidRPr="00763205">
        <w:rPr>
          <w:rFonts w:eastAsia="Times New Roman" w:cstheme="minorHAnsi"/>
          <w:b/>
          <w:bCs/>
          <w:color w:val="000000"/>
          <w:lang w:eastAsia="cs-CZ"/>
        </w:rPr>
        <w:t xml:space="preserve"> Brdy</w:t>
      </w:r>
    </w:p>
    <w:p w14:paraId="3DC3CC5C" w14:textId="3862888D" w:rsidR="003248F9" w:rsidRPr="00763205" w:rsidRDefault="003248F9" w:rsidP="003248F9">
      <w:pPr>
        <w:rPr>
          <w:rFonts w:eastAsia="Times New Roman" w:cstheme="minorHAnsi"/>
          <w:color w:val="000000"/>
          <w:lang w:eastAsia="cs-CZ"/>
        </w:rPr>
      </w:pPr>
      <w:r w:rsidRPr="00763205">
        <w:rPr>
          <w:rFonts w:eastAsia="Times New Roman" w:cstheme="minorHAnsi"/>
          <w:color w:val="000000"/>
          <w:lang w:eastAsia="cs-CZ"/>
        </w:rPr>
        <w:t xml:space="preserve">Tento skvost stojí v centru malého města a nabízí nádhernou kombinaci přírody, parků a klasicistní architektury. Zámek má bohatou historii a byl sídlem nižší šlechty po mnoho generací. Leží zde od konce 13. století a </w:t>
      </w:r>
      <w:r w:rsidR="00A54E42">
        <w:rPr>
          <w:rFonts w:eastAsia="Times New Roman" w:cstheme="minorHAnsi"/>
          <w:color w:val="000000"/>
          <w:lang w:eastAsia="cs-CZ"/>
        </w:rPr>
        <w:t>do současného stavu byl rekonstruován</w:t>
      </w:r>
      <w:r w:rsidRPr="00763205">
        <w:rPr>
          <w:rFonts w:eastAsia="Times New Roman" w:cstheme="minorHAnsi"/>
          <w:color w:val="000000"/>
          <w:lang w:eastAsia="cs-CZ"/>
        </w:rPr>
        <w:t xml:space="preserve"> v roce 2000. Při prohlídce exteriéru a interiéru se dozvíte více o životě předešlých majitelů a navštívíte dokonce jejich pokoje.</w:t>
      </w:r>
    </w:p>
    <w:p w14:paraId="228BD4A8" w14:textId="77777777" w:rsidR="006E3EB2" w:rsidRPr="00763205" w:rsidRDefault="006E3EB2" w:rsidP="003248F9">
      <w:pPr>
        <w:rPr>
          <w:rFonts w:eastAsia="Times New Roman" w:cstheme="minorHAnsi"/>
          <w:color w:val="000000"/>
          <w:lang w:eastAsia="cs-CZ"/>
        </w:rPr>
      </w:pPr>
    </w:p>
    <w:p w14:paraId="1B83ADE1" w14:textId="0CED0AD8" w:rsidR="003248F9" w:rsidRPr="00763205" w:rsidRDefault="003248F9" w:rsidP="003248F9">
      <w:pPr>
        <w:rPr>
          <w:rFonts w:eastAsia="Times New Roman" w:cstheme="minorHAnsi"/>
          <w:color w:val="000000"/>
          <w:lang w:eastAsia="cs-CZ"/>
        </w:rPr>
      </w:pPr>
      <w:r w:rsidRPr="00763205">
        <w:rPr>
          <w:rFonts w:eastAsia="Times New Roman" w:cstheme="minorHAnsi"/>
          <w:color w:val="000000"/>
          <w:lang w:eastAsia="cs-CZ"/>
        </w:rPr>
        <w:t xml:space="preserve">Když se vydáte do zámeckého parku, získáte nádherný výhled na </w:t>
      </w:r>
      <w:r w:rsidR="00A54E42" w:rsidRPr="00763205">
        <w:rPr>
          <w:rFonts w:eastAsia="Times New Roman" w:cstheme="minorHAnsi"/>
          <w:color w:val="000000"/>
          <w:lang w:eastAsia="cs-CZ"/>
        </w:rPr>
        <w:t>krajinn</w:t>
      </w:r>
      <w:r w:rsidR="00A54E42">
        <w:rPr>
          <w:rFonts w:eastAsia="Times New Roman" w:cstheme="minorHAnsi"/>
          <w:color w:val="000000"/>
          <w:lang w:eastAsia="cs-CZ"/>
        </w:rPr>
        <w:t>é</w:t>
      </w:r>
      <w:r w:rsidR="00A54E42" w:rsidRPr="00763205">
        <w:rPr>
          <w:rFonts w:eastAsia="Times New Roman" w:cstheme="minorHAnsi"/>
          <w:color w:val="000000"/>
          <w:lang w:eastAsia="cs-CZ"/>
        </w:rPr>
        <w:t xml:space="preserve"> </w:t>
      </w:r>
      <w:r w:rsidRPr="00763205">
        <w:rPr>
          <w:rFonts w:eastAsia="Times New Roman" w:cstheme="minorHAnsi"/>
          <w:color w:val="000000"/>
          <w:lang w:eastAsia="cs-CZ"/>
        </w:rPr>
        <w:t>panoram</w:t>
      </w:r>
      <w:r w:rsidR="00A54E42">
        <w:rPr>
          <w:rFonts w:eastAsia="Times New Roman" w:cstheme="minorHAnsi"/>
          <w:color w:val="000000"/>
          <w:lang w:eastAsia="cs-CZ"/>
        </w:rPr>
        <w:t>a</w:t>
      </w:r>
      <w:r w:rsidRPr="00763205">
        <w:rPr>
          <w:rFonts w:eastAsia="Times New Roman" w:cstheme="minorHAnsi"/>
          <w:color w:val="000000"/>
          <w:lang w:eastAsia="cs-CZ"/>
        </w:rPr>
        <w:t xml:space="preserve"> a můžete si užít krásu přírody a rozmanitost stromů a květin. To oceníte zejména v období jara, kdy rozkvetou třešně a park se zaplní harmonií barev. Zámecký park se tak stává dokonalým místem pro poznávání kulturní památky a fotografování.</w:t>
      </w:r>
    </w:p>
    <w:p w14:paraId="3346908E" w14:textId="77777777" w:rsidR="00E33CD5" w:rsidRPr="00763205" w:rsidRDefault="00E33CD5">
      <w:pPr>
        <w:rPr>
          <w:rFonts w:cstheme="minorHAnsi"/>
        </w:rPr>
      </w:pPr>
    </w:p>
    <w:p w14:paraId="4ECFBBCE" w14:textId="2F4AED09" w:rsidR="00AD4221" w:rsidRPr="00763205" w:rsidRDefault="00AD4221">
      <w:pPr>
        <w:rPr>
          <w:rFonts w:cstheme="minorHAnsi"/>
          <w:b/>
          <w:bCs/>
        </w:rPr>
      </w:pPr>
      <w:proofErr w:type="spellStart"/>
      <w:r w:rsidRPr="00763205">
        <w:rPr>
          <w:rFonts w:cstheme="minorHAnsi"/>
          <w:b/>
          <w:bCs/>
        </w:rPr>
        <w:t>Loučeňské</w:t>
      </w:r>
      <w:proofErr w:type="spellEnd"/>
      <w:r w:rsidRPr="00763205">
        <w:rPr>
          <w:rFonts w:cstheme="minorHAnsi"/>
          <w:b/>
          <w:bCs/>
        </w:rPr>
        <w:t xml:space="preserve"> </w:t>
      </w:r>
      <w:proofErr w:type="spellStart"/>
      <w:r w:rsidR="00762594">
        <w:rPr>
          <w:rFonts w:cstheme="minorHAnsi"/>
          <w:b/>
          <w:bCs/>
        </w:rPr>
        <w:t>labyrintárium</w:t>
      </w:r>
      <w:proofErr w:type="spellEnd"/>
    </w:p>
    <w:p w14:paraId="293B0236" w14:textId="72998C6F" w:rsidR="006E3EB2" w:rsidRPr="00763205" w:rsidRDefault="00294A31">
      <w:pPr>
        <w:rPr>
          <w:rFonts w:cstheme="minorHAnsi"/>
        </w:rPr>
      </w:pPr>
      <w:r w:rsidRPr="00763205">
        <w:rPr>
          <w:rFonts w:cstheme="minorHAnsi"/>
        </w:rPr>
        <w:t xml:space="preserve">Hledáte </w:t>
      </w:r>
      <w:r w:rsidR="006E3EB2" w:rsidRPr="00763205">
        <w:rPr>
          <w:rFonts w:cstheme="minorHAnsi"/>
        </w:rPr>
        <w:t>něco,</w:t>
      </w:r>
      <w:r w:rsidRPr="00763205">
        <w:rPr>
          <w:rFonts w:cstheme="minorHAnsi"/>
        </w:rPr>
        <w:t xml:space="preserve"> co je doslova rarita a v Čechách nemá obdoby, pak musíte navštívit </w:t>
      </w:r>
      <w:proofErr w:type="spellStart"/>
      <w:r w:rsidRPr="00763205">
        <w:rPr>
          <w:rFonts w:cstheme="minorHAnsi"/>
        </w:rPr>
        <w:t>labyrintárium</w:t>
      </w:r>
      <w:proofErr w:type="spellEnd"/>
      <w:r w:rsidRPr="00763205">
        <w:rPr>
          <w:rFonts w:cstheme="minorHAnsi"/>
        </w:rPr>
        <w:t>, které je umístěné v </w:t>
      </w:r>
      <w:proofErr w:type="spellStart"/>
      <w:r w:rsidRPr="00763205">
        <w:rPr>
          <w:rFonts w:cstheme="minorHAnsi"/>
        </w:rPr>
        <w:t>loučeňském</w:t>
      </w:r>
      <w:proofErr w:type="spellEnd"/>
      <w:r w:rsidRPr="00763205">
        <w:rPr>
          <w:rFonts w:cstheme="minorHAnsi"/>
        </w:rPr>
        <w:t xml:space="preserve"> zámeckém parku. Najdete zde dvanáct </w:t>
      </w:r>
      <w:r w:rsidR="00A54E42">
        <w:rPr>
          <w:rFonts w:cstheme="minorHAnsi"/>
        </w:rPr>
        <w:t xml:space="preserve">unikátních </w:t>
      </w:r>
      <w:r w:rsidRPr="00763205">
        <w:rPr>
          <w:rFonts w:cstheme="minorHAnsi"/>
        </w:rPr>
        <w:t xml:space="preserve">labyrintů a bludišť </w:t>
      </w:r>
      <w:r w:rsidR="00C1489D" w:rsidRPr="00763205">
        <w:rPr>
          <w:rFonts w:cstheme="minorHAnsi"/>
        </w:rPr>
        <w:t>ve</w:t>
      </w:r>
      <w:r w:rsidR="00630C61">
        <w:rPr>
          <w:rFonts w:cstheme="minorHAnsi"/>
        </w:rPr>
        <w:t> dvaceti tří hektarovém</w:t>
      </w:r>
      <w:r w:rsidRPr="00763205">
        <w:rPr>
          <w:rFonts w:cstheme="minorHAnsi"/>
        </w:rPr>
        <w:t xml:space="preserve"> zámeckém parku se spoustou exotických stromů. </w:t>
      </w:r>
    </w:p>
    <w:p w14:paraId="77691D0D" w14:textId="77777777" w:rsidR="006E3EB2" w:rsidRPr="00763205" w:rsidRDefault="006E3EB2">
      <w:pPr>
        <w:rPr>
          <w:rFonts w:cstheme="minorHAnsi"/>
        </w:rPr>
      </w:pPr>
    </w:p>
    <w:p w14:paraId="73F170D9" w14:textId="1508415B" w:rsidR="00294A31" w:rsidRPr="00763205" w:rsidRDefault="00294A31">
      <w:pPr>
        <w:rPr>
          <w:rFonts w:cstheme="minorHAnsi"/>
        </w:rPr>
      </w:pPr>
      <w:proofErr w:type="spellStart"/>
      <w:r w:rsidRPr="00763205">
        <w:rPr>
          <w:rFonts w:cstheme="minorHAnsi"/>
        </w:rPr>
        <w:t>Labyrintárium</w:t>
      </w:r>
      <w:proofErr w:type="spellEnd"/>
      <w:r w:rsidRPr="00763205">
        <w:rPr>
          <w:rFonts w:cstheme="minorHAnsi"/>
        </w:rPr>
        <w:t xml:space="preserve"> bylo navrženo Angličanem Adrianem </w:t>
      </w:r>
      <w:proofErr w:type="spellStart"/>
      <w:r w:rsidRPr="00763205">
        <w:rPr>
          <w:rFonts w:cstheme="minorHAnsi"/>
        </w:rPr>
        <w:t>Fisherem</w:t>
      </w:r>
      <w:proofErr w:type="spellEnd"/>
      <w:r w:rsidRPr="00763205">
        <w:rPr>
          <w:rFonts w:cstheme="minorHAnsi"/>
        </w:rPr>
        <w:t>, který je světovým tvůrcem labyrintů, a u nás, a dokonce ani v Evropě nemá obdoby. Labyrinty jsou propojeny naučnou stezkou, k níž návštěvníci dostanou mapu a která je seznámí s historií, ale i současností labyrintů a bludišť.</w:t>
      </w:r>
      <w:r w:rsidR="00A54E42">
        <w:rPr>
          <w:rFonts w:cstheme="minorHAnsi"/>
        </w:rPr>
        <w:t xml:space="preserve"> </w:t>
      </w:r>
      <w:r w:rsidR="006E3EB2" w:rsidRPr="00763205">
        <w:rPr>
          <w:rFonts w:cstheme="minorHAnsi"/>
        </w:rPr>
        <w:t>A b</w:t>
      </w:r>
      <w:r w:rsidRPr="00763205">
        <w:rPr>
          <w:rFonts w:cstheme="minorHAnsi"/>
        </w:rPr>
        <w:t xml:space="preserve">yla by škoda bloudění nespojit také s návštěvou nádherného zámku Loučeň. </w:t>
      </w:r>
    </w:p>
    <w:p w14:paraId="125339EF" w14:textId="77777777" w:rsidR="001566E6" w:rsidRPr="00763205" w:rsidRDefault="001566E6">
      <w:pPr>
        <w:rPr>
          <w:rFonts w:cstheme="minorHAnsi"/>
        </w:rPr>
      </w:pPr>
    </w:p>
    <w:p w14:paraId="0A7AF39F" w14:textId="7C1FBE93" w:rsidR="001566E6" w:rsidRPr="00763205" w:rsidRDefault="001566E6">
      <w:pPr>
        <w:rPr>
          <w:rFonts w:cstheme="minorHAnsi"/>
          <w:b/>
          <w:bCs/>
        </w:rPr>
      </w:pPr>
      <w:r w:rsidRPr="00763205">
        <w:rPr>
          <w:rFonts w:cstheme="minorHAnsi"/>
          <w:b/>
          <w:bCs/>
        </w:rPr>
        <w:t>Mandloňové sady a rozhledna Hustopeče</w:t>
      </w:r>
    </w:p>
    <w:p w14:paraId="4A8BC3B3" w14:textId="1B6C0FED" w:rsidR="00240D7D" w:rsidRDefault="001566E6" w:rsidP="003E7B26">
      <w:pPr>
        <w:rPr>
          <w:rFonts w:cstheme="minorHAnsi"/>
        </w:rPr>
      </w:pPr>
      <w:r w:rsidRPr="00763205">
        <w:rPr>
          <w:rFonts w:cstheme="minorHAnsi"/>
        </w:rPr>
        <w:t>Je vám blízká Morava a plánujete tam výlet</w:t>
      </w:r>
      <w:r w:rsidR="00A54E42">
        <w:rPr>
          <w:rFonts w:cstheme="minorHAnsi"/>
        </w:rPr>
        <w:t>?</w:t>
      </w:r>
      <w:r w:rsidR="003E7B26" w:rsidRPr="00763205">
        <w:rPr>
          <w:rFonts w:cstheme="minorHAnsi"/>
        </w:rPr>
        <w:t xml:space="preserve"> </w:t>
      </w:r>
      <w:r w:rsidR="00A54E42">
        <w:rPr>
          <w:rFonts w:cstheme="minorHAnsi"/>
        </w:rPr>
        <w:t>P</w:t>
      </w:r>
      <w:r w:rsidR="003E7B26" w:rsidRPr="00763205">
        <w:rPr>
          <w:rFonts w:cstheme="minorHAnsi"/>
        </w:rPr>
        <w:t xml:space="preserve">ak byste si na mapě měli </w:t>
      </w:r>
      <w:r w:rsidR="00240D7D" w:rsidRPr="00763205">
        <w:rPr>
          <w:rFonts w:cstheme="minorHAnsi"/>
        </w:rPr>
        <w:t xml:space="preserve">červeně zakroužkovat </w:t>
      </w:r>
      <w:r w:rsidR="003E7B26" w:rsidRPr="00763205">
        <w:rPr>
          <w:rFonts w:cstheme="minorHAnsi"/>
        </w:rPr>
        <w:t xml:space="preserve">Hustopeče. </w:t>
      </w:r>
      <w:r w:rsidR="00A54E42">
        <w:rPr>
          <w:rFonts w:cstheme="minorHAnsi"/>
        </w:rPr>
        <w:t>Její m</w:t>
      </w:r>
      <w:r w:rsidR="00240D7D" w:rsidRPr="00763205">
        <w:rPr>
          <w:rFonts w:cstheme="minorHAnsi"/>
        </w:rPr>
        <w:t xml:space="preserve">andloňové sady na území České republiky jsou skutečnou raritou. Uprostřed mandloňových sadů byla také vybudovaná 17 metrů vysoká rozhledna, která nabízí nejkrásnější pohled z jejího vrchu v březnu a dubnu, kdy pod ní </w:t>
      </w:r>
      <w:r w:rsidR="00762594" w:rsidRPr="00763205">
        <w:rPr>
          <w:rFonts w:cstheme="minorHAnsi"/>
        </w:rPr>
        <w:t>rozkvétá</w:t>
      </w:r>
      <w:r w:rsidR="00240D7D" w:rsidRPr="00763205">
        <w:rPr>
          <w:rFonts w:cstheme="minorHAnsi"/>
        </w:rPr>
        <w:t xml:space="preserve"> narůžovělá záplava mandloňových květů. Mimo mandloní lze z rozhledny dohlédnout na nedaleké Pálavské vrchy, Novomlýnské nádrže, okolní obce či Bílé Karpaty.</w:t>
      </w:r>
    </w:p>
    <w:p w14:paraId="727CE2B0" w14:textId="77777777" w:rsidR="00762594" w:rsidRPr="00763205" w:rsidRDefault="00762594" w:rsidP="003E7B26">
      <w:pPr>
        <w:rPr>
          <w:rFonts w:cstheme="minorHAnsi"/>
        </w:rPr>
      </w:pPr>
    </w:p>
    <w:p w14:paraId="0136C106" w14:textId="0F4D3FBA" w:rsidR="003E7B26" w:rsidRPr="00763205" w:rsidRDefault="00240D7D" w:rsidP="003E7B26">
      <w:pPr>
        <w:rPr>
          <w:rFonts w:cstheme="minorHAnsi"/>
        </w:rPr>
      </w:pPr>
      <w:r w:rsidRPr="00763205">
        <w:rPr>
          <w:rFonts w:cstheme="minorHAnsi"/>
        </w:rPr>
        <w:t xml:space="preserve">Díky naučné Mandloňové stezce nezabloudíte. Ta začíná </w:t>
      </w:r>
      <w:r w:rsidR="003E7B26" w:rsidRPr="00763205">
        <w:rPr>
          <w:rFonts w:cstheme="minorHAnsi"/>
        </w:rPr>
        <w:t xml:space="preserve">v Hustopečích na náměstí a vede přímo k nejznámějšímu sadu s rozhlednou na Hustopečském starém vrchu. </w:t>
      </w:r>
      <w:r w:rsidRPr="00763205">
        <w:rPr>
          <w:rFonts w:cstheme="minorHAnsi"/>
        </w:rPr>
        <w:t>Dále můžete dojít</w:t>
      </w:r>
      <w:r w:rsidR="00E63069" w:rsidRPr="00763205">
        <w:rPr>
          <w:rFonts w:cstheme="minorHAnsi"/>
        </w:rPr>
        <w:t xml:space="preserve"> </w:t>
      </w:r>
      <w:r w:rsidR="003E7B26" w:rsidRPr="00763205">
        <w:rPr>
          <w:rFonts w:cstheme="minorHAnsi"/>
        </w:rPr>
        <w:t xml:space="preserve">až k přírodním památkám Přední Kopaniny a Kamenný vrch s chráněnou vegetací drnové stepi a teplomilných trávníků. Je </w:t>
      </w:r>
      <w:r w:rsidR="00762594">
        <w:rPr>
          <w:rFonts w:cstheme="minorHAnsi"/>
        </w:rPr>
        <w:t xml:space="preserve">také </w:t>
      </w:r>
      <w:r w:rsidR="003E7B26" w:rsidRPr="00763205">
        <w:rPr>
          <w:rFonts w:cstheme="minorHAnsi"/>
        </w:rPr>
        <w:t>domovem řady vzácných stepních rostlin a živočichů.</w:t>
      </w:r>
    </w:p>
    <w:p w14:paraId="6DDED095" w14:textId="77777777" w:rsidR="005C4CDD" w:rsidRDefault="005C4CDD" w:rsidP="003E7B26">
      <w:pPr>
        <w:rPr>
          <w:rFonts w:cstheme="minorHAnsi"/>
        </w:rPr>
      </w:pPr>
    </w:p>
    <w:p w14:paraId="1009DEBD" w14:textId="7B650787" w:rsidR="00240D7D" w:rsidRPr="00763205" w:rsidRDefault="00E63069" w:rsidP="003E7B26">
      <w:pPr>
        <w:rPr>
          <w:rFonts w:cstheme="minorHAnsi"/>
        </w:rPr>
      </w:pPr>
      <w:r w:rsidRPr="00763205">
        <w:rPr>
          <w:rFonts w:cstheme="minorHAnsi"/>
        </w:rPr>
        <w:lastRenderedPageBreak/>
        <w:t xml:space="preserve">Jako dárek si odsud můžete odvést a lahodnou Mandlovku, která je zde vyráběna podle originální receptury bývalého správce hustopečských mandloňových sadů a je považována </w:t>
      </w:r>
      <w:r w:rsidR="005A163D">
        <w:rPr>
          <w:rFonts w:cstheme="minorHAnsi"/>
        </w:rPr>
        <w:t xml:space="preserve">za </w:t>
      </w:r>
      <w:r w:rsidR="005A163D" w:rsidRPr="00763205">
        <w:rPr>
          <w:rFonts w:cstheme="minorHAnsi"/>
        </w:rPr>
        <w:t>tu</w:t>
      </w:r>
      <w:r w:rsidRPr="00763205">
        <w:rPr>
          <w:rFonts w:cstheme="minorHAnsi"/>
        </w:rPr>
        <w:t xml:space="preserve"> jedinou pravou.</w:t>
      </w:r>
    </w:p>
    <w:p w14:paraId="5A04B56B" w14:textId="77777777" w:rsidR="00D53A12" w:rsidRPr="00763205" w:rsidRDefault="00D53A12" w:rsidP="003E7B26">
      <w:pPr>
        <w:rPr>
          <w:rFonts w:cstheme="minorHAnsi"/>
        </w:rPr>
      </w:pPr>
    </w:p>
    <w:p w14:paraId="150555E4" w14:textId="51B8BB7A" w:rsidR="003E7B26" w:rsidRPr="00763205" w:rsidRDefault="00763205" w:rsidP="003E7B26">
      <w:pPr>
        <w:rPr>
          <w:rFonts w:cstheme="minorHAnsi"/>
        </w:rPr>
      </w:pPr>
      <w:r w:rsidRPr="00763205">
        <w:rPr>
          <w:rFonts w:cstheme="minorHAnsi"/>
          <w:color w:val="000000"/>
        </w:rPr>
        <w:t xml:space="preserve">Nemusíte zoufat ani pokud nemáte vlastní auto. </w:t>
      </w:r>
      <w:r w:rsidR="00CC5FDE">
        <w:rPr>
          <w:rFonts w:cstheme="minorHAnsi"/>
          <w:color w:val="000000"/>
        </w:rPr>
        <w:t>Místo</w:t>
      </w:r>
      <w:r w:rsidR="00CC5FDE" w:rsidRPr="00763205">
        <w:rPr>
          <w:rFonts w:cstheme="minorHAnsi"/>
          <w:color w:val="000000"/>
        </w:rPr>
        <w:t xml:space="preserve"> </w:t>
      </w:r>
      <w:r w:rsidRPr="00763205">
        <w:rPr>
          <w:rFonts w:cstheme="minorHAnsi"/>
          <w:color w:val="000000"/>
        </w:rPr>
        <w:t xml:space="preserve">nepohodlného cestování vlakem nebo autobusem můžete zvolit mnohem příjemnější variantu v podobě sdíleného auta, například od služby </w:t>
      </w:r>
      <w:proofErr w:type="spellStart"/>
      <w:r w:rsidRPr="00763205">
        <w:rPr>
          <w:rFonts w:cstheme="minorHAnsi"/>
          <w:color w:val="000000"/>
        </w:rPr>
        <w:t>Anytime</w:t>
      </w:r>
      <w:proofErr w:type="spellEnd"/>
      <w:r w:rsidRPr="00763205">
        <w:rPr>
          <w:rFonts w:cstheme="minorHAnsi"/>
          <w:color w:val="000000"/>
        </w:rPr>
        <w:t>. V</w:t>
      </w:r>
      <w:r w:rsidR="00CC5FDE">
        <w:rPr>
          <w:rFonts w:cstheme="minorHAnsi"/>
          <w:color w:val="000000"/>
        </w:rPr>
        <w:t xml:space="preserve"> její</w:t>
      </w:r>
      <w:r w:rsidRPr="00763205">
        <w:rPr>
          <w:rFonts w:cstheme="minorHAnsi"/>
          <w:color w:val="000000"/>
        </w:rPr>
        <w:t xml:space="preserve"> flotile se nachází </w:t>
      </w:r>
      <w:r w:rsidR="00CC5FDE">
        <w:rPr>
          <w:rFonts w:cstheme="minorHAnsi"/>
          <w:color w:val="000000"/>
        </w:rPr>
        <w:t>již</w:t>
      </w:r>
      <w:r w:rsidR="00CC5FDE" w:rsidRPr="00763205">
        <w:rPr>
          <w:rFonts w:cstheme="minorHAnsi"/>
          <w:color w:val="000000"/>
        </w:rPr>
        <w:t xml:space="preserve"> </w:t>
      </w:r>
      <w:r w:rsidRPr="00763205">
        <w:rPr>
          <w:rFonts w:cstheme="minorHAnsi"/>
          <w:color w:val="000000"/>
        </w:rPr>
        <w:t>700 vozů Toyota s hybridním pohonem, parkovací kamerou a automatickou převodovkou. Více informací na </w:t>
      </w:r>
      <w:hyperlink r:id="rId4" w:tgtFrame="_blank" w:history="1">
        <w:r w:rsidRPr="00763205">
          <w:rPr>
            <w:rStyle w:val="Hypertextovodkaz"/>
            <w:rFonts w:cstheme="minorHAnsi"/>
          </w:rPr>
          <w:t>www.anytimecar.cz</w:t>
        </w:r>
      </w:hyperlink>
      <w:r w:rsidRPr="00763205">
        <w:rPr>
          <w:rFonts w:cstheme="minorHAnsi"/>
          <w:color w:val="000000"/>
        </w:rPr>
        <w:t> a v aplikaci, kde můžete najít i speciální tarify a akce týkající se tipů na výlety po Česku a do dalších destinací. </w:t>
      </w:r>
    </w:p>
    <w:sectPr w:rsidR="003E7B26" w:rsidRPr="00763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8F9"/>
    <w:rsid w:val="000F67F9"/>
    <w:rsid w:val="00101B2B"/>
    <w:rsid w:val="001566E6"/>
    <w:rsid w:val="001C3B8E"/>
    <w:rsid w:val="002058A8"/>
    <w:rsid w:val="00240D7D"/>
    <w:rsid w:val="00294A31"/>
    <w:rsid w:val="003248F9"/>
    <w:rsid w:val="003E7B26"/>
    <w:rsid w:val="004275E9"/>
    <w:rsid w:val="00494E40"/>
    <w:rsid w:val="004B286E"/>
    <w:rsid w:val="005A163D"/>
    <w:rsid w:val="005C4CDD"/>
    <w:rsid w:val="00630C61"/>
    <w:rsid w:val="006560E0"/>
    <w:rsid w:val="006E3EB2"/>
    <w:rsid w:val="00762594"/>
    <w:rsid w:val="00763205"/>
    <w:rsid w:val="008906F4"/>
    <w:rsid w:val="00966A5C"/>
    <w:rsid w:val="00A54E42"/>
    <w:rsid w:val="00A71A5A"/>
    <w:rsid w:val="00AD4221"/>
    <w:rsid w:val="00B208BF"/>
    <w:rsid w:val="00B7503F"/>
    <w:rsid w:val="00C1489D"/>
    <w:rsid w:val="00CC5FDE"/>
    <w:rsid w:val="00D53A12"/>
    <w:rsid w:val="00D9426C"/>
    <w:rsid w:val="00E33CD5"/>
    <w:rsid w:val="00E45E0B"/>
    <w:rsid w:val="00E63069"/>
    <w:rsid w:val="00E668EE"/>
    <w:rsid w:val="00F85DED"/>
    <w:rsid w:val="00F8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BC44E"/>
  <w15:chartTrackingRefBased/>
  <w15:docId w15:val="{A5B0DF0F-7B85-0447-943D-39BB3E9C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48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275E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275E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1C3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7870249.ct.sendgrid.net/ls/click?upn=hpmlLfdiYnWjGgbZCgITroBoYuq-2F8cVXc-2BnUrzGVI8az-2FMhEYypzSY9uhZATs0MiNqQ1ZvHshkqFaOdjbjgd-2Bwm-2BK5dUa-2Br5r1I1ih44PS9pZGyCxn6RmAhnxVsoNYX5aBz4pqn-2B2zuwL43dI17o32mnnn4LR-2FVIRpUoNK3arwes-2Bsdl2FXMGtwsv6jWHTlhhKT7PqhuURCvKeqdEi5DlPvP4AyBLH7IEWlCLEnbZeHFhdNCfddCh7K2CiOCJiUa41Myw-2B2jKKLlum7d3OSVOm6pCYHsiMfFVMkAay0R0YAE5G0VC33x7Tx74RQhTDoLxpaQZH9HUbyFuJ1QvO6N6O0oXVroeU-2B-2B8NSHogx6AxOn1SaNgt6ot5RQGpMAy0lPnW4oA7JwEeNg1ksUpknZBRpqK3L6rv29t200Z50HdboECGDnVDV2ZGKnU1v-2BSVsweVpOHRK6IQeut01O685XSgHL6lxHESINVV7DnKjyg6U-3DXl67_jJO5YE358OGAcw3XIb3O1-2Bqr16Cr-2B-2B-2Fj7ZRTAxS7uMWKgL-2FNRD62NfysbjtnCzbH5YR1AM2NIcvX03REZMrtDPMHWUV-2FsXXQo5kGNevcKajdKyRMZbdqFSz3eu-2FWq5hHK8DhUYRZ6-2BiwMlOMBDIgUZVDJ2dTt-2BceuYbXWcrEYIxBMvMyiiB1Gcs5L1BSV3JTL4VSKgr2A1k47cNpw-2FQ5XQ-3D-3D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2023-03-31T07:18:00Z</cp:lastPrinted>
  <dcterms:created xsi:type="dcterms:W3CDTF">2023-04-14T22:40:00Z</dcterms:created>
  <dcterms:modified xsi:type="dcterms:W3CDTF">2023-04-14T22:40:00Z</dcterms:modified>
</cp:coreProperties>
</file>