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9AC2A" w14:textId="5592EAFE" w:rsidR="003F128B" w:rsidRDefault="000E12BF" w:rsidP="00360C2F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Vodní přehrady stvořily nový umělecký směr, </w:t>
      </w:r>
      <w:r>
        <w:rPr>
          <w:rFonts w:ascii="Arial" w:hAnsi="Arial" w:cs="Arial"/>
          <w:b/>
          <w:bCs/>
          <w:color w:val="2B2B2B"/>
          <w:sz w:val="30"/>
          <w:szCs w:val="30"/>
        </w:rPr>
        <w:br/>
        <w:t xml:space="preserve">velkoformátové </w:t>
      </w:r>
      <w:r w:rsidRPr="000E12BF">
        <w:rPr>
          <w:rFonts w:ascii="Arial" w:hAnsi="Arial" w:cs="Arial"/>
          <w:b/>
          <w:bCs/>
          <w:color w:val="2B2B2B"/>
          <w:sz w:val="30"/>
          <w:szCs w:val="30"/>
        </w:rPr>
        <w:t xml:space="preserve">reverzní graffiti  </w:t>
      </w:r>
    </w:p>
    <w:p w14:paraId="3045752E" w14:textId="2B229C12" w:rsidR="0042341D" w:rsidRDefault="003F128B" w:rsidP="003F128B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Praha, </w:t>
      </w:r>
      <w:r w:rsidR="00D63329">
        <w:rPr>
          <w:rFonts w:ascii="Arial" w:hAnsi="Arial" w:cs="Arial"/>
          <w:b/>
          <w:bCs/>
          <w:color w:val="2B2B2B"/>
          <w:sz w:val="22"/>
          <w:szCs w:val="22"/>
        </w:rPr>
        <w:t>2</w:t>
      </w:r>
      <w:r w:rsidR="00CF7613">
        <w:rPr>
          <w:rFonts w:ascii="Arial" w:hAnsi="Arial" w:cs="Arial"/>
          <w:b/>
          <w:bCs/>
          <w:color w:val="2B2B2B"/>
          <w:sz w:val="22"/>
          <w:szCs w:val="22"/>
        </w:rPr>
        <w:t>4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. </w:t>
      </w:r>
      <w:r w:rsidR="00CF7613">
        <w:rPr>
          <w:rFonts w:ascii="Arial" w:hAnsi="Arial" w:cs="Arial"/>
          <w:b/>
          <w:bCs/>
          <w:color w:val="2B2B2B"/>
          <w:sz w:val="22"/>
          <w:szCs w:val="22"/>
        </w:rPr>
        <w:t>dubna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202</w:t>
      </w:r>
      <w:r w:rsidR="00CF7613">
        <w:rPr>
          <w:rFonts w:ascii="Arial" w:hAnsi="Arial" w:cs="Arial"/>
          <w:b/>
          <w:bCs/>
          <w:color w:val="2B2B2B"/>
          <w:sz w:val="22"/>
          <w:szCs w:val="22"/>
        </w:rPr>
        <w:t>3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2B2B2B"/>
          <w:sz w:val="22"/>
          <w:szCs w:val="22"/>
        </w:rPr>
        <w:t>–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360C2F">
        <w:rPr>
          <w:rFonts w:ascii="Arial" w:hAnsi="Arial" w:cs="Arial"/>
          <w:color w:val="2B2B2B"/>
          <w:sz w:val="22"/>
          <w:szCs w:val="22"/>
        </w:rPr>
        <w:t>Velkoformátové u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mělecké kresby obřích </w:t>
      </w:r>
      <w:r w:rsidR="00360C2F">
        <w:rPr>
          <w:rFonts w:ascii="Arial" w:hAnsi="Arial" w:cs="Arial"/>
          <w:color w:val="2B2B2B"/>
          <w:sz w:val="22"/>
          <w:szCs w:val="22"/>
        </w:rPr>
        <w:t>rozměrů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zdobí přehradní zdi v Německu, Japonsku </w:t>
      </w:r>
      <w:r w:rsidR="00360C2F">
        <w:rPr>
          <w:rFonts w:ascii="Arial" w:hAnsi="Arial" w:cs="Arial"/>
          <w:color w:val="2B2B2B"/>
          <w:sz w:val="22"/>
          <w:szCs w:val="22"/>
        </w:rPr>
        <w:t>či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Koreji. </w:t>
      </w:r>
      <w:r w:rsidR="00360C2F">
        <w:rPr>
          <w:rFonts w:ascii="Arial" w:hAnsi="Arial" w:cs="Arial"/>
          <w:color w:val="2B2B2B"/>
          <w:sz w:val="22"/>
          <w:szCs w:val="22"/>
        </w:rPr>
        <w:t xml:space="preserve">Jejich autor </w:t>
      </w:r>
      <w:r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CF7613">
        <w:rPr>
          <w:rFonts w:ascii="Arial" w:hAnsi="Arial" w:cs="Arial"/>
          <w:color w:val="2B2B2B"/>
          <w:sz w:val="22"/>
          <w:szCs w:val="22"/>
        </w:rPr>
        <w:t xml:space="preserve"> se dlouhodobě zabývá velkoformátovou</w:t>
      </w:r>
      <w:r w:rsidR="00BD475A">
        <w:rPr>
          <w:rFonts w:ascii="Arial" w:hAnsi="Arial" w:cs="Arial"/>
          <w:color w:val="2B2B2B"/>
          <w:sz w:val="22"/>
          <w:szCs w:val="22"/>
        </w:rPr>
        <w:t xml:space="preserve"> uměleckou</w:t>
      </w:r>
      <w:r w:rsidR="00CF7613">
        <w:rPr>
          <w:rFonts w:ascii="Arial" w:hAnsi="Arial" w:cs="Arial"/>
          <w:color w:val="2B2B2B"/>
          <w:sz w:val="22"/>
          <w:szCs w:val="22"/>
        </w:rPr>
        <w:t xml:space="preserve"> tvorbou</w:t>
      </w:r>
      <w:r w:rsidR="00360C2F">
        <w:rPr>
          <w:rFonts w:ascii="Arial" w:hAnsi="Arial" w:cs="Arial"/>
          <w:color w:val="2B2B2B"/>
          <w:sz w:val="22"/>
          <w:szCs w:val="22"/>
        </w:rPr>
        <w:t>, k níž využívá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 kreativního čištění</w:t>
      </w:r>
      <w:r w:rsidR="00360C2F">
        <w:rPr>
          <w:rFonts w:ascii="Arial" w:hAnsi="Arial" w:cs="Arial"/>
          <w:color w:val="2B2B2B"/>
          <w:sz w:val="22"/>
          <w:szCs w:val="22"/>
        </w:rPr>
        <w:t xml:space="preserve">. </w:t>
      </w:r>
      <w:proofErr w:type="spellStart"/>
      <w:r w:rsidR="00360C2F" w:rsidRPr="00360C2F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vynalezl proces kreslení čištěním známý jako reverzní graffiti</w:t>
      </w:r>
      <w:r w:rsidR="00D809AD">
        <w:rPr>
          <w:rFonts w:ascii="Arial" w:hAnsi="Arial" w:cs="Arial"/>
          <w:color w:val="2B2B2B"/>
          <w:sz w:val="22"/>
          <w:szCs w:val="22"/>
        </w:rPr>
        <w:t>.</w:t>
      </w:r>
    </w:p>
    <w:p w14:paraId="49A43719" w14:textId="7C0F061F" w:rsidR="00FC4ED1" w:rsidRDefault="00360C2F" w:rsidP="00CF761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60C2F">
        <w:rPr>
          <w:rFonts w:ascii="Arial" w:hAnsi="Arial" w:cs="Arial"/>
          <w:color w:val="2B2B2B"/>
          <w:sz w:val="22"/>
          <w:szCs w:val="22"/>
        </w:rPr>
        <w:t>Nejprve pracoval s vysavačem na velkém listu papíru pokryté</w:t>
      </w:r>
      <w:r w:rsidR="00044420">
        <w:rPr>
          <w:rFonts w:ascii="Arial" w:hAnsi="Arial" w:cs="Arial"/>
          <w:color w:val="2B2B2B"/>
          <w:sz w:val="22"/>
          <w:szCs w:val="22"/>
        </w:rPr>
        <w:t>m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 dřevěným uhlím, </w:t>
      </w:r>
      <w:r w:rsidR="00044420">
        <w:rPr>
          <w:rFonts w:ascii="Arial" w:hAnsi="Arial" w:cs="Arial"/>
          <w:color w:val="2B2B2B"/>
          <w:sz w:val="22"/>
          <w:szCs w:val="22"/>
        </w:rPr>
        <w:t>kde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 při vysávání zanechával</w:t>
      </w:r>
      <w:r w:rsidR="00044420">
        <w:rPr>
          <w:rFonts w:ascii="Arial" w:hAnsi="Arial" w:cs="Arial"/>
          <w:color w:val="2B2B2B"/>
          <w:sz w:val="22"/>
          <w:szCs w:val="22"/>
        </w:rPr>
        <w:t xml:space="preserve"> proces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 </w:t>
      </w:r>
      <w:r w:rsidR="00044420">
        <w:rPr>
          <w:rFonts w:ascii="Arial" w:hAnsi="Arial" w:cs="Arial"/>
          <w:color w:val="2B2B2B"/>
          <w:sz w:val="22"/>
          <w:szCs w:val="22"/>
        </w:rPr>
        <w:t xml:space="preserve">grafické 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stopy. O dva roky později postoupil k práci na větších </w:t>
      </w:r>
      <w:r w:rsidR="00044420">
        <w:rPr>
          <w:rFonts w:ascii="Arial" w:hAnsi="Arial" w:cs="Arial"/>
          <w:color w:val="2B2B2B"/>
          <w:sz w:val="22"/>
          <w:szCs w:val="22"/>
        </w:rPr>
        <w:t>rozměrech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 a použil drátěný kartáč na betonovou zeď před svým uměleckým ateliérem. Doslova proměňoval úklid v uměleckou formu. </w:t>
      </w:r>
    </w:p>
    <w:p w14:paraId="6B75665C" w14:textId="4B4F7A50" w:rsidR="00360C2F" w:rsidRDefault="00360C2F" w:rsidP="00CF761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60C2F">
        <w:rPr>
          <w:rFonts w:ascii="Arial" w:hAnsi="Arial" w:cs="Arial"/>
          <w:color w:val="2B2B2B"/>
          <w:sz w:val="22"/>
          <w:szCs w:val="22"/>
        </w:rPr>
        <w:t xml:space="preserve">Pak dostal geniální nápad využít vysokotlaký čistič jako kreslící náčiní. Vytvořil řadu </w:t>
      </w:r>
      <w:r w:rsidR="00FC4ED1">
        <w:rPr>
          <w:rFonts w:ascii="Arial" w:hAnsi="Arial" w:cs="Arial"/>
          <w:color w:val="2B2B2B"/>
          <w:sz w:val="22"/>
          <w:szCs w:val="22"/>
        </w:rPr>
        <w:t xml:space="preserve">dočasných 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kreseb </w:t>
      </w:r>
      <w:r w:rsidR="00044420" w:rsidRPr="00360C2F">
        <w:rPr>
          <w:rFonts w:ascii="Arial" w:hAnsi="Arial" w:cs="Arial"/>
          <w:color w:val="2B2B2B"/>
          <w:sz w:val="22"/>
          <w:szCs w:val="22"/>
        </w:rPr>
        <w:t xml:space="preserve">ve veřejném </w:t>
      </w:r>
      <w:proofErr w:type="gramStart"/>
      <w:r w:rsidR="00044420" w:rsidRPr="00360C2F">
        <w:rPr>
          <w:rFonts w:ascii="Arial" w:hAnsi="Arial" w:cs="Arial"/>
          <w:color w:val="2B2B2B"/>
          <w:sz w:val="22"/>
          <w:szCs w:val="22"/>
        </w:rPr>
        <w:t>prostoru</w:t>
      </w:r>
      <w:r w:rsidR="00044420">
        <w:rPr>
          <w:rFonts w:ascii="Arial" w:hAnsi="Arial" w:cs="Arial"/>
          <w:color w:val="2B2B2B"/>
          <w:sz w:val="22"/>
          <w:szCs w:val="22"/>
        </w:rPr>
        <w:t xml:space="preserve"> - </w:t>
      </w:r>
      <w:r w:rsidR="00FC4ED1">
        <w:rPr>
          <w:rFonts w:ascii="Arial" w:hAnsi="Arial" w:cs="Arial"/>
          <w:color w:val="2B2B2B"/>
          <w:sz w:val="22"/>
          <w:szCs w:val="22"/>
        </w:rPr>
        <w:t>v</w:t>
      </w:r>
      <w:proofErr w:type="gramEnd"/>
      <w:r w:rsidRPr="00360C2F">
        <w:rPr>
          <w:rFonts w:ascii="Arial" w:hAnsi="Arial" w:cs="Arial"/>
          <w:color w:val="2B2B2B"/>
          <w:sz w:val="22"/>
          <w:szCs w:val="22"/>
        </w:rPr>
        <w:t xml:space="preserve"> podchodech </w:t>
      </w:r>
      <w:r w:rsidR="00FC4ED1">
        <w:rPr>
          <w:rFonts w:ascii="Arial" w:hAnsi="Arial" w:cs="Arial"/>
          <w:color w:val="2B2B2B"/>
          <w:sz w:val="22"/>
          <w:szCs w:val="22"/>
        </w:rPr>
        <w:t>a pod mosty.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 </w:t>
      </w:r>
      <w:r w:rsidR="00FC4ED1">
        <w:rPr>
          <w:rFonts w:ascii="Arial" w:hAnsi="Arial" w:cs="Arial"/>
          <w:color w:val="2B2B2B"/>
          <w:sz w:val="22"/>
          <w:szCs w:val="22"/>
        </w:rPr>
        <w:t>A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le </w:t>
      </w:r>
      <w:r w:rsidR="00FC4ED1">
        <w:rPr>
          <w:rFonts w:ascii="Arial" w:hAnsi="Arial" w:cs="Arial"/>
          <w:color w:val="2B2B2B"/>
          <w:sz w:val="22"/>
          <w:szCs w:val="22"/>
        </w:rPr>
        <w:t>nepoškodil je</w:t>
      </w:r>
      <w:r w:rsidRPr="00360C2F">
        <w:rPr>
          <w:rFonts w:ascii="Arial" w:hAnsi="Arial" w:cs="Arial"/>
          <w:color w:val="2B2B2B"/>
          <w:sz w:val="22"/>
          <w:szCs w:val="22"/>
        </w:rPr>
        <w:t>, jak to obvykle graffiti umělci</w:t>
      </w:r>
      <w:r w:rsidR="00FC4ED1" w:rsidRPr="00FC4ED1">
        <w:rPr>
          <w:rFonts w:ascii="Arial" w:hAnsi="Arial" w:cs="Arial"/>
          <w:color w:val="2B2B2B"/>
          <w:sz w:val="22"/>
          <w:szCs w:val="22"/>
        </w:rPr>
        <w:t xml:space="preserve"> </w:t>
      </w:r>
      <w:r w:rsidR="00FC4ED1" w:rsidRPr="00360C2F">
        <w:rPr>
          <w:rFonts w:ascii="Arial" w:hAnsi="Arial" w:cs="Arial"/>
          <w:color w:val="2B2B2B"/>
          <w:sz w:val="22"/>
          <w:szCs w:val="22"/>
        </w:rPr>
        <w:t>dělají</w:t>
      </w:r>
      <w:r w:rsidRPr="00360C2F">
        <w:rPr>
          <w:rFonts w:ascii="Arial" w:hAnsi="Arial" w:cs="Arial"/>
          <w:color w:val="2B2B2B"/>
          <w:sz w:val="22"/>
          <w:szCs w:val="22"/>
        </w:rPr>
        <w:t xml:space="preserve">. </w:t>
      </w:r>
      <w:r w:rsidR="00FC4ED1">
        <w:rPr>
          <w:rFonts w:ascii="Arial" w:hAnsi="Arial" w:cs="Arial"/>
          <w:color w:val="2B2B2B"/>
          <w:sz w:val="22"/>
          <w:szCs w:val="22"/>
        </w:rPr>
        <w:t>Pak přišla spolupráce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 se 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>společnost</w:t>
      </w:r>
      <w:r w:rsidR="0042341D">
        <w:rPr>
          <w:rFonts w:ascii="Arial" w:hAnsi="Arial" w:cs="Arial"/>
          <w:color w:val="2B2B2B"/>
          <w:sz w:val="22"/>
          <w:szCs w:val="22"/>
        </w:rPr>
        <w:t>í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r w:rsidR="00CF7613" w:rsidRPr="00CF7613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a 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v rámci kulturního sponzoringu 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společnosti </w:t>
      </w:r>
      <w:r>
        <w:rPr>
          <w:rFonts w:ascii="Arial" w:hAnsi="Arial" w:cs="Arial"/>
          <w:color w:val="2B2B2B"/>
          <w:sz w:val="22"/>
          <w:szCs w:val="22"/>
        </w:rPr>
        <w:t>využívá čisticí nástroje umělecky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  <w:r w:rsidR="00BD475A">
        <w:rPr>
          <w:rFonts w:ascii="Arial" w:hAnsi="Arial" w:cs="Arial"/>
          <w:color w:val="2B2B2B"/>
          <w:sz w:val="22"/>
          <w:szCs w:val="22"/>
        </w:rPr>
        <w:t>kreativním způsobem</w:t>
      </w:r>
      <w:r>
        <w:rPr>
          <w:rFonts w:ascii="Arial" w:hAnsi="Arial" w:cs="Arial"/>
          <w:color w:val="2B2B2B"/>
          <w:sz w:val="22"/>
          <w:szCs w:val="22"/>
        </w:rPr>
        <w:t xml:space="preserve"> a</w:t>
      </w:r>
      <w:r w:rsidR="00BD475A">
        <w:rPr>
          <w:rFonts w:ascii="Arial" w:hAnsi="Arial" w:cs="Arial"/>
          <w:color w:val="2B2B2B"/>
          <w:sz w:val="22"/>
          <w:szCs w:val="22"/>
        </w:rPr>
        <w:t xml:space="preserve"> čištění</w:t>
      </w:r>
      <w:r>
        <w:rPr>
          <w:rFonts w:ascii="Arial" w:hAnsi="Arial" w:cs="Arial"/>
          <w:color w:val="2B2B2B"/>
          <w:sz w:val="22"/>
          <w:szCs w:val="22"/>
        </w:rPr>
        <w:t>m</w:t>
      </w:r>
      <w:r w:rsidR="00BD475A">
        <w:rPr>
          <w:rFonts w:ascii="Arial" w:hAnsi="Arial" w:cs="Arial"/>
          <w:color w:val="2B2B2B"/>
          <w:sz w:val="22"/>
          <w:szCs w:val="22"/>
        </w:rPr>
        <w:t xml:space="preserve"> </w:t>
      </w:r>
      <w:r w:rsidR="0042341D">
        <w:rPr>
          <w:rFonts w:ascii="Arial" w:hAnsi="Arial" w:cs="Arial"/>
          <w:color w:val="2B2B2B"/>
          <w:sz w:val="22"/>
          <w:szCs w:val="22"/>
        </w:rPr>
        <w:t>vznik</w:t>
      </w:r>
      <w:r>
        <w:rPr>
          <w:rFonts w:ascii="Arial" w:hAnsi="Arial" w:cs="Arial"/>
          <w:color w:val="2B2B2B"/>
          <w:sz w:val="22"/>
          <w:szCs w:val="22"/>
        </w:rPr>
        <w:t>á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 umělecké dílo.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</w:p>
    <w:p w14:paraId="2D0B1F8F" w14:textId="431433EB" w:rsidR="00CF7613" w:rsidRPr="00CF7613" w:rsidRDefault="00FC4ED1" w:rsidP="00CF761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Pracoval například n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a 282 m dlouhé a 59 m vysoké přehradní zdi </w:t>
      </w:r>
      <w:proofErr w:type="spellStart"/>
      <w:r w:rsidR="00CF7613" w:rsidRPr="00CF7613">
        <w:rPr>
          <w:rFonts w:ascii="Arial" w:hAnsi="Arial" w:cs="Arial"/>
          <w:color w:val="2B2B2B"/>
          <w:sz w:val="22"/>
          <w:szCs w:val="22"/>
        </w:rPr>
        <w:t>Oleftalsperre</w:t>
      </w:r>
      <w:proofErr w:type="spellEnd"/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v</w:t>
      </w:r>
      <w:r>
        <w:rPr>
          <w:rFonts w:ascii="Arial" w:hAnsi="Arial" w:cs="Arial"/>
          <w:color w:val="2B2B2B"/>
          <w:sz w:val="22"/>
          <w:szCs w:val="22"/>
        </w:rPr>
        <w:t xml:space="preserve"> blízkosti německého národního parku </w:t>
      </w:r>
      <w:proofErr w:type="spellStart"/>
      <w:r w:rsidR="00CF7613" w:rsidRPr="00CF7613">
        <w:rPr>
          <w:rFonts w:ascii="Arial" w:hAnsi="Arial" w:cs="Arial"/>
          <w:color w:val="2B2B2B"/>
          <w:sz w:val="22"/>
          <w:szCs w:val="22"/>
        </w:rPr>
        <w:t>Eifel</w:t>
      </w:r>
      <w:proofErr w:type="spellEnd"/>
      <w:r>
        <w:rPr>
          <w:rFonts w:ascii="Arial" w:hAnsi="Arial" w:cs="Arial"/>
          <w:color w:val="2B2B2B"/>
          <w:sz w:val="22"/>
          <w:szCs w:val="22"/>
        </w:rPr>
        <w:t>.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 xml:space="preserve">Zde vznikla kresba, která byla 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>největší kresb</w:t>
      </w:r>
      <w:r>
        <w:rPr>
          <w:rFonts w:ascii="Arial" w:hAnsi="Arial" w:cs="Arial"/>
          <w:color w:val="2B2B2B"/>
          <w:sz w:val="22"/>
          <w:szCs w:val="22"/>
        </w:rPr>
        <w:t>ou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světa</w:t>
      </w:r>
      <w:r>
        <w:rPr>
          <w:rFonts w:ascii="Arial" w:hAnsi="Arial" w:cs="Arial"/>
          <w:color w:val="2B2B2B"/>
          <w:sz w:val="22"/>
          <w:szCs w:val="22"/>
        </w:rPr>
        <w:t xml:space="preserve"> své doby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>. Během pouhých dvou týdnů vznikla 8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 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>000 metrů čtverečních velká kresba s názvem „</w:t>
      </w:r>
      <w:proofErr w:type="spellStart"/>
      <w:r w:rsidR="00CF7613" w:rsidRPr="00CF7613">
        <w:rPr>
          <w:rFonts w:ascii="Arial" w:hAnsi="Arial" w:cs="Arial"/>
          <w:color w:val="2B2B2B"/>
          <w:sz w:val="22"/>
          <w:szCs w:val="22"/>
        </w:rPr>
        <w:t>Wild-Wechsel</w:t>
      </w:r>
      <w:proofErr w:type="spellEnd"/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“ s nadživotně velkými zvířecími motivy. Ty vybral Klaus </w:t>
      </w:r>
      <w:proofErr w:type="spellStart"/>
      <w:r w:rsidR="00CF7613" w:rsidRPr="00CF7613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zcela vědomě: „Souhra mezi zvěří a rybami velmi ladí s okolním národním parkem a jezerem“, říká umělec.</w:t>
      </w:r>
    </w:p>
    <w:p w14:paraId="5E5E651D" w14:textId="04B5C2E0" w:rsidR="00CF7613" w:rsidRPr="00CF7613" w:rsidRDefault="00CF7613" w:rsidP="00CF761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CF7613">
        <w:rPr>
          <w:rFonts w:ascii="Arial" w:hAnsi="Arial" w:cs="Arial"/>
          <w:color w:val="2B2B2B"/>
          <w:sz w:val="22"/>
          <w:szCs w:val="22"/>
        </w:rPr>
        <w:t>Nejprve se na zeď přehrady nanesly jednotlivé body kresby a tyto se vyznačily plastelínou, která měla umělci posloužit jako orientační pomůcka. Pak byly použity vysokotlaké čističe: postupným odstraňováním mechů, řas a lišejníků vznikaly krok za krokem jednotlivé prvky kresby. Díky kontrastu mezi vyčištěnou, světlou přehradní zdí a stále znečištěnou, tmavou plochou byly působivě ztvárněny mj. veverka, jelen, štika a káně lesní.</w:t>
      </w:r>
    </w:p>
    <w:p w14:paraId="58A76113" w14:textId="2F4744A2" w:rsidR="00AC7284" w:rsidRPr="003F128B" w:rsidRDefault="00A15182" w:rsidP="00CF761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 xml:space="preserve">Umělecké dílo mělo velký úspěch a autor pak podobnou techniku opakoval ještě </w:t>
      </w:r>
      <w:r w:rsidRPr="00A15182">
        <w:rPr>
          <w:rFonts w:ascii="Arial" w:hAnsi="Arial" w:cs="Arial"/>
          <w:color w:val="2B2B2B"/>
          <w:sz w:val="22"/>
          <w:szCs w:val="22"/>
        </w:rPr>
        <w:t xml:space="preserve">na přehradní hrázi </w:t>
      </w:r>
      <w:proofErr w:type="spellStart"/>
      <w:r w:rsidRPr="00A15182">
        <w:rPr>
          <w:rFonts w:ascii="Arial" w:hAnsi="Arial" w:cs="Arial"/>
          <w:color w:val="2B2B2B"/>
          <w:sz w:val="22"/>
          <w:szCs w:val="22"/>
        </w:rPr>
        <w:t>Matsudagawa</w:t>
      </w:r>
      <w:proofErr w:type="spellEnd"/>
      <w:r w:rsidRPr="00A15182">
        <w:rPr>
          <w:rFonts w:ascii="Arial" w:hAnsi="Arial" w:cs="Arial"/>
          <w:color w:val="2B2B2B"/>
          <w:sz w:val="22"/>
          <w:szCs w:val="22"/>
        </w:rPr>
        <w:t xml:space="preserve"> v blízkosti </w:t>
      </w:r>
      <w:r>
        <w:rPr>
          <w:rFonts w:ascii="Arial" w:hAnsi="Arial" w:cs="Arial"/>
          <w:color w:val="2B2B2B"/>
          <w:sz w:val="22"/>
          <w:szCs w:val="22"/>
        </w:rPr>
        <w:t xml:space="preserve">japonského </w:t>
      </w:r>
      <w:r w:rsidRPr="00A15182">
        <w:rPr>
          <w:rFonts w:ascii="Arial" w:hAnsi="Arial" w:cs="Arial"/>
          <w:color w:val="2B2B2B"/>
          <w:sz w:val="22"/>
          <w:szCs w:val="22"/>
        </w:rPr>
        <w:t xml:space="preserve">města </w:t>
      </w:r>
      <w:proofErr w:type="spellStart"/>
      <w:r w:rsidRPr="00A15182">
        <w:rPr>
          <w:rFonts w:ascii="Arial" w:hAnsi="Arial" w:cs="Arial"/>
          <w:color w:val="2B2B2B"/>
          <w:sz w:val="22"/>
          <w:szCs w:val="22"/>
        </w:rPr>
        <w:t>Ashikaga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 či na jihokorejské přehradě </w:t>
      </w:r>
      <w:proofErr w:type="spellStart"/>
      <w:r w:rsidRPr="00A15182">
        <w:rPr>
          <w:rFonts w:ascii="Arial" w:hAnsi="Arial" w:cs="Arial"/>
          <w:color w:val="2B2B2B"/>
          <w:sz w:val="22"/>
          <w:szCs w:val="22"/>
        </w:rPr>
        <w:t>Chungju</w:t>
      </w:r>
      <w:proofErr w:type="spellEnd"/>
      <w:r>
        <w:rPr>
          <w:rFonts w:ascii="Arial" w:hAnsi="Arial" w:cs="Arial"/>
          <w:color w:val="2B2B2B"/>
          <w:sz w:val="22"/>
          <w:szCs w:val="22"/>
        </w:rPr>
        <w:t>. V Německu pak o</w:t>
      </w:r>
      <w:r w:rsidRPr="00A15182">
        <w:rPr>
          <w:rFonts w:ascii="Arial" w:hAnsi="Arial" w:cs="Arial"/>
          <w:color w:val="2B2B2B"/>
          <w:sz w:val="22"/>
          <w:szCs w:val="22"/>
        </w:rPr>
        <w:t>braz „Rybí říše“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Pr="00A15182">
        <w:rPr>
          <w:rFonts w:ascii="Arial" w:hAnsi="Arial" w:cs="Arial"/>
          <w:color w:val="2B2B2B"/>
          <w:sz w:val="22"/>
          <w:szCs w:val="22"/>
        </w:rPr>
        <w:t xml:space="preserve">na zdi údolní přehrady </w:t>
      </w:r>
      <w:proofErr w:type="spellStart"/>
      <w:r w:rsidRPr="00A15182">
        <w:rPr>
          <w:rFonts w:ascii="Arial" w:hAnsi="Arial" w:cs="Arial"/>
          <w:color w:val="2B2B2B"/>
          <w:sz w:val="22"/>
          <w:szCs w:val="22"/>
        </w:rPr>
        <w:t>Eibenstock</w:t>
      </w:r>
      <w:proofErr w:type="spellEnd"/>
      <w:r>
        <w:rPr>
          <w:rFonts w:ascii="Arial" w:hAnsi="Arial" w:cs="Arial"/>
          <w:color w:val="2B2B2B"/>
          <w:sz w:val="22"/>
          <w:szCs w:val="22"/>
        </w:rPr>
        <w:t>.</w:t>
      </w:r>
      <w:r w:rsidR="00414CE4">
        <w:rPr>
          <w:rFonts w:ascii="Arial" w:hAnsi="Arial" w:cs="Arial"/>
          <w:color w:val="2B2B2B"/>
          <w:sz w:val="22"/>
          <w:szCs w:val="22"/>
        </w:rPr>
        <w:t xml:space="preserve"> Zde byl n</w:t>
      </w:r>
      <w:r w:rsidR="001C41F7">
        <w:rPr>
          <w:rFonts w:ascii="Arial" w:hAnsi="Arial" w:cs="Arial"/>
          <w:color w:val="2B2B2B"/>
          <w:sz w:val="22"/>
          <w:szCs w:val="22"/>
        </w:rPr>
        <w:t xml:space="preserve">ákres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>pomocí laserové techniky</w:t>
      </w:r>
      <w:r w:rsidR="001C41F7">
        <w:rPr>
          <w:rFonts w:ascii="Arial" w:hAnsi="Arial" w:cs="Arial"/>
          <w:color w:val="2B2B2B"/>
          <w:sz w:val="22"/>
          <w:szCs w:val="22"/>
        </w:rPr>
        <w:t xml:space="preserve"> digitalizován a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="001C41F7" w:rsidRPr="003F128B">
        <w:rPr>
          <w:rFonts w:ascii="Arial" w:hAnsi="Arial" w:cs="Arial"/>
          <w:color w:val="2B2B2B"/>
          <w:sz w:val="22"/>
          <w:szCs w:val="22"/>
        </w:rPr>
        <w:t>přen</w:t>
      </w:r>
      <w:r w:rsidR="00AC7284">
        <w:rPr>
          <w:rFonts w:ascii="Arial" w:hAnsi="Arial" w:cs="Arial"/>
          <w:color w:val="2B2B2B"/>
          <w:sz w:val="22"/>
          <w:szCs w:val="22"/>
        </w:rPr>
        <w:t>e</w:t>
      </w:r>
      <w:r w:rsidR="001C41F7" w:rsidRPr="003F128B">
        <w:rPr>
          <w:rFonts w:ascii="Arial" w:hAnsi="Arial" w:cs="Arial"/>
          <w:color w:val="2B2B2B"/>
          <w:sz w:val="22"/>
          <w:szCs w:val="22"/>
        </w:rPr>
        <w:t>s</w:t>
      </w:r>
      <w:r w:rsidR="001C41F7">
        <w:rPr>
          <w:rFonts w:ascii="Arial" w:hAnsi="Arial" w:cs="Arial"/>
          <w:color w:val="2B2B2B"/>
          <w:sz w:val="22"/>
          <w:szCs w:val="22"/>
        </w:rPr>
        <w:t>en</w:t>
      </w:r>
      <w:r w:rsidR="001C41F7" w:rsidRPr="003F128B">
        <w:rPr>
          <w:rFonts w:ascii="Arial" w:hAnsi="Arial" w:cs="Arial"/>
          <w:color w:val="2B2B2B"/>
          <w:sz w:val="22"/>
          <w:szCs w:val="22"/>
        </w:rPr>
        <w:t xml:space="preserve"> na plochu zdi</w:t>
      </w:r>
      <w:r w:rsidR="00AC7284">
        <w:rPr>
          <w:rFonts w:ascii="Arial" w:hAnsi="Arial" w:cs="Arial"/>
          <w:color w:val="2B2B2B"/>
          <w:sz w:val="22"/>
          <w:szCs w:val="22"/>
        </w:rPr>
        <w:t xml:space="preserve">, kdy byly horolezci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>připevn</w:t>
      </w:r>
      <w:r w:rsidR="00AC7284">
        <w:rPr>
          <w:rFonts w:ascii="Arial" w:hAnsi="Arial" w:cs="Arial"/>
          <w:color w:val="2B2B2B"/>
          <w:sz w:val="22"/>
          <w:szCs w:val="22"/>
        </w:rPr>
        <w:t>ěny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značkovací body</w:t>
      </w:r>
      <w:r w:rsidR="00AC7284">
        <w:rPr>
          <w:rFonts w:ascii="Arial" w:hAnsi="Arial" w:cs="Arial"/>
          <w:color w:val="2B2B2B"/>
          <w:sz w:val="22"/>
          <w:szCs w:val="22"/>
        </w:rPr>
        <w:t xml:space="preserve">. Ty pak umělec při tvorbě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spojil a sloučil do jednoho obrazce. Pro </w:t>
      </w:r>
      <w:r w:rsidR="00AC7284">
        <w:rPr>
          <w:rFonts w:ascii="Arial" w:hAnsi="Arial" w:cs="Arial"/>
          <w:color w:val="2B2B2B"/>
          <w:sz w:val="22"/>
          <w:szCs w:val="22"/>
        </w:rPr>
        <w:t>tuto práci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byly použity tři vysokotlaké čističe bez ohřevu typu </w:t>
      </w:r>
      <w:proofErr w:type="spellStart"/>
      <w:r w:rsidR="00AC7284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AC7284">
        <w:rPr>
          <w:rFonts w:ascii="Arial" w:hAnsi="Arial" w:cs="Arial"/>
          <w:color w:val="2B2B2B"/>
          <w:sz w:val="22"/>
          <w:szCs w:val="22"/>
        </w:rPr>
        <w:t xml:space="preserve">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>HD 13/18-4 S.</w:t>
      </w:r>
    </w:p>
    <w:p w14:paraId="4F015B9B" w14:textId="0B5F84D3" w:rsidR="00AC7284" w:rsidRPr="003F128B" w:rsidRDefault="00AC7284" w:rsidP="0042341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>se n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arodil </w:t>
      </w:r>
      <w:r>
        <w:rPr>
          <w:rFonts w:ascii="Arial" w:hAnsi="Arial" w:cs="Arial"/>
          <w:color w:val="2B2B2B"/>
          <w:sz w:val="22"/>
          <w:szCs w:val="22"/>
        </w:rPr>
        <w:t>v roce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1966 v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Dürenu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(Severní Porýní-Vestfálsko) a vystudoval umění v Düsseldorfu,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Münsteru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Aix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-en-Provence. Klaus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byl za svá díla několikrát oceněn, mj. Cenou Josepha a Anny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Fassbender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města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Brühl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Uměleckou cenou města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Düren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. Dnes žije v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Kreuzau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(Severní Porýní-Vestfálsko). Spolu se společností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zkrášlil pomíjivými uměleckými díly již více zdí údolních přehrad, jako např. v roce 2007 přehradu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Oleftalsperre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Eifelu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v roce 2008 přehradní hráz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Matsudagawa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 Japonsku.</w:t>
      </w:r>
    </w:p>
    <w:sectPr w:rsidR="00AC7284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044420"/>
    <w:rsid w:val="000578DE"/>
    <w:rsid w:val="000E12BF"/>
    <w:rsid w:val="001C41F7"/>
    <w:rsid w:val="002A133C"/>
    <w:rsid w:val="003309A3"/>
    <w:rsid w:val="00360C2F"/>
    <w:rsid w:val="003F128B"/>
    <w:rsid w:val="00414CE4"/>
    <w:rsid w:val="0042341D"/>
    <w:rsid w:val="00470047"/>
    <w:rsid w:val="00522BF8"/>
    <w:rsid w:val="0060720E"/>
    <w:rsid w:val="00897FB1"/>
    <w:rsid w:val="008C0D89"/>
    <w:rsid w:val="008D1929"/>
    <w:rsid w:val="00A15182"/>
    <w:rsid w:val="00AC7284"/>
    <w:rsid w:val="00B9783C"/>
    <w:rsid w:val="00BB50EC"/>
    <w:rsid w:val="00BC54CF"/>
    <w:rsid w:val="00BD475A"/>
    <w:rsid w:val="00CB673C"/>
    <w:rsid w:val="00CF7613"/>
    <w:rsid w:val="00D63329"/>
    <w:rsid w:val="00D809AD"/>
    <w:rsid w:val="00DE5C10"/>
    <w:rsid w:val="00FC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0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60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9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2023-04-24T09:01:00Z</cp:lastPrinted>
  <dcterms:created xsi:type="dcterms:W3CDTF">2023-05-03T21:26:00Z</dcterms:created>
  <dcterms:modified xsi:type="dcterms:W3CDTF">2023-05-03T21:26:00Z</dcterms:modified>
</cp:coreProperties>
</file>