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4835A8DF" w:rsidR="0016446F" w:rsidRPr="0016446F" w:rsidRDefault="00B75BEC" w:rsidP="001644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Tipy na výlety nejen na květen a červen: parníkem po přehradách, do nově zrekonstruovaného hřebčína či do galerie</w:t>
      </w:r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63FC4131" w14:textId="6EF1CED7" w:rsidR="0016446F" w:rsidRPr="0016446F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6F6D8F">
        <w:rPr>
          <w:b/>
          <w:bCs/>
        </w:rPr>
        <w:t>17</w:t>
      </w:r>
      <w:r w:rsidRPr="0016446F">
        <w:rPr>
          <w:b/>
          <w:bCs/>
        </w:rPr>
        <w:t xml:space="preserve">. </w:t>
      </w:r>
      <w:r w:rsidR="003D5C0D">
        <w:rPr>
          <w:b/>
          <w:bCs/>
        </w:rPr>
        <w:t>května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 xml:space="preserve">2023 – </w:t>
      </w:r>
      <w:r w:rsidR="00B75BEC">
        <w:rPr>
          <w:b/>
          <w:bCs/>
        </w:rPr>
        <w:t>Naše republika</w:t>
      </w:r>
      <w:r w:rsidR="003D5C0D">
        <w:rPr>
          <w:b/>
          <w:bCs/>
        </w:rPr>
        <w:t xml:space="preserve"> </w:t>
      </w:r>
      <w:r w:rsidR="00B75BEC">
        <w:rPr>
          <w:b/>
          <w:bCs/>
        </w:rPr>
        <w:t xml:space="preserve">nabízí </w:t>
      </w:r>
      <w:r w:rsidR="003D5C0D">
        <w:rPr>
          <w:b/>
          <w:bCs/>
        </w:rPr>
        <w:t xml:space="preserve">mnoho krásných míst na výlety. </w:t>
      </w:r>
      <w:r w:rsidR="00B75BEC">
        <w:rPr>
          <w:b/>
          <w:bCs/>
        </w:rPr>
        <w:t>Na jaře či v létě můžete navštívit například malebné vodní plochy</w:t>
      </w:r>
      <w:r w:rsidR="00BE2549">
        <w:rPr>
          <w:b/>
          <w:bCs/>
        </w:rPr>
        <w:t xml:space="preserve"> na Vltavě</w:t>
      </w:r>
      <w:r w:rsidR="00B75BEC">
        <w:rPr>
          <w:b/>
          <w:bCs/>
        </w:rPr>
        <w:t>,</w:t>
      </w:r>
      <w:r w:rsidR="008751D9">
        <w:rPr>
          <w:b/>
          <w:bCs/>
        </w:rPr>
        <w:t xml:space="preserve"> kde se můžete</w:t>
      </w:r>
      <w:r w:rsidR="00B75BEC">
        <w:rPr>
          <w:b/>
          <w:bCs/>
        </w:rPr>
        <w:t xml:space="preserve"> projet parníkem</w:t>
      </w:r>
      <w:r w:rsidR="008751D9">
        <w:rPr>
          <w:b/>
          <w:bCs/>
        </w:rPr>
        <w:t>.</w:t>
      </w:r>
      <w:r w:rsidR="00B75BEC">
        <w:rPr>
          <w:b/>
          <w:bCs/>
        </w:rPr>
        <w:t xml:space="preserve"> </w:t>
      </w:r>
      <w:r w:rsidR="008751D9">
        <w:rPr>
          <w:b/>
          <w:bCs/>
        </w:rPr>
        <w:t>N</w:t>
      </w:r>
      <w:r w:rsidR="00B75BEC">
        <w:rPr>
          <w:b/>
          <w:bCs/>
        </w:rPr>
        <w:t>ebo navštívit nově zrekonstruovaný hřebčín. A pokud bude pršet, můžete navštívit galerii</w:t>
      </w:r>
      <w:r w:rsidR="00EE1A66">
        <w:rPr>
          <w:b/>
          <w:bCs/>
        </w:rPr>
        <w:t xml:space="preserve"> moderního a současného umění</w:t>
      </w:r>
      <w:r w:rsidR="00B75BEC">
        <w:rPr>
          <w:b/>
          <w:bCs/>
        </w:rPr>
        <w:t>.</w:t>
      </w:r>
      <w:r w:rsidRPr="0016446F">
        <w:rPr>
          <w:b/>
          <w:bCs/>
        </w:rPr>
        <w:t xml:space="preserve"> </w:t>
      </w:r>
      <w:proofErr w:type="spellStart"/>
      <w:r w:rsidR="0059068A">
        <w:rPr>
          <w:b/>
          <w:bCs/>
        </w:rPr>
        <w:t>Anytime</w:t>
      </w:r>
      <w:proofErr w:type="spellEnd"/>
      <w:r w:rsidR="0059068A">
        <w:rPr>
          <w:b/>
          <w:bCs/>
        </w:rPr>
        <w:t xml:space="preserve"> přináší </w:t>
      </w:r>
      <w:r w:rsidRPr="0016446F">
        <w:rPr>
          <w:b/>
          <w:bCs/>
        </w:rPr>
        <w:t xml:space="preserve">několik tipů, </w:t>
      </w:r>
      <w:r w:rsidR="002B3563">
        <w:rPr>
          <w:b/>
          <w:bCs/>
        </w:rPr>
        <w:t>které vám mohou být inspirací</w:t>
      </w:r>
      <w:r w:rsidRPr="0016446F">
        <w:rPr>
          <w:b/>
          <w:bCs/>
        </w:rPr>
        <w:t>.</w:t>
      </w:r>
    </w:p>
    <w:p w14:paraId="2BB6FED9" w14:textId="77777777" w:rsidR="00B75BEC" w:rsidRDefault="00B75BEC" w:rsidP="0016446F">
      <w:pPr>
        <w:rPr>
          <w:b/>
          <w:bCs/>
        </w:rPr>
      </w:pPr>
    </w:p>
    <w:p w14:paraId="0D43DABB" w14:textId="750FBBDF" w:rsidR="00B75BEC" w:rsidRDefault="00B75BEC" w:rsidP="00B75BEC">
      <w:pPr>
        <w:rPr>
          <w:b/>
          <w:bCs/>
        </w:rPr>
      </w:pPr>
      <w:r w:rsidRPr="00B75BEC">
        <w:rPr>
          <w:b/>
          <w:bCs/>
        </w:rPr>
        <w:t>Plavební sez</w:t>
      </w:r>
      <w:r w:rsidR="00744D82">
        <w:rPr>
          <w:b/>
          <w:bCs/>
        </w:rPr>
        <w:t>ó</w:t>
      </w:r>
      <w:r w:rsidRPr="00B75BEC">
        <w:rPr>
          <w:b/>
          <w:bCs/>
        </w:rPr>
        <w:t xml:space="preserve">na na Vltavě </w:t>
      </w:r>
      <w:r>
        <w:rPr>
          <w:b/>
          <w:bCs/>
        </w:rPr>
        <w:t>je zahájena</w:t>
      </w:r>
    </w:p>
    <w:p w14:paraId="58B1E347" w14:textId="75813E15" w:rsidR="00B75BEC" w:rsidRDefault="00B75BEC" w:rsidP="00B75BEC">
      <w:r w:rsidRPr="00B75BEC">
        <w:t>Na vltavských vodách již začala plavební sezóna a je doslova v plném proudu. Parníkem se můžete projet napříč Orlickou přehradou i Lipnem. Parníky jezdí před prázdninami většinou jen o víkendech, v červenci a srpnu pak bude fungovat denní provoz.</w:t>
      </w:r>
      <w:r>
        <w:t xml:space="preserve"> Po Orlické přehradě na trase Orlík–Zvíkov můžete s parníkem společnosti Orlická lodní doprava plout do 28. 5. o víkendu v 10:30 a 13:30 hodin, od 3. do 25. 6. jede loď v 9:50, 10:30 a 13:30 (pouze o víkendu), zpět v 12:00, 15:00 a 16:00 hodin. Od 1. 7. lodě vyplouvají denně mimo pondělí.</w:t>
      </w:r>
    </w:p>
    <w:p w14:paraId="50C97D1C" w14:textId="77777777" w:rsidR="00B75BEC" w:rsidRDefault="00B75BEC" w:rsidP="00B75BEC"/>
    <w:p w14:paraId="5E60FC4D" w14:textId="0E16C7BC" w:rsidR="00B75BEC" w:rsidRDefault="00B75BEC" w:rsidP="00B75BEC">
      <w:r>
        <w:t xml:space="preserve">K nejnavštěvovanějším turistickým destinacím jižních Čech patří lipenská přehrada. Společnost </w:t>
      </w:r>
      <w:proofErr w:type="spellStart"/>
      <w:r>
        <w:t>Rosenberger</w:t>
      </w:r>
      <w:proofErr w:type="spellEnd"/>
      <w:r>
        <w:t xml:space="preserve"> Lipno Line od jara zahájila plavby na lodi Smetana, Vltava a Adalbert </w:t>
      </w:r>
      <w:proofErr w:type="spellStart"/>
      <w:r>
        <w:t>Stifter</w:t>
      </w:r>
      <w:proofErr w:type="spellEnd"/>
      <w:r>
        <w:t>. Vedle pravidelné linkové lodní dopravy a okružních plaveb v hlavní sezóně nabízí i speciální večerní plavby s hudbou z přístavu Lipno nad Vltavou. Loď Smetana odplouvá denně v 10:00, 13:00 a 15:30 hodin z Lipna. V létě bude jezdit denně v 10, 12, 15 a 18:30 hodin. Parník zastaví ve Frymburku, jede na velký okruh, opět zastaví ve Frymburku a vrací se zpět do Lipna n</w:t>
      </w:r>
      <w:r w:rsidR="006F6D8F">
        <w:t>ad Vltavou</w:t>
      </w:r>
      <w:r>
        <w:t>. </w:t>
      </w:r>
    </w:p>
    <w:p w14:paraId="3B803756" w14:textId="3F2F6979" w:rsidR="00B75BEC" w:rsidRDefault="00B75BEC" w:rsidP="00B75BEC"/>
    <w:p w14:paraId="3234A41B" w14:textId="683C673B" w:rsidR="00B75BEC" w:rsidRPr="008751D9" w:rsidRDefault="008751D9" w:rsidP="00B75BEC">
      <w:pPr>
        <w:rPr>
          <w:b/>
          <w:bCs/>
        </w:rPr>
      </w:pPr>
      <w:r w:rsidRPr="008751D9">
        <w:rPr>
          <w:b/>
          <w:bCs/>
        </w:rPr>
        <w:t>Národní hřebčín v Heřmanově Městci</w:t>
      </w:r>
    </w:p>
    <w:p w14:paraId="13E6C70D" w14:textId="77777777" w:rsidR="00B75BEC" w:rsidRDefault="00B75BEC" w:rsidP="00B75BEC"/>
    <w:p w14:paraId="4A483B21" w14:textId="77777777" w:rsidR="008751D9" w:rsidRDefault="008751D9" w:rsidP="008751D9">
      <w:r>
        <w:t xml:space="preserve">Hřebčín v Heřmanově Městci na Chrudimsku byl postaven roku 1875 rodem Kinských, který zde choval koně určené k soutěžím a honu. Dnes heřmanoměstecké stáje slouží jako výcvikové centrum starokladrubských koní. V březnu 2023 se areál po velké rekonstrukci opět otevřel veřejnosti. Stáje nedaleko centra města naproti zámku nechal v roce 1875 postavit kníže Ferdinand </w:t>
      </w:r>
      <w:proofErr w:type="spellStart"/>
      <w:r>
        <w:t>Bonaventura</w:t>
      </w:r>
      <w:proofErr w:type="spellEnd"/>
      <w:r>
        <w:t xml:space="preserve"> Kinský. Původní konírna sloužila koním pro parforsní hony, dostihy a šampiony koňského póla. Z Heřmanova Městce také pochází jediný Čech, který vyhrál Velkou liverpoolskou – kníže Karel Kinský. Dnes patří heřmanoměstecké výcvikové středisko Národním hřebčínu v Kladrubech nad Labem.</w:t>
      </w:r>
    </w:p>
    <w:p w14:paraId="604113EC" w14:textId="77777777" w:rsidR="008751D9" w:rsidRDefault="008751D9" w:rsidP="008751D9"/>
    <w:p w14:paraId="4847B0A0" w14:textId="77777777" w:rsidR="008751D9" w:rsidRDefault="008751D9" w:rsidP="008751D9">
      <w:r>
        <w:t xml:space="preserve">Zájemcům z řad milovníků koní se otevřely po rekonstrukci dveře hřebčína dokořán, a to vždy od pátku do neděle. Příchozí se dozvědí nejen zajímavosti z historie chovu koní v heřmanoměsteckých stájích, ale zavítají také do historické a provozní postrojovny a </w:t>
      </w:r>
      <w:proofErr w:type="spellStart"/>
      <w:r>
        <w:t>galasedlovny</w:t>
      </w:r>
      <w:proofErr w:type="spellEnd"/>
      <w:r>
        <w:t>. Nechybí samozřejmě ani zastávka u boxů starokladrubských vraníků. Nedaleko samotného hřebčína se nachází muzeum. To milovníkům koní ukáže desítky ohlávek, uzd, třmenů a postrojů sloužily jezdcům z knížecího roku Kinských. Šlechtické děti se učily jezdit nejprve na ponících a když zvládly základy přesedlaly na koně.</w:t>
      </w:r>
    </w:p>
    <w:p w14:paraId="3E574CC6" w14:textId="77777777" w:rsidR="008751D9" w:rsidRDefault="008751D9" w:rsidP="00B75BEC"/>
    <w:p w14:paraId="1AEC4629" w14:textId="58CB326E" w:rsidR="00B75BEC" w:rsidRPr="00B75BEC" w:rsidRDefault="00B75BEC" w:rsidP="00B75BEC">
      <w:pPr>
        <w:rPr>
          <w:b/>
          <w:bCs/>
        </w:rPr>
      </w:pPr>
      <w:r w:rsidRPr="00B75BEC">
        <w:rPr>
          <w:b/>
          <w:bCs/>
        </w:rPr>
        <w:t>GASK – Galerie Středočeského kraje v Kutné Hoře</w:t>
      </w:r>
    </w:p>
    <w:p w14:paraId="5F62DCF6" w14:textId="77777777" w:rsidR="00B75BEC" w:rsidRDefault="00B75BEC" w:rsidP="00B75BEC">
      <w:r>
        <w:lastRenderedPageBreak/>
        <w:t>Galerie Středočeského kraje je galerie moderního a současného umění, která sídlí v jedinečných prostorách bývalé Jezuitské koleje, v těsné blízkosti klenotu gotické architektury, chrámu sv. Barbory v Kutné Hoře. Jako instituce vznikla v roce 1963 pod názvem Středočeská galerie. V letech 1990–2009 pokračovala v činnosti pod názvem České muzeum výtvarných umění v Praze. Galerií Středočeského kraje se stala v roce 2009. Z původně regionální instituce, která měnila název i sídlo, vznikla jedna z největších galerií v České republice.</w:t>
      </w:r>
    </w:p>
    <w:p w14:paraId="50337407" w14:textId="77777777" w:rsidR="00B75BEC" w:rsidRDefault="00B75BEC" w:rsidP="00B75BEC"/>
    <w:p w14:paraId="0C6D8EE2" w14:textId="69825235" w:rsidR="00B75BEC" w:rsidRDefault="00B75BEC" w:rsidP="00B75BEC">
      <w:r>
        <w:t xml:space="preserve">GASK je galerie zaměřená na výtvarné umění 20. a 21. století. V prostorách tří traktů ve dvou patrech probíhají výstavy proměnné a nachází se tu i stálá expozice naší sbírky. </w:t>
      </w:r>
    </w:p>
    <w:p w14:paraId="6EBBD669" w14:textId="4798BC94" w:rsidR="00B75BEC" w:rsidRDefault="00B75BEC" w:rsidP="00B75BEC">
      <w:r>
        <w:t>V přízemí koleje najd</w:t>
      </w:r>
      <w:r w:rsidR="00BE2549">
        <w:t>e</w:t>
      </w:r>
      <w:r>
        <w:t>te díla mladých umělců, a to jak autorů pracujících s tradičními výtvarnými médii, jako je malba, kresba, socha nebo instalace, tak i experimentální práce, využívající nejnovější technologické a vědecké poznatky v audiovizuální a multimediální oblasti spojující VJ-</w:t>
      </w:r>
      <w:proofErr w:type="spellStart"/>
      <w:r>
        <w:t>ing</w:t>
      </w:r>
      <w:proofErr w:type="spellEnd"/>
      <w:r>
        <w:t xml:space="preserve">, </w:t>
      </w:r>
      <w:proofErr w:type="spellStart"/>
      <w:r>
        <w:t>videomapping</w:t>
      </w:r>
      <w:proofErr w:type="spellEnd"/>
      <w:r>
        <w:t xml:space="preserve"> a zvukové či světelné interaktivní sochařství. V souvislosti s designovým obchodem tu má své pevné místo i český design, oscilující na pomezí volného umění, situovaný do prostoru nazvaného </w:t>
      </w:r>
      <w:proofErr w:type="spellStart"/>
      <w:r>
        <w:t>Whitebox</w:t>
      </w:r>
      <w:proofErr w:type="spellEnd"/>
      <w:r>
        <w:t>.</w:t>
      </w:r>
    </w:p>
    <w:p w14:paraId="371D7BB2" w14:textId="77777777" w:rsidR="00B75BEC" w:rsidRDefault="00B75BEC" w:rsidP="00B75BEC"/>
    <w:p w14:paraId="68678B71" w14:textId="0A75BE6A" w:rsidR="0016446F" w:rsidRPr="0016446F" w:rsidRDefault="0016446F" w:rsidP="0016446F">
      <w:r>
        <w:t xml:space="preserve">Nemusíte zoufat ani pokud nemáte vlastní auto. Místo nepohodlného cestování vlakem nebo autobusem můžete zvolit mnohem příjemnější variantu v podobě sdíleného auta, například od služby </w:t>
      </w:r>
      <w:proofErr w:type="spellStart"/>
      <w:r>
        <w:t>Anytime</w:t>
      </w:r>
      <w:proofErr w:type="spellEnd"/>
      <w:r>
        <w:t>.</w:t>
      </w:r>
      <w:r w:rsidR="005D7645">
        <w:t xml:space="preserve"> Zde si v aplikaci stažené do mobilního telefonu můžete vybrat nejbližší zaparkovaný vůz a vyrazit na výlet téměř </w:t>
      </w:r>
      <w:r w:rsidR="00A02B46">
        <w:t>okamžitě.</w:t>
      </w:r>
      <w:r w:rsidR="005D7645">
        <w:t xml:space="preserve"> </w:t>
      </w:r>
      <w:r>
        <w:t>Více informací na www.anytimecar.cz a v aplikaci, kde můžete najít i speciální tarify a akce týkající se tipů na výlety po Česku a do dalších destinací.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EFA84" w14:textId="77777777" w:rsidR="003E2AD1" w:rsidRDefault="003E2AD1" w:rsidP="0016446F">
      <w:r>
        <w:separator/>
      </w:r>
    </w:p>
  </w:endnote>
  <w:endnote w:type="continuationSeparator" w:id="0">
    <w:p w14:paraId="56BFB38C" w14:textId="77777777" w:rsidR="003E2AD1" w:rsidRDefault="003E2AD1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F53E7" w14:textId="77777777" w:rsidR="003E2AD1" w:rsidRDefault="003E2AD1" w:rsidP="0016446F">
      <w:r>
        <w:separator/>
      </w:r>
    </w:p>
  </w:footnote>
  <w:footnote w:type="continuationSeparator" w:id="0">
    <w:p w14:paraId="7DC61121" w14:textId="77777777" w:rsidR="003E2AD1" w:rsidRDefault="003E2AD1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B16E9"/>
    <w:rsid w:val="00142A6B"/>
    <w:rsid w:val="0016446F"/>
    <w:rsid w:val="001A04F8"/>
    <w:rsid w:val="002B3563"/>
    <w:rsid w:val="003D5C0D"/>
    <w:rsid w:val="003E2AD1"/>
    <w:rsid w:val="00433B90"/>
    <w:rsid w:val="005026A7"/>
    <w:rsid w:val="005859A6"/>
    <w:rsid w:val="0059068A"/>
    <w:rsid w:val="005D7645"/>
    <w:rsid w:val="006253E4"/>
    <w:rsid w:val="006F6D8F"/>
    <w:rsid w:val="00744D82"/>
    <w:rsid w:val="00746CE8"/>
    <w:rsid w:val="007559C6"/>
    <w:rsid w:val="007950BF"/>
    <w:rsid w:val="007C20C1"/>
    <w:rsid w:val="008751D9"/>
    <w:rsid w:val="0090796D"/>
    <w:rsid w:val="00A02B46"/>
    <w:rsid w:val="00A06E94"/>
    <w:rsid w:val="00AA2280"/>
    <w:rsid w:val="00B75BEC"/>
    <w:rsid w:val="00BE2549"/>
    <w:rsid w:val="00C05568"/>
    <w:rsid w:val="00D002D4"/>
    <w:rsid w:val="00DB5357"/>
    <w:rsid w:val="00E04CF4"/>
    <w:rsid w:val="00E3671A"/>
    <w:rsid w:val="00EC6F4E"/>
    <w:rsid w:val="00EE1A66"/>
    <w:rsid w:val="00EF180C"/>
    <w:rsid w:val="00F33CD7"/>
    <w:rsid w:val="00F6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673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2023-05-31T20:38:00Z</dcterms:created>
  <dcterms:modified xsi:type="dcterms:W3CDTF">2023-05-31T20:38:00Z</dcterms:modified>
</cp:coreProperties>
</file>