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9F5A81" w14:textId="77777777" w:rsidR="0022547D" w:rsidRDefault="0022547D" w:rsidP="001C3FBB">
      <w:pPr>
        <w:jc w:val="both"/>
        <w:rPr>
          <w:b/>
          <w:bCs/>
          <w:sz w:val="32"/>
          <w:szCs w:val="32"/>
        </w:rPr>
      </w:pPr>
    </w:p>
    <w:p w14:paraId="3CC92BA4" w14:textId="611BA38C" w:rsidR="001C3FBB" w:rsidRPr="00177B8F" w:rsidRDefault="007E2D36" w:rsidP="001C3FBB">
      <w:pPr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L</w:t>
      </w:r>
      <w:r w:rsidR="00116A54" w:rsidRPr="00116A54">
        <w:rPr>
          <w:b/>
          <w:bCs/>
          <w:sz w:val="32"/>
          <w:szCs w:val="32"/>
        </w:rPr>
        <w:t>ehké ocelové konstrukce</w:t>
      </w:r>
      <w:r>
        <w:rPr>
          <w:b/>
          <w:bCs/>
          <w:sz w:val="32"/>
          <w:szCs w:val="32"/>
        </w:rPr>
        <w:t xml:space="preserve"> jsou stále oblíbenější</w:t>
      </w:r>
      <w:r w:rsidR="002D6E71">
        <w:rPr>
          <w:b/>
          <w:bCs/>
          <w:sz w:val="32"/>
          <w:szCs w:val="32"/>
        </w:rPr>
        <w:t xml:space="preserve"> a nabízejí </w:t>
      </w:r>
      <w:r w:rsidR="007609AE">
        <w:rPr>
          <w:b/>
          <w:bCs/>
          <w:sz w:val="32"/>
          <w:szCs w:val="32"/>
        </w:rPr>
        <w:t>mnoho</w:t>
      </w:r>
      <w:r w:rsidR="002D6E71">
        <w:rPr>
          <w:b/>
          <w:bCs/>
          <w:sz w:val="32"/>
          <w:szCs w:val="32"/>
        </w:rPr>
        <w:t xml:space="preserve"> možností</w:t>
      </w:r>
      <w:r w:rsidR="00752DB3">
        <w:rPr>
          <w:b/>
          <w:bCs/>
          <w:sz w:val="32"/>
          <w:szCs w:val="32"/>
        </w:rPr>
        <w:t xml:space="preserve"> </w:t>
      </w:r>
      <w:r w:rsidR="00D720AE">
        <w:rPr>
          <w:b/>
          <w:bCs/>
          <w:sz w:val="32"/>
          <w:szCs w:val="32"/>
        </w:rPr>
        <w:t>využití</w:t>
      </w:r>
      <w:r w:rsidR="002D6E71">
        <w:rPr>
          <w:b/>
          <w:bCs/>
          <w:sz w:val="32"/>
          <w:szCs w:val="32"/>
        </w:rPr>
        <w:t>. Jaké to jsou?</w:t>
      </w:r>
      <w:r w:rsidR="00D720AE">
        <w:rPr>
          <w:b/>
          <w:bCs/>
          <w:sz w:val="32"/>
          <w:szCs w:val="32"/>
        </w:rPr>
        <w:t xml:space="preserve"> </w:t>
      </w:r>
    </w:p>
    <w:p w14:paraId="7A419A52" w14:textId="6B45A3D8" w:rsidR="00CE0BBB" w:rsidRPr="0022547D" w:rsidRDefault="008D7180" w:rsidP="001C3FBB">
      <w:pPr>
        <w:jc w:val="both"/>
        <w:rPr>
          <w:b/>
          <w:bCs/>
        </w:rPr>
      </w:pPr>
      <w:r w:rsidRPr="008D7180">
        <w:rPr>
          <w:b/>
          <w:bCs/>
        </w:rPr>
        <w:t xml:space="preserve">Praha, </w:t>
      </w:r>
      <w:r w:rsidR="00752DB3">
        <w:rPr>
          <w:b/>
          <w:bCs/>
        </w:rPr>
        <w:t>19</w:t>
      </w:r>
      <w:r w:rsidRPr="008D7180">
        <w:rPr>
          <w:b/>
          <w:bCs/>
        </w:rPr>
        <w:t xml:space="preserve">. </w:t>
      </w:r>
      <w:r w:rsidR="007E2D36">
        <w:rPr>
          <w:b/>
          <w:bCs/>
        </w:rPr>
        <w:t>června</w:t>
      </w:r>
      <w:r w:rsidRPr="008D7180">
        <w:rPr>
          <w:b/>
          <w:bCs/>
        </w:rPr>
        <w:t xml:space="preserve"> 2023</w:t>
      </w:r>
      <w:r>
        <w:t xml:space="preserve"> –</w:t>
      </w:r>
      <w:r w:rsidR="009873D5">
        <w:t xml:space="preserve"> </w:t>
      </w:r>
      <w:r w:rsidR="000D6710" w:rsidRPr="009873D5">
        <w:rPr>
          <w:b/>
          <w:bCs/>
        </w:rPr>
        <w:t>L</w:t>
      </w:r>
      <w:r w:rsidR="001E3E94" w:rsidRPr="009873D5">
        <w:rPr>
          <w:b/>
          <w:bCs/>
        </w:rPr>
        <w:t>ehké ocelové konstrukce</w:t>
      </w:r>
      <w:r w:rsidR="0022547D">
        <w:rPr>
          <w:b/>
          <w:bCs/>
        </w:rPr>
        <w:t xml:space="preserve"> lze</w:t>
      </w:r>
      <w:r w:rsidR="001E3E94" w:rsidRPr="009873D5">
        <w:rPr>
          <w:b/>
          <w:bCs/>
        </w:rPr>
        <w:t xml:space="preserve"> </w:t>
      </w:r>
      <w:r w:rsidR="0022547D" w:rsidRPr="009873D5">
        <w:rPr>
          <w:b/>
          <w:bCs/>
        </w:rPr>
        <w:t>využít jak do exteriéru, tak interiéru mnoha druhů staveb a provozů.</w:t>
      </w:r>
      <w:r w:rsidR="0022547D">
        <w:rPr>
          <w:b/>
          <w:bCs/>
        </w:rPr>
        <w:t xml:space="preserve"> </w:t>
      </w:r>
      <w:r w:rsidR="00CE0BBB" w:rsidRPr="009873D5">
        <w:rPr>
          <w:b/>
          <w:bCs/>
        </w:rPr>
        <w:t xml:space="preserve">A to například </w:t>
      </w:r>
      <w:r w:rsidR="004F50EE">
        <w:rPr>
          <w:b/>
          <w:bCs/>
        </w:rPr>
        <w:t>v </w:t>
      </w:r>
      <w:r w:rsidR="00CE0BBB" w:rsidRPr="009873D5">
        <w:rPr>
          <w:b/>
          <w:bCs/>
        </w:rPr>
        <w:t>průmyslu</w:t>
      </w:r>
      <w:r w:rsidR="004F50EE">
        <w:rPr>
          <w:b/>
          <w:bCs/>
        </w:rPr>
        <w:t>, u dopravních stave</w:t>
      </w:r>
      <w:r w:rsidR="003342EE">
        <w:rPr>
          <w:b/>
          <w:bCs/>
        </w:rPr>
        <w:t>b</w:t>
      </w:r>
      <w:r w:rsidR="00CE0BBB" w:rsidRPr="009873D5">
        <w:rPr>
          <w:b/>
          <w:bCs/>
        </w:rPr>
        <w:t xml:space="preserve"> </w:t>
      </w:r>
      <w:r w:rsidR="004F50EE">
        <w:rPr>
          <w:b/>
          <w:bCs/>
        </w:rPr>
        <w:t xml:space="preserve">či </w:t>
      </w:r>
      <w:r w:rsidR="003342EE">
        <w:rPr>
          <w:b/>
          <w:bCs/>
        </w:rPr>
        <w:t xml:space="preserve">na </w:t>
      </w:r>
      <w:r w:rsidR="004F50EE">
        <w:rPr>
          <w:b/>
          <w:bCs/>
        </w:rPr>
        <w:t>stadionech.</w:t>
      </w:r>
      <w:r w:rsidR="00CE0BBB" w:rsidRPr="009873D5">
        <w:rPr>
          <w:b/>
          <w:bCs/>
        </w:rPr>
        <w:t xml:space="preserve"> </w:t>
      </w:r>
      <w:r w:rsidR="001D43C7">
        <w:rPr>
          <w:b/>
          <w:bCs/>
        </w:rPr>
        <w:t xml:space="preserve">Jak je konkrétně využít? </w:t>
      </w:r>
    </w:p>
    <w:p w14:paraId="20039763" w14:textId="31C4284C" w:rsidR="009178BC" w:rsidRDefault="0022547D" w:rsidP="001C3FBB">
      <w:pPr>
        <w:jc w:val="both"/>
      </w:pPr>
      <w:r>
        <w:t>„</w:t>
      </w:r>
      <w:r w:rsidR="009178BC" w:rsidRPr="009178BC">
        <w:t>Využití ocelových konstrukcí</w:t>
      </w:r>
      <w:r w:rsidR="00A248C5">
        <w:t xml:space="preserve"> </w:t>
      </w:r>
      <w:r w:rsidR="009178BC" w:rsidRPr="009178BC">
        <w:t>nabízí řadu výhod</w:t>
      </w:r>
      <w:r w:rsidR="00B2278F">
        <w:t>.</w:t>
      </w:r>
      <w:r w:rsidR="009178BC" w:rsidRPr="009178BC">
        <w:t xml:space="preserve"> </w:t>
      </w:r>
      <w:r w:rsidR="00B2278F">
        <w:t>K</w:t>
      </w:r>
      <w:r w:rsidR="009178BC" w:rsidRPr="009178BC">
        <w:t>romě nízkých pořizovacích nákladů je</w:t>
      </w:r>
      <w:r w:rsidR="00691A75">
        <w:t xml:space="preserve"> t</w:t>
      </w:r>
      <w:r w:rsidR="009178BC" w:rsidRPr="009178BC">
        <w:t xml:space="preserve">aké možnost konstrukci rozebrat a opakovaně použít. </w:t>
      </w:r>
      <w:r w:rsidR="00691A75">
        <w:t>V těchto konstrukcích se po</w:t>
      </w:r>
      <w:r w:rsidR="00D720AE">
        <w:t>u</w:t>
      </w:r>
      <w:r w:rsidR="00691A75">
        <w:t>žívají p</w:t>
      </w:r>
      <w:r w:rsidR="00A248C5">
        <w:t>odlahové r</w:t>
      </w:r>
      <w:r w:rsidR="009178BC" w:rsidRPr="009178BC">
        <w:t xml:space="preserve">ošty </w:t>
      </w:r>
      <w:r w:rsidR="00691A75">
        <w:t>a</w:t>
      </w:r>
      <w:r w:rsidR="009178BC" w:rsidRPr="009178BC">
        <w:t xml:space="preserve"> stupně</w:t>
      </w:r>
      <w:r w:rsidR="00691A75">
        <w:t>, které</w:t>
      </w:r>
      <w:r w:rsidR="009178BC" w:rsidRPr="009178BC">
        <w:t xml:space="preserve"> jsou bezpečné, pro</w:t>
      </w:r>
      <w:r w:rsidR="00691A75">
        <w:t xml:space="preserve">tipožární a protiskluzové, </w:t>
      </w:r>
      <w:r w:rsidR="00B2278F">
        <w:t xml:space="preserve">a </w:t>
      </w:r>
      <w:r w:rsidR="009178BC" w:rsidRPr="009178BC">
        <w:t>jsou vhodné jak v</w:t>
      </w:r>
      <w:r w:rsidR="00A248C5">
        <w:t> exteriéru, tak i v extrémnějších</w:t>
      </w:r>
      <w:r w:rsidR="009178BC" w:rsidRPr="009178BC">
        <w:t xml:space="preserve"> podmínkách průmyslových staveb s výkyvy teplot nebo vlhkosti</w:t>
      </w:r>
      <w:r>
        <w:t xml:space="preserve">,“ </w:t>
      </w:r>
      <w:r w:rsidR="000E1123">
        <w:t xml:space="preserve">říká </w:t>
      </w:r>
      <w:r>
        <w:t xml:space="preserve">Vladimír Kutý ze společnosti </w:t>
      </w:r>
      <w:proofErr w:type="spellStart"/>
      <w:r>
        <w:t>Kytulava</w:t>
      </w:r>
      <w:proofErr w:type="spellEnd"/>
      <w:r>
        <w:t>.</w:t>
      </w:r>
    </w:p>
    <w:p w14:paraId="61CD56EA" w14:textId="41C324DD" w:rsidR="0022547D" w:rsidRPr="0022547D" w:rsidRDefault="00DE20DD" w:rsidP="001C3FBB">
      <w:pPr>
        <w:jc w:val="both"/>
        <w:rPr>
          <w:b/>
          <w:bCs/>
        </w:rPr>
      </w:pPr>
      <w:r>
        <w:rPr>
          <w:b/>
          <w:bCs/>
        </w:rPr>
        <w:t>Příklady</w:t>
      </w:r>
      <w:r w:rsidR="002013E3">
        <w:rPr>
          <w:b/>
          <w:bCs/>
        </w:rPr>
        <w:t xml:space="preserve"> využití</w:t>
      </w:r>
    </w:p>
    <w:p w14:paraId="7F2AFB90" w14:textId="58F44727" w:rsidR="0022547D" w:rsidRDefault="0022547D" w:rsidP="0022547D">
      <w:pPr>
        <w:jc w:val="both"/>
      </w:pPr>
      <w:r w:rsidRPr="0022547D">
        <w:rPr>
          <w:b/>
          <w:bCs/>
        </w:rPr>
        <w:t>Podlahové rošty:</w:t>
      </w:r>
      <w:r w:rsidR="00A248C5">
        <w:t xml:space="preserve"> Lehké ocelové rošty se </w:t>
      </w:r>
      <w:r w:rsidR="00691A75">
        <w:t>používají jako podlahy</w:t>
      </w:r>
      <w:r>
        <w:t xml:space="preserve"> v průmyslových budovách, skladech nebo výrobních halách. Poskytují pevný povrch, který je odolný vůči zatížení a zároveň umožňuje průchod vzduchu, světla </w:t>
      </w:r>
      <w:r w:rsidR="003342EE">
        <w:t>či vody</w:t>
      </w:r>
      <w:r w:rsidR="00691A75">
        <w:t xml:space="preserve">. Kompozitní a nerezové podlahové rošty jsou využívány v potravinářství </w:t>
      </w:r>
      <w:r w:rsidR="00D720AE">
        <w:t xml:space="preserve">především </w:t>
      </w:r>
      <w:r w:rsidR="00691A75">
        <w:t>z hygienických důvodů a taktéž v</w:t>
      </w:r>
      <w:r w:rsidR="002013E3">
        <w:t> </w:t>
      </w:r>
      <w:r w:rsidR="00691A75">
        <w:t>zemědělství</w:t>
      </w:r>
      <w:r w:rsidR="002013E3">
        <w:t>, například ve st</w:t>
      </w:r>
      <w:r w:rsidR="00691A75">
        <w:t>áj</w:t>
      </w:r>
      <w:r w:rsidR="002013E3">
        <w:t>ích.</w:t>
      </w:r>
    </w:p>
    <w:p w14:paraId="2F01B3DB" w14:textId="77777777" w:rsidR="0022547D" w:rsidRDefault="0022547D" w:rsidP="0022547D">
      <w:pPr>
        <w:jc w:val="both"/>
      </w:pPr>
      <w:r w:rsidRPr="0022547D">
        <w:rPr>
          <w:b/>
          <w:bCs/>
        </w:rPr>
        <w:t>Schodišťové stupně</w:t>
      </w:r>
      <w:r>
        <w:t>: Odporově svařované rošty lze využít jako stupně pro schodiště. Jsou pevné, stabilní a poskytují dobrý odvod vody, což z nich činí ideální volbu pro venkovní nebo průmyslová schodiště.</w:t>
      </w:r>
    </w:p>
    <w:p w14:paraId="6F5DABCD" w14:textId="33290DAB" w:rsidR="0022547D" w:rsidRDefault="0022547D" w:rsidP="0022547D">
      <w:pPr>
        <w:jc w:val="both"/>
      </w:pPr>
      <w:r w:rsidRPr="0022547D">
        <w:rPr>
          <w:b/>
          <w:bCs/>
        </w:rPr>
        <w:t>Žebříkové příčky</w:t>
      </w:r>
      <w:r w:rsidR="00A248C5">
        <w:t xml:space="preserve">: </w:t>
      </w:r>
      <w:r>
        <w:t xml:space="preserve">Poskytují oporu a pohodlný povrch pro stoupání po žebříku, přičemž snižují riziko </w:t>
      </w:r>
      <w:r w:rsidR="003342EE">
        <w:t>u</w:t>
      </w:r>
      <w:r>
        <w:t>klouznutí.</w:t>
      </w:r>
    </w:p>
    <w:p w14:paraId="663D9590" w14:textId="29272376" w:rsidR="0022547D" w:rsidRDefault="0022547D" w:rsidP="0022547D">
      <w:pPr>
        <w:jc w:val="both"/>
      </w:pPr>
      <w:r w:rsidRPr="0022547D">
        <w:rPr>
          <w:b/>
          <w:bCs/>
        </w:rPr>
        <w:t>Ochranné zábrany</w:t>
      </w:r>
      <w:r>
        <w:t>: Díky své pevnosti a odolnosti se odporově svařované rošty využívají jako ochranné zábrany nebo oplocení v průmyslových zařízeních, veřejných prostorech nebo v oblastech, k</w:t>
      </w:r>
      <w:r w:rsidR="003342EE">
        <w:t>teré</w:t>
      </w:r>
      <w:r>
        <w:t xml:space="preserve"> je zapotřebí </w:t>
      </w:r>
      <w:r w:rsidR="003342EE">
        <w:t>oddělit.</w:t>
      </w:r>
    </w:p>
    <w:p w14:paraId="5E29EFFD" w14:textId="5D883A76" w:rsidR="0022547D" w:rsidRDefault="0022547D" w:rsidP="0022547D">
      <w:pPr>
        <w:jc w:val="both"/>
      </w:pPr>
      <w:r w:rsidRPr="0022547D">
        <w:rPr>
          <w:b/>
          <w:bCs/>
        </w:rPr>
        <w:t>Nástupní plošiny:</w:t>
      </w:r>
      <w:r>
        <w:t xml:space="preserve"> </w:t>
      </w:r>
      <w:r w:rsidR="000E1123">
        <w:t>R</w:t>
      </w:r>
      <w:r w:rsidRPr="0022547D">
        <w:t xml:space="preserve">ošty se často využívají jako nástupní plošiny ve výrobních halách, průmyslových zařízeních nebo na místech, kde je </w:t>
      </w:r>
      <w:r w:rsidR="003342EE">
        <w:t xml:space="preserve">nutný </w:t>
      </w:r>
      <w:r w:rsidRPr="0022547D">
        <w:t xml:space="preserve">bezpečný přístup ke strojům, vyvýšeným pracovním plošinám nebo oblastem s omezeným přístupem. </w:t>
      </w:r>
    </w:p>
    <w:p w14:paraId="19196115" w14:textId="1C6EDD46" w:rsidR="001D43C7" w:rsidRDefault="001D43C7" w:rsidP="0022547D">
      <w:pPr>
        <w:jc w:val="both"/>
      </w:pPr>
      <w:r w:rsidRPr="001D43C7">
        <w:rPr>
          <w:b/>
          <w:bCs/>
        </w:rPr>
        <w:t>Tribuny</w:t>
      </w:r>
      <w:r>
        <w:t>: Lehké ocelové rošty j</w:t>
      </w:r>
      <w:r w:rsidRPr="001D43C7">
        <w:t>sou vhodnou volbou pro vytváření tribun</w:t>
      </w:r>
      <w:r>
        <w:t>, a to zejména</w:t>
      </w:r>
      <w:r w:rsidRPr="001D43C7">
        <w:t xml:space="preserve"> díky své pevnosti, odolnosti a schopnosti snadno se přizpůsobit různým požadavkům a specifikacím. </w:t>
      </w:r>
      <w:r>
        <w:t>Jsou</w:t>
      </w:r>
      <w:r w:rsidRPr="001D43C7">
        <w:t xml:space="preserve"> odoln</w:t>
      </w:r>
      <w:r w:rsidR="000E1123">
        <w:t>é</w:t>
      </w:r>
      <w:r w:rsidRPr="001D43C7">
        <w:t xml:space="preserve"> vůči opotřebení a zároveň umožňují správné odvodnění vody. Díky své konstru</w:t>
      </w:r>
      <w:r w:rsidR="00A248C5">
        <w:t>kci</w:t>
      </w:r>
      <w:r w:rsidRPr="001D43C7">
        <w:t xml:space="preserve"> umožňují také průchod vzduchu, což</w:t>
      </w:r>
      <w:r w:rsidR="00A248C5">
        <w:t xml:space="preserve"> může být výhodou na </w:t>
      </w:r>
      <w:r w:rsidRPr="001D43C7">
        <w:t>tribunách</w:t>
      </w:r>
      <w:r>
        <w:t xml:space="preserve"> například na stadionech</w:t>
      </w:r>
      <w:r w:rsidRPr="001D43C7">
        <w:t xml:space="preserve">, kde je potřeba zajistit dobrou ventilaci. </w:t>
      </w:r>
    </w:p>
    <w:p w14:paraId="35A612CA" w14:textId="1DBCD3F6" w:rsidR="000E1123" w:rsidRDefault="00A248C5" w:rsidP="0022547D">
      <w:pPr>
        <w:jc w:val="both"/>
      </w:pPr>
      <w:r>
        <w:rPr>
          <w:b/>
          <w:bCs/>
        </w:rPr>
        <w:t>R</w:t>
      </w:r>
      <w:r w:rsidR="000E1123" w:rsidRPr="0022547D">
        <w:rPr>
          <w:b/>
          <w:bCs/>
        </w:rPr>
        <w:t>egály:</w:t>
      </w:r>
      <w:r w:rsidR="000E1123">
        <w:t xml:space="preserve"> </w:t>
      </w:r>
      <w:r w:rsidR="00D720AE">
        <w:t>Speciálně upravené r</w:t>
      </w:r>
      <w:r w:rsidR="000E1123">
        <w:t>oš</w:t>
      </w:r>
      <w:r>
        <w:t xml:space="preserve">ty </w:t>
      </w:r>
      <w:r w:rsidR="00D720AE">
        <w:t>jsou vhodné i</w:t>
      </w:r>
      <w:r>
        <w:t xml:space="preserve"> jako výplně pro regálové systémy</w:t>
      </w:r>
      <w:r w:rsidR="000E1123">
        <w:t>. Poskytují pevnou a odolnou platformu pro uložení a uspořádání zboží nebo materiálů.</w:t>
      </w:r>
    </w:p>
    <w:p w14:paraId="411F692C" w14:textId="7023C423" w:rsidR="001D43C7" w:rsidRDefault="001D43C7" w:rsidP="0022547D">
      <w:pPr>
        <w:jc w:val="both"/>
      </w:pPr>
      <w:r w:rsidRPr="001D43C7">
        <w:rPr>
          <w:b/>
          <w:bCs/>
        </w:rPr>
        <w:t>Rozhledny:</w:t>
      </w:r>
      <w:r>
        <w:t xml:space="preserve"> </w:t>
      </w:r>
      <w:r w:rsidRPr="001D43C7">
        <w:t>Vzhledem k jejich pevnosti, odolnosti a schopnosti snadno přizpůsobit se různým rozměrům a tvarům, jsou vhodnou volbou pro vytváření bezpečných a stabilních</w:t>
      </w:r>
      <w:r>
        <w:t xml:space="preserve"> rozhleden a</w:t>
      </w:r>
      <w:r w:rsidRPr="001D43C7">
        <w:t xml:space="preserve"> vyhlídkových plošin. </w:t>
      </w:r>
      <w:r>
        <w:t xml:space="preserve">Jsou </w:t>
      </w:r>
      <w:r w:rsidRPr="001D43C7">
        <w:t>bezpečné, odolné vůči povětrnostním vlivům a zároveň esteticky atraktivní.</w:t>
      </w:r>
    </w:p>
    <w:p w14:paraId="44D38389" w14:textId="4A8FE721" w:rsidR="001C3FBB" w:rsidRPr="00100FC0" w:rsidRDefault="00D720AE" w:rsidP="001C3FBB">
      <w:pPr>
        <w:jc w:val="both"/>
        <w:rPr>
          <w:b/>
          <w:bCs/>
        </w:rPr>
      </w:pPr>
      <w:r>
        <w:rPr>
          <w:b/>
          <w:bCs/>
        </w:rPr>
        <w:t>Rozeznáváme dvě technologie výroby podlahových roštů</w:t>
      </w:r>
    </w:p>
    <w:p w14:paraId="0169FF0E" w14:textId="1974F13E" w:rsidR="00100FC0" w:rsidRDefault="00D720AE" w:rsidP="001C3FBB">
      <w:pPr>
        <w:jc w:val="both"/>
      </w:pPr>
      <w:r>
        <w:lastRenderedPageBreak/>
        <w:t>V prvé řadě o</w:t>
      </w:r>
      <w:r w:rsidR="00100FC0" w:rsidRPr="00100FC0">
        <w:t>dporově svařované rošty jsou označeny jako "SP"</w:t>
      </w:r>
      <w:r w:rsidR="00100FC0">
        <w:t xml:space="preserve"> a</w:t>
      </w:r>
      <w:r w:rsidR="00100FC0" w:rsidRPr="00100FC0">
        <w:t xml:space="preserve"> skládají</w:t>
      </w:r>
      <w:r w:rsidR="00100FC0">
        <w:t xml:space="preserve"> se</w:t>
      </w:r>
      <w:r w:rsidR="00100FC0" w:rsidRPr="00100FC0">
        <w:t xml:space="preserve"> z nosné lišty a kroucené čtyřboké vzpěry, která je do ocelových nosných lišt tlakově přivařena. To znamená, že nosné prvky jsou tvořeny ocelovými pásy a svařované vzpěr</w:t>
      </w:r>
      <w:r w:rsidR="00100FC0">
        <w:t>y</w:t>
      </w:r>
      <w:r w:rsidR="00100FC0" w:rsidRPr="00100FC0">
        <w:t xml:space="preserve"> slouží k zajištění jejich konstrukce v</w:t>
      </w:r>
      <w:r w:rsidR="00100FC0">
        <w:t>e volitelné vzdálenosti, kterou lze upravit na výrobní lince na míru.</w:t>
      </w:r>
      <w:r w:rsidR="000127AB">
        <w:t xml:space="preserve"> Jedná se o moderní technologii výroby, která nabí</w:t>
      </w:r>
      <w:r w:rsidR="00A248C5">
        <w:t>zí vysokou tuhost a pevnost</w:t>
      </w:r>
      <w:r w:rsidR="00177B8F">
        <w:t>.</w:t>
      </w:r>
      <w:r>
        <w:t xml:space="preserve"> Jsou především používány v</w:t>
      </w:r>
      <w:r w:rsidR="007C70CC">
        <w:t> </w:t>
      </w:r>
      <w:r>
        <w:t>průmyslu</w:t>
      </w:r>
      <w:r w:rsidR="007C70CC">
        <w:t xml:space="preserve"> – </w:t>
      </w:r>
      <w:r>
        <w:t>energetické</w:t>
      </w:r>
      <w:r w:rsidR="007C70CC">
        <w:t xml:space="preserve"> </w:t>
      </w:r>
      <w:r>
        <w:t xml:space="preserve">stavby, průmyslové haly </w:t>
      </w:r>
    </w:p>
    <w:p w14:paraId="5A6A7F38" w14:textId="5BAC7380" w:rsidR="00100FC0" w:rsidRDefault="00BD39E3" w:rsidP="001C3FBB">
      <w:pPr>
        <w:jc w:val="both"/>
      </w:pPr>
      <w:r>
        <w:t>„</w:t>
      </w:r>
      <w:r w:rsidR="00100FC0" w:rsidRPr="00100FC0">
        <w:t>Lisované rošty jsou označeny jako „P“</w:t>
      </w:r>
      <w:r w:rsidR="00100FC0">
        <w:t xml:space="preserve"> a</w:t>
      </w:r>
      <w:r w:rsidR="00100FC0" w:rsidRPr="00100FC0">
        <w:t xml:space="preserve"> skládají </w:t>
      </w:r>
      <w:r w:rsidR="00100FC0">
        <w:t xml:space="preserve">se </w:t>
      </w:r>
      <w:r w:rsidR="00100FC0" w:rsidRPr="00100FC0">
        <w:t>z nosné lišty a vzpěry, která je zalisována specifickým tlakem do předem vyražených štěrbin v nosné liště. Výřezy v nosné liště mají tvar S, X, nebo Y a v okamžiku vtlačení do nosných lišt se vzpěra v místě styku s nosnou lištou částečně zdeformuje. Tato deformace zajišťuje pevnost spoje</w:t>
      </w:r>
      <w:r w:rsidR="00100FC0">
        <w:t>,</w:t>
      </w:r>
      <w:r w:rsidR="00100FC0" w:rsidRPr="00100FC0">
        <w:t xml:space="preserve"> a proto není nutné žádné následné svařování spoje.</w:t>
      </w:r>
      <w:r w:rsidR="00177B8F">
        <w:t xml:space="preserve"> Lisované rošty jsou mnohem estetičtější, proto je lze využít například i v industriálních interiérech nebo v komerčních stavbách</w:t>
      </w:r>
      <w:r>
        <w:t xml:space="preserve">,“ dodává Vladimír Kutý ze společnosti </w:t>
      </w:r>
      <w:proofErr w:type="spellStart"/>
      <w:r>
        <w:t>Kytulava</w:t>
      </w:r>
      <w:proofErr w:type="spellEnd"/>
      <w:r>
        <w:t>.</w:t>
      </w:r>
    </w:p>
    <w:p w14:paraId="6C307A97" w14:textId="77777777" w:rsidR="00CE0BBB" w:rsidRDefault="00CE0BBB" w:rsidP="001C3FBB">
      <w:pPr>
        <w:jc w:val="both"/>
      </w:pPr>
    </w:p>
    <w:sectPr w:rsidR="00CE0BB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ED867A" w14:textId="77777777" w:rsidR="00B9788B" w:rsidRDefault="00B9788B" w:rsidP="00F8512E">
      <w:pPr>
        <w:spacing w:after="0" w:line="240" w:lineRule="auto"/>
      </w:pPr>
      <w:r>
        <w:separator/>
      </w:r>
    </w:p>
  </w:endnote>
  <w:endnote w:type="continuationSeparator" w:id="0">
    <w:p w14:paraId="2C69E915" w14:textId="77777777" w:rsidR="00B9788B" w:rsidRDefault="00B9788B" w:rsidP="00F851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9FD115" w14:textId="77777777" w:rsidR="00B9788B" w:rsidRDefault="00B9788B" w:rsidP="00F8512E">
      <w:pPr>
        <w:spacing w:after="0" w:line="240" w:lineRule="auto"/>
      </w:pPr>
      <w:r>
        <w:separator/>
      </w:r>
    </w:p>
  </w:footnote>
  <w:footnote w:type="continuationSeparator" w:id="0">
    <w:p w14:paraId="667C95AE" w14:textId="77777777" w:rsidR="00B9788B" w:rsidRDefault="00B9788B" w:rsidP="00F851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67436" w14:textId="77777777" w:rsidR="00F8512E" w:rsidRDefault="00F8512E" w:rsidP="00F8512E">
    <w:pPr>
      <w:pStyle w:val="Zhlav"/>
      <w:jc w:val="right"/>
    </w:pPr>
    <w:r w:rsidRPr="00F8512E">
      <w:rPr>
        <w:noProof/>
        <w:lang w:eastAsia="cs-CZ"/>
      </w:rPr>
      <w:drawing>
        <wp:inline distT="0" distB="0" distL="0" distR="0" wp14:anchorId="179D0FF5" wp14:editId="7F79EA83">
          <wp:extent cx="2427163" cy="733330"/>
          <wp:effectExtent l="0" t="0" r="0" b="0"/>
          <wp:docPr id="794716020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9471602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461637" cy="74374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B837A9"/>
    <w:multiLevelType w:val="hybridMultilevel"/>
    <w:tmpl w:val="C108F24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65128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512E"/>
    <w:rsid w:val="000127AB"/>
    <w:rsid w:val="00017D30"/>
    <w:rsid w:val="000B61F4"/>
    <w:rsid w:val="000D6710"/>
    <w:rsid w:val="000E1123"/>
    <w:rsid w:val="00100FC0"/>
    <w:rsid w:val="00116A54"/>
    <w:rsid w:val="00167ABF"/>
    <w:rsid w:val="0017425A"/>
    <w:rsid w:val="00177B8F"/>
    <w:rsid w:val="001C3FBB"/>
    <w:rsid w:val="001D43C7"/>
    <w:rsid w:val="001E3E94"/>
    <w:rsid w:val="002013E3"/>
    <w:rsid w:val="0022547D"/>
    <w:rsid w:val="002A1E21"/>
    <w:rsid w:val="002C1004"/>
    <w:rsid w:val="002D6E71"/>
    <w:rsid w:val="003342EE"/>
    <w:rsid w:val="00364AFF"/>
    <w:rsid w:val="003867E3"/>
    <w:rsid w:val="003C0BE1"/>
    <w:rsid w:val="004B054C"/>
    <w:rsid w:val="004C3FF8"/>
    <w:rsid w:val="004D0172"/>
    <w:rsid w:val="004F50EE"/>
    <w:rsid w:val="00555080"/>
    <w:rsid w:val="00555A22"/>
    <w:rsid w:val="0057159E"/>
    <w:rsid w:val="005F4D1C"/>
    <w:rsid w:val="00632E11"/>
    <w:rsid w:val="00691A75"/>
    <w:rsid w:val="006F5150"/>
    <w:rsid w:val="007273B4"/>
    <w:rsid w:val="00752DB3"/>
    <w:rsid w:val="007609AE"/>
    <w:rsid w:val="00795144"/>
    <w:rsid w:val="007C70CC"/>
    <w:rsid w:val="007E2D36"/>
    <w:rsid w:val="008526A1"/>
    <w:rsid w:val="008D7180"/>
    <w:rsid w:val="009178BC"/>
    <w:rsid w:val="00955BCA"/>
    <w:rsid w:val="009873D5"/>
    <w:rsid w:val="00997422"/>
    <w:rsid w:val="009C0160"/>
    <w:rsid w:val="009D1A3E"/>
    <w:rsid w:val="009D1DE2"/>
    <w:rsid w:val="00A032EC"/>
    <w:rsid w:val="00A03B3A"/>
    <w:rsid w:val="00A04961"/>
    <w:rsid w:val="00A248C5"/>
    <w:rsid w:val="00AD6C33"/>
    <w:rsid w:val="00B2278F"/>
    <w:rsid w:val="00B24044"/>
    <w:rsid w:val="00B50861"/>
    <w:rsid w:val="00B828CF"/>
    <w:rsid w:val="00B946FA"/>
    <w:rsid w:val="00B9788B"/>
    <w:rsid w:val="00BD39E3"/>
    <w:rsid w:val="00BF45A3"/>
    <w:rsid w:val="00C15FCE"/>
    <w:rsid w:val="00CE0BBB"/>
    <w:rsid w:val="00D27AB1"/>
    <w:rsid w:val="00D33C77"/>
    <w:rsid w:val="00D5657A"/>
    <w:rsid w:val="00D720AE"/>
    <w:rsid w:val="00D72FC4"/>
    <w:rsid w:val="00D81D0C"/>
    <w:rsid w:val="00D96802"/>
    <w:rsid w:val="00DB15B9"/>
    <w:rsid w:val="00DE20DD"/>
    <w:rsid w:val="00E53F53"/>
    <w:rsid w:val="00E8389C"/>
    <w:rsid w:val="00EE1BF5"/>
    <w:rsid w:val="00EE4C10"/>
    <w:rsid w:val="00F11487"/>
    <w:rsid w:val="00F16FD5"/>
    <w:rsid w:val="00F66EFC"/>
    <w:rsid w:val="00F8512E"/>
    <w:rsid w:val="00FC2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A83A6C"/>
  <w15:chartTrackingRefBased/>
  <w15:docId w15:val="{D1667758-CD57-4438-A3B8-C293FE90C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851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8512E"/>
  </w:style>
  <w:style w:type="paragraph" w:styleId="Zpat">
    <w:name w:val="footer"/>
    <w:basedOn w:val="Normln"/>
    <w:link w:val="ZpatChar"/>
    <w:uiPriority w:val="99"/>
    <w:unhideWhenUsed/>
    <w:rsid w:val="00F851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8512E"/>
  </w:style>
  <w:style w:type="paragraph" w:styleId="Revize">
    <w:name w:val="Revision"/>
    <w:hidden/>
    <w:uiPriority w:val="99"/>
    <w:semiHidden/>
    <w:rsid w:val="000D6710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2254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473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1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560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Šárka Lachoutová</dc:creator>
  <cp:keywords/>
  <dc:description/>
  <cp:lastModifiedBy>Šárka Lachoutová</cp:lastModifiedBy>
  <cp:revision>2</cp:revision>
  <dcterms:created xsi:type="dcterms:W3CDTF">2023-06-27T21:12:00Z</dcterms:created>
  <dcterms:modified xsi:type="dcterms:W3CDTF">2023-06-27T21:12:00Z</dcterms:modified>
</cp:coreProperties>
</file>