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3000C" w14:textId="04A0FC61" w:rsidR="004256A3" w:rsidRDefault="00F076DE" w:rsidP="00C80C71">
      <w:pPr>
        <w:pStyle w:val="Normlnweb"/>
        <w:shd w:val="clear" w:color="auto" w:fill="FFFFFF"/>
        <w:spacing w:after="384" w:line="276" w:lineRule="auto"/>
        <w:jc w:val="center"/>
        <w:textAlignment w:val="baseline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Roste význam m</w:t>
      </w:r>
      <w:r w:rsidR="00C80C71">
        <w:rPr>
          <w:rFonts w:asciiTheme="minorHAnsi" w:hAnsiTheme="minorHAnsi" w:cstheme="minorHAnsi"/>
          <w:b/>
          <w:bCs/>
          <w:sz w:val="28"/>
          <w:szCs w:val="28"/>
        </w:rPr>
        <w:t>oderní</w:t>
      </w:r>
      <w:r>
        <w:rPr>
          <w:rFonts w:asciiTheme="minorHAnsi" w:hAnsiTheme="minorHAnsi" w:cstheme="minorHAnsi"/>
          <w:b/>
          <w:bCs/>
          <w:sz w:val="28"/>
          <w:szCs w:val="28"/>
        </w:rPr>
        <w:t>ch</w:t>
      </w:r>
      <w:r w:rsidR="00C80C71">
        <w:rPr>
          <w:rFonts w:asciiTheme="minorHAnsi" w:hAnsiTheme="minorHAnsi" w:cstheme="minorHAnsi"/>
          <w:b/>
          <w:bCs/>
          <w:sz w:val="28"/>
          <w:szCs w:val="28"/>
        </w:rPr>
        <w:t xml:space="preserve"> dohledov</w:t>
      </w:r>
      <w:r>
        <w:rPr>
          <w:rFonts w:asciiTheme="minorHAnsi" w:hAnsiTheme="minorHAnsi" w:cstheme="minorHAnsi"/>
          <w:b/>
          <w:bCs/>
          <w:sz w:val="28"/>
          <w:szCs w:val="28"/>
        </w:rPr>
        <w:t>ých</w:t>
      </w:r>
      <w:r w:rsidR="00C80C71">
        <w:rPr>
          <w:rFonts w:asciiTheme="minorHAnsi" w:hAnsiTheme="minorHAnsi" w:cstheme="minorHAnsi"/>
          <w:b/>
          <w:bCs/>
          <w:sz w:val="28"/>
          <w:szCs w:val="28"/>
        </w:rPr>
        <w:t xml:space="preserve"> cent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er. </w:t>
      </w:r>
      <w:r>
        <w:rPr>
          <w:rFonts w:asciiTheme="minorHAnsi" w:hAnsiTheme="minorHAnsi" w:cstheme="minorHAnsi"/>
          <w:b/>
          <w:bCs/>
          <w:sz w:val="28"/>
          <w:szCs w:val="28"/>
        </w:rPr>
        <w:br/>
        <w:t>Stále více je využívají jak firmy, tak domácnosti</w:t>
      </w:r>
    </w:p>
    <w:p w14:paraId="7EDC216F" w14:textId="77777777" w:rsidR="00F076DE" w:rsidRDefault="00F076DE" w:rsidP="004256A3">
      <w:pPr>
        <w:pStyle w:val="Normlnweb"/>
        <w:shd w:val="clear" w:color="auto" w:fill="FFFFFF"/>
        <w:spacing w:after="384" w:line="276" w:lineRule="auto"/>
        <w:jc w:val="center"/>
        <w:textAlignment w:val="baseline"/>
        <w:rPr>
          <w:rFonts w:asciiTheme="minorHAnsi" w:hAnsiTheme="minorHAnsi" w:cstheme="minorHAnsi"/>
          <w:b/>
          <w:bCs/>
          <w:sz w:val="28"/>
          <w:szCs w:val="28"/>
        </w:rPr>
      </w:pPr>
    </w:p>
    <w:p w14:paraId="64F33345" w14:textId="60B84E1C" w:rsidR="00EB565A" w:rsidRDefault="008C376B" w:rsidP="00DF5445">
      <w:pPr>
        <w:pStyle w:val="Normlnweb"/>
        <w:numPr>
          <w:ilvl w:val="0"/>
          <w:numId w:val="18"/>
        </w:numPr>
        <w:shd w:val="clear" w:color="auto" w:fill="FFFFFF"/>
        <w:spacing w:after="384" w:line="276" w:lineRule="auto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F</w:t>
      </w:r>
      <w:r w:rsidR="00C80C71" w:rsidRPr="00777C3C">
        <w:rPr>
          <w:rFonts w:asciiTheme="minorHAnsi" w:hAnsiTheme="minorHAnsi" w:cstheme="minorHAnsi"/>
          <w:b/>
          <w:bCs/>
        </w:rPr>
        <w:t>irmám zajistí nejen ochranu majetku, ale i například monitoring závad, plýtvání či hlášení požárů</w:t>
      </w:r>
      <w:r w:rsidR="00777C3C" w:rsidRPr="00777C3C">
        <w:rPr>
          <w:rFonts w:asciiTheme="minorHAnsi" w:hAnsiTheme="minorHAnsi" w:cstheme="minorHAnsi"/>
          <w:b/>
          <w:bCs/>
        </w:rPr>
        <w:t xml:space="preserve"> </w:t>
      </w:r>
      <w:r w:rsidR="00CD715C">
        <w:rPr>
          <w:rFonts w:asciiTheme="minorHAnsi" w:hAnsiTheme="minorHAnsi" w:cstheme="minorHAnsi"/>
          <w:b/>
          <w:bCs/>
        </w:rPr>
        <w:t>a</w:t>
      </w:r>
      <w:r w:rsidR="00777C3C" w:rsidRPr="00777C3C">
        <w:rPr>
          <w:rFonts w:asciiTheme="minorHAnsi" w:hAnsiTheme="minorHAnsi" w:cstheme="minorHAnsi"/>
          <w:b/>
          <w:bCs/>
        </w:rPr>
        <w:t xml:space="preserve"> jiných nenadálých událostí</w:t>
      </w:r>
    </w:p>
    <w:p w14:paraId="70C83613" w14:textId="284E2C91" w:rsidR="007C55C6" w:rsidRPr="006472DF" w:rsidRDefault="00F076DE" w:rsidP="00DF5445">
      <w:pPr>
        <w:pStyle w:val="Normlnweb"/>
        <w:numPr>
          <w:ilvl w:val="0"/>
          <w:numId w:val="18"/>
        </w:numPr>
        <w:shd w:val="clear" w:color="auto" w:fill="FFFFFF"/>
        <w:spacing w:after="384" w:line="276" w:lineRule="auto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Jsou využívány také </w:t>
      </w:r>
      <w:r w:rsidR="007C55C6">
        <w:rPr>
          <w:rFonts w:asciiTheme="minorHAnsi" w:hAnsiTheme="minorHAnsi" w:cstheme="minorHAnsi"/>
          <w:b/>
          <w:bCs/>
        </w:rPr>
        <w:t xml:space="preserve">pro dohled domácností </w:t>
      </w:r>
      <w:r w:rsidR="00CD715C">
        <w:rPr>
          <w:rFonts w:asciiTheme="minorHAnsi" w:hAnsiTheme="minorHAnsi" w:cstheme="minorHAnsi"/>
          <w:b/>
          <w:bCs/>
        </w:rPr>
        <w:t>a</w:t>
      </w:r>
      <w:r w:rsidR="007C55C6">
        <w:rPr>
          <w:rFonts w:asciiTheme="minorHAnsi" w:hAnsiTheme="minorHAnsi" w:cstheme="minorHAnsi"/>
          <w:b/>
          <w:bCs/>
        </w:rPr>
        <w:t xml:space="preserve"> chat</w:t>
      </w:r>
    </w:p>
    <w:p w14:paraId="6102D0EE" w14:textId="5D7B8EA6" w:rsidR="00161CE7" w:rsidRPr="00D06790" w:rsidRDefault="00AB695D" w:rsidP="000F5EEE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AB695D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421239">
        <w:rPr>
          <w:rFonts w:asciiTheme="minorHAnsi" w:hAnsiTheme="minorHAnsi" w:cstheme="minorHAnsi"/>
          <w:b/>
          <w:bCs/>
          <w:sz w:val="22"/>
          <w:szCs w:val="22"/>
        </w:rPr>
        <w:t>12</w:t>
      </w:r>
      <w:r w:rsidRPr="00AB695D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C80C71">
        <w:rPr>
          <w:rFonts w:asciiTheme="minorHAnsi" w:hAnsiTheme="minorHAnsi" w:cstheme="minorHAnsi"/>
          <w:b/>
          <w:bCs/>
          <w:sz w:val="22"/>
          <w:szCs w:val="22"/>
        </w:rPr>
        <w:t>červ</w:t>
      </w:r>
      <w:r w:rsidR="00421239">
        <w:rPr>
          <w:rFonts w:asciiTheme="minorHAnsi" w:hAnsiTheme="minorHAnsi" w:cstheme="minorHAnsi"/>
          <w:b/>
          <w:bCs/>
          <w:sz w:val="22"/>
          <w:szCs w:val="22"/>
        </w:rPr>
        <w:t>ence</w:t>
      </w:r>
      <w:r w:rsidRPr="00AB695D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811ADD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AB69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07BF5">
        <w:rPr>
          <w:rFonts w:asciiTheme="minorHAnsi" w:hAnsiTheme="minorHAnsi" w:cstheme="minorHAnsi"/>
          <w:b/>
          <w:bCs/>
          <w:sz w:val="22"/>
          <w:szCs w:val="22"/>
        </w:rPr>
        <w:t>–</w:t>
      </w:r>
      <w:r w:rsidR="004B5C8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80C71">
        <w:rPr>
          <w:rFonts w:asciiTheme="minorHAnsi" w:hAnsiTheme="minorHAnsi" w:cstheme="minorHAnsi"/>
          <w:b/>
          <w:bCs/>
          <w:sz w:val="22"/>
          <w:szCs w:val="22"/>
        </w:rPr>
        <w:t xml:space="preserve">Technologie jdou neustále dopředu. </w:t>
      </w:r>
      <w:r w:rsidR="007A6F54">
        <w:rPr>
          <w:rFonts w:asciiTheme="minorHAnsi" w:hAnsiTheme="minorHAnsi" w:cstheme="minorHAnsi"/>
          <w:b/>
          <w:bCs/>
          <w:sz w:val="22"/>
          <w:szCs w:val="22"/>
        </w:rPr>
        <w:t>Velká</w:t>
      </w:r>
      <w:r w:rsidR="00C80C71">
        <w:rPr>
          <w:rFonts w:asciiTheme="minorHAnsi" w:hAnsiTheme="minorHAnsi" w:cstheme="minorHAnsi"/>
          <w:b/>
          <w:bCs/>
          <w:sz w:val="22"/>
          <w:szCs w:val="22"/>
        </w:rPr>
        <w:t xml:space="preserve"> část firem</w:t>
      </w:r>
      <w:r w:rsidR="007A6F54">
        <w:rPr>
          <w:rFonts w:asciiTheme="minorHAnsi" w:hAnsiTheme="minorHAnsi" w:cstheme="minorHAnsi"/>
          <w:b/>
          <w:bCs/>
          <w:sz w:val="22"/>
          <w:szCs w:val="22"/>
        </w:rPr>
        <w:t xml:space="preserve"> se</w:t>
      </w:r>
      <w:r w:rsidR="00C80C71">
        <w:rPr>
          <w:rFonts w:asciiTheme="minorHAnsi" w:hAnsiTheme="minorHAnsi" w:cstheme="minorHAnsi"/>
          <w:b/>
          <w:bCs/>
          <w:sz w:val="22"/>
          <w:szCs w:val="22"/>
        </w:rPr>
        <w:t xml:space="preserve"> snaží</w:t>
      </w:r>
      <w:r w:rsidR="00EB565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80C71">
        <w:rPr>
          <w:rFonts w:asciiTheme="minorHAnsi" w:hAnsiTheme="minorHAnsi" w:cstheme="minorHAnsi"/>
          <w:b/>
          <w:bCs/>
          <w:sz w:val="22"/>
          <w:szCs w:val="22"/>
        </w:rPr>
        <w:t xml:space="preserve">šetřit náklady nebo má problém s náborem kvalitních pracovníků. </w:t>
      </w:r>
      <w:r w:rsidR="00777C3C">
        <w:rPr>
          <w:rFonts w:asciiTheme="minorHAnsi" w:hAnsiTheme="minorHAnsi" w:cstheme="minorHAnsi"/>
          <w:b/>
          <w:bCs/>
          <w:sz w:val="22"/>
          <w:szCs w:val="22"/>
        </w:rPr>
        <w:t xml:space="preserve">A </w:t>
      </w:r>
      <w:r w:rsidR="008C376B">
        <w:rPr>
          <w:rFonts w:asciiTheme="minorHAnsi" w:hAnsiTheme="minorHAnsi" w:cstheme="minorHAnsi"/>
          <w:b/>
          <w:bCs/>
          <w:sz w:val="22"/>
          <w:szCs w:val="22"/>
        </w:rPr>
        <w:t xml:space="preserve">v </w:t>
      </w:r>
      <w:r w:rsidR="00777C3C">
        <w:rPr>
          <w:rFonts w:asciiTheme="minorHAnsi" w:hAnsiTheme="minorHAnsi" w:cstheme="minorHAnsi"/>
          <w:b/>
          <w:bCs/>
          <w:sz w:val="22"/>
          <w:szCs w:val="22"/>
        </w:rPr>
        <w:t>neposlední řadě je tu tlak na udržitelnost.</w:t>
      </w:r>
      <w:r w:rsidR="00C80C7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256A3">
        <w:rPr>
          <w:rFonts w:asciiTheme="minorHAnsi" w:hAnsiTheme="minorHAnsi" w:cstheme="minorHAnsi"/>
          <w:b/>
          <w:bCs/>
          <w:sz w:val="22"/>
          <w:szCs w:val="22"/>
        </w:rPr>
        <w:t>Díky všem těmto vlivům</w:t>
      </w:r>
      <w:r w:rsidR="00777C3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256A3">
        <w:rPr>
          <w:rFonts w:asciiTheme="minorHAnsi" w:hAnsiTheme="minorHAnsi" w:cstheme="minorHAnsi"/>
          <w:b/>
          <w:bCs/>
          <w:sz w:val="22"/>
          <w:szCs w:val="22"/>
        </w:rPr>
        <w:t>získávají služby</w:t>
      </w:r>
      <w:r w:rsidR="00C80C71">
        <w:rPr>
          <w:rFonts w:asciiTheme="minorHAnsi" w:hAnsiTheme="minorHAnsi" w:cstheme="minorHAnsi"/>
          <w:b/>
          <w:bCs/>
          <w:sz w:val="22"/>
          <w:szCs w:val="22"/>
        </w:rPr>
        <w:t xml:space="preserve"> dohledových center</w:t>
      </w:r>
      <w:r w:rsidR="004256A3">
        <w:rPr>
          <w:rFonts w:asciiTheme="minorHAnsi" w:hAnsiTheme="minorHAnsi" w:cstheme="minorHAnsi"/>
          <w:b/>
          <w:bCs/>
          <w:sz w:val="22"/>
          <w:szCs w:val="22"/>
        </w:rPr>
        <w:t xml:space="preserve"> na popularitě.</w:t>
      </w:r>
      <w:r w:rsidR="000F5EE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F5EEE" w:rsidRPr="000F5EEE">
        <w:rPr>
          <w:rFonts w:asciiTheme="minorHAnsi" w:hAnsiTheme="minorHAnsi" w:cstheme="minorHAnsi"/>
          <w:b/>
          <w:bCs/>
          <w:sz w:val="22"/>
          <w:szCs w:val="22"/>
        </w:rPr>
        <w:t>Moderní dohledová centra</w:t>
      </w:r>
      <w:r w:rsidR="000F5EE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F5EEE" w:rsidRPr="000F5EEE">
        <w:rPr>
          <w:rFonts w:asciiTheme="minorHAnsi" w:hAnsiTheme="minorHAnsi" w:cstheme="minorHAnsi"/>
          <w:b/>
          <w:bCs/>
          <w:sz w:val="22"/>
          <w:szCs w:val="22"/>
        </w:rPr>
        <w:t>dokáží hlídat majetek 24 hodin denně a 7 dní v</w:t>
      </w:r>
      <w:r w:rsidR="004256A3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="000F5EEE" w:rsidRPr="000F5EEE">
        <w:rPr>
          <w:rFonts w:asciiTheme="minorHAnsi" w:hAnsiTheme="minorHAnsi" w:cstheme="minorHAnsi"/>
          <w:b/>
          <w:bCs/>
          <w:sz w:val="22"/>
          <w:szCs w:val="22"/>
        </w:rPr>
        <w:t>týdnu</w:t>
      </w:r>
      <w:r w:rsidR="004256A3">
        <w:rPr>
          <w:rFonts w:asciiTheme="minorHAnsi" w:hAnsiTheme="minorHAnsi" w:cstheme="minorHAnsi"/>
          <w:b/>
          <w:bCs/>
          <w:sz w:val="22"/>
          <w:szCs w:val="22"/>
        </w:rPr>
        <w:t>, lze na</w:t>
      </w:r>
      <w:r w:rsidR="00CD715C">
        <w:rPr>
          <w:rFonts w:asciiTheme="minorHAnsi" w:hAnsiTheme="minorHAnsi" w:cstheme="minorHAnsi"/>
          <w:b/>
          <w:bCs/>
          <w:sz w:val="22"/>
          <w:szCs w:val="22"/>
        </w:rPr>
        <w:t xml:space="preserve"> ně</w:t>
      </w:r>
      <w:r w:rsidR="004256A3">
        <w:rPr>
          <w:rFonts w:asciiTheme="minorHAnsi" w:hAnsiTheme="minorHAnsi" w:cstheme="minorHAnsi"/>
          <w:b/>
          <w:bCs/>
          <w:sz w:val="22"/>
          <w:szCs w:val="22"/>
        </w:rPr>
        <w:t xml:space="preserve"> kromě firem napojit </w:t>
      </w:r>
      <w:r w:rsidR="003737BB">
        <w:rPr>
          <w:rFonts w:asciiTheme="minorHAnsi" w:hAnsiTheme="minorHAnsi" w:cstheme="minorHAnsi"/>
          <w:b/>
          <w:bCs/>
          <w:sz w:val="22"/>
          <w:szCs w:val="22"/>
        </w:rPr>
        <w:t xml:space="preserve">i </w:t>
      </w:r>
      <w:r w:rsidR="004256A3" w:rsidRPr="00D06790">
        <w:rPr>
          <w:rFonts w:asciiTheme="minorHAnsi" w:hAnsiTheme="minorHAnsi" w:cstheme="minorHAnsi"/>
          <w:b/>
          <w:bCs/>
          <w:sz w:val="22"/>
          <w:szCs w:val="22"/>
        </w:rPr>
        <w:t>domácnost nebo chatu.</w:t>
      </w:r>
    </w:p>
    <w:p w14:paraId="441625C2" w14:textId="24C20482" w:rsidR="00C80C71" w:rsidRPr="007A6F54" w:rsidRDefault="00C80C71" w:rsidP="00C80C71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  <w:highlight w:val="yellow"/>
        </w:rPr>
      </w:pPr>
      <w:r w:rsidRPr="00D06790">
        <w:rPr>
          <w:rFonts w:asciiTheme="minorHAnsi" w:hAnsiTheme="minorHAnsi" w:cstheme="minorHAnsi"/>
          <w:sz w:val="22"/>
          <w:szCs w:val="22"/>
        </w:rPr>
        <w:t>„Dohledová centra využívají</w:t>
      </w:r>
      <w:r w:rsidR="00E27169" w:rsidRPr="00D06790">
        <w:rPr>
          <w:rFonts w:asciiTheme="minorHAnsi" w:hAnsiTheme="minorHAnsi" w:cstheme="minorHAnsi"/>
          <w:sz w:val="22"/>
          <w:szCs w:val="22"/>
        </w:rPr>
        <w:t xml:space="preserve"> různé softwary na zajištění vzdálené bezpečnosti, ale i monitoring technologií.  Tyto systémy z</w:t>
      </w:r>
      <w:r w:rsidRPr="00D06790">
        <w:rPr>
          <w:rFonts w:asciiTheme="minorHAnsi" w:hAnsiTheme="minorHAnsi" w:cstheme="minorHAnsi"/>
          <w:sz w:val="22"/>
          <w:szCs w:val="22"/>
        </w:rPr>
        <w:t xml:space="preserve"> centrálního pracoviště monitoruj</w:t>
      </w:r>
      <w:r w:rsidR="00E27169" w:rsidRPr="00D06790">
        <w:rPr>
          <w:rFonts w:asciiTheme="minorHAnsi" w:hAnsiTheme="minorHAnsi" w:cstheme="minorHAnsi"/>
          <w:sz w:val="22"/>
          <w:szCs w:val="22"/>
        </w:rPr>
        <w:t xml:space="preserve">í </w:t>
      </w:r>
      <w:r w:rsidR="00931FA1" w:rsidRPr="00D06790">
        <w:rPr>
          <w:rFonts w:asciiTheme="minorHAnsi" w:hAnsiTheme="minorHAnsi" w:cstheme="minorHAnsi"/>
          <w:sz w:val="22"/>
          <w:szCs w:val="22"/>
        </w:rPr>
        <w:t xml:space="preserve">objekty, </w:t>
      </w:r>
      <w:r w:rsidRPr="00D06790">
        <w:rPr>
          <w:rFonts w:asciiTheme="minorHAnsi" w:hAnsiTheme="minorHAnsi" w:cstheme="minorHAnsi"/>
          <w:sz w:val="22"/>
          <w:szCs w:val="22"/>
        </w:rPr>
        <w:t>průmyslová a jiná zařízení a umožňuj</w:t>
      </w:r>
      <w:r w:rsidR="00E27169" w:rsidRPr="00D06790">
        <w:rPr>
          <w:rFonts w:asciiTheme="minorHAnsi" w:hAnsiTheme="minorHAnsi" w:cstheme="minorHAnsi"/>
          <w:sz w:val="22"/>
          <w:szCs w:val="22"/>
        </w:rPr>
        <w:t>í</w:t>
      </w:r>
      <w:r w:rsidRPr="00D06790">
        <w:rPr>
          <w:rFonts w:asciiTheme="minorHAnsi" w:hAnsiTheme="minorHAnsi" w:cstheme="minorHAnsi"/>
          <w:sz w:val="22"/>
          <w:szCs w:val="22"/>
        </w:rPr>
        <w:t xml:space="preserve"> jejich ovládání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E27169">
        <w:rPr>
          <w:rFonts w:asciiTheme="minorHAnsi" w:hAnsiTheme="minorHAnsi" w:cstheme="minorHAnsi"/>
          <w:sz w:val="22"/>
          <w:szCs w:val="22"/>
        </w:rPr>
        <w:t>Dohledové centrum</w:t>
      </w:r>
      <w:r w:rsidRPr="00262728">
        <w:rPr>
          <w:rFonts w:asciiTheme="minorHAnsi" w:hAnsiTheme="minorHAnsi" w:cstheme="minorHAnsi"/>
          <w:sz w:val="22"/>
          <w:szCs w:val="22"/>
        </w:rPr>
        <w:t xml:space="preserve"> má dokonalý přehled i díky analytickým kamerám a sen</w:t>
      </w:r>
      <w:r w:rsidR="00CD715C">
        <w:rPr>
          <w:rFonts w:asciiTheme="minorHAnsi" w:hAnsiTheme="minorHAnsi" w:cstheme="minorHAnsi"/>
          <w:sz w:val="22"/>
          <w:szCs w:val="22"/>
        </w:rPr>
        <w:t>z</w:t>
      </w:r>
      <w:r w:rsidRPr="00262728">
        <w:rPr>
          <w:rFonts w:asciiTheme="minorHAnsi" w:hAnsiTheme="minorHAnsi" w:cstheme="minorHAnsi"/>
          <w:sz w:val="22"/>
          <w:szCs w:val="22"/>
        </w:rPr>
        <w:t>orům s umělou inteligencí. Dokáže tak efektivně sledovat a vyhodnocovat běžné poplachové události jako je pohyb osob ve střeženém objektu, funkčnost systémů, změn</w:t>
      </w:r>
      <w:r w:rsidR="00E27169">
        <w:rPr>
          <w:rFonts w:asciiTheme="minorHAnsi" w:hAnsiTheme="minorHAnsi" w:cstheme="minorHAnsi"/>
          <w:sz w:val="22"/>
          <w:szCs w:val="22"/>
        </w:rPr>
        <w:t>y</w:t>
      </w:r>
      <w:r w:rsidRPr="00262728">
        <w:rPr>
          <w:rFonts w:asciiTheme="minorHAnsi" w:hAnsiTheme="minorHAnsi" w:cstheme="minorHAnsi"/>
          <w:sz w:val="22"/>
          <w:szCs w:val="22"/>
        </w:rPr>
        <w:t xml:space="preserve"> teploty v hlídaném prostoru, například v serverovně a další mimořádné události</w:t>
      </w:r>
      <w:r>
        <w:rPr>
          <w:rFonts w:asciiTheme="minorHAnsi" w:hAnsiTheme="minorHAnsi" w:cstheme="minorHAnsi"/>
          <w:sz w:val="22"/>
          <w:szCs w:val="22"/>
        </w:rPr>
        <w:t xml:space="preserve">,“ prozrazuje </w:t>
      </w:r>
      <w:r w:rsidRPr="00AA30FE">
        <w:rPr>
          <w:rFonts w:asciiTheme="minorHAnsi" w:hAnsiTheme="minorHAnsi" w:cstheme="minorHAnsi"/>
          <w:sz w:val="22"/>
          <w:szCs w:val="22"/>
        </w:rPr>
        <w:t>Ondřej Mareček z SSI Group</w:t>
      </w:r>
      <w:r w:rsidR="00340D24">
        <w:rPr>
          <w:rFonts w:asciiTheme="minorHAnsi" w:hAnsiTheme="minorHAnsi" w:cstheme="minorHAnsi"/>
          <w:sz w:val="22"/>
          <w:szCs w:val="22"/>
        </w:rPr>
        <w:t>.</w:t>
      </w:r>
    </w:p>
    <w:p w14:paraId="20B36184" w14:textId="3FF83E75" w:rsidR="0083052C" w:rsidRDefault="0083052C" w:rsidP="00C80C71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83052C">
        <w:rPr>
          <w:rFonts w:asciiTheme="minorHAnsi" w:hAnsiTheme="minorHAnsi" w:cstheme="minorHAnsi"/>
          <w:sz w:val="22"/>
          <w:szCs w:val="22"/>
        </w:rPr>
        <w:t xml:space="preserve">Pokud nastane potenciálně nebezpečná situace, </w:t>
      </w:r>
      <w:r>
        <w:rPr>
          <w:rFonts w:asciiTheme="minorHAnsi" w:hAnsiTheme="minorHAnsi" w:cstheme="minorHAnsi"/>
          <w:sz w:val="22"/>
          <w:szCs w:val="22"/>
        </w:rPr>
        <w:t>pracovník centra</w:t>
      </w:r>
      <w:r w:rsidRPr="0083052C">
        <w:rPr>
          <w:rFonts w:asciiTheme="minorHAnsi" w:hAnsiTheme="minorHAnsi" w:cstheme="minorHAnsi"/>
          <w:sz w:val="22"/>
          <w:szCs w:val="22"/>
        </w:rPr>
        <w:t xml:space="preserve"> na místo okamžitě vys</w:t>
      </w:r>
      <w:r>
        <w:rPr>
          <w:rFonts w:asciiTheme="minorHAnsi" w:hAnsiTheme="minorHAnsi" w:cstheme="minorHAnsi"/>
          <w:sz w:val="22"/>
          <w:szCs w:val="22"/>
        </w:rPr>
        <w:t>ílá</w:t>
      </w:r>
      <w:r w:rsidRPr="0083052C">
        <w:rPr>
          <w:rFonts w:asciiTheme="minorHAnsi" w:hAnsiTheme="minorHAnsi" w:cstheme="minorHAnsi"/>
          <w:sz w:val="22"/>
          <w:szCs w:val="22"/>
        </w:rPr>
        <w:t xml:space="preserve"> zásahov</w:t>
      </w:r>
      <w:r w:rsidR="00E27169">
        <w:rPr>
          <w:rFonts w:asciiTheme="minorHAnsi" w:hAnsiTheme="minorHAnsi" w:cstheme="minorHAnsi"/>
          <w:sz w:val="22"/>
          <w:szCs w:val="22"/>
        </w:rPr>
        <w:t xml:space="preserve">ou </w:t>
      </w:r>
      <w:r w:rsidR="00E27169" w:rsidRPr="004E783D">
        <w:rPr>
          <w:rFonts w:asciiTheme="minorHAnsi" w:hAnsiTheme="minorHAnsi" w:cstheme="minorHAnsi"/>
          <w:sz w:val="22"/>
          <w:szCs w:val="22"/>
        </w:rPr>
        <w:t>j</w:t>
      </w:r>
      <w:r w:rsidRPr="007A6F54">
        <w:rPr>
          <w:rFonts w:asciiTheme="minorHAnsi" w:hAnsiTheme="minorHAnsi" w:cstheme="minorHAnsi"/>
          <w:sz w:val="22"/>
          <w:szCs w:val="22"/>
        </w:rPr>
        <w:t>ednotk</w:t>
      </w:r>
      <w:r w:rsidR="00B04C68" w:rsidRPr="007A6F54">
        <w:rPr>
          <w:rFonts w:asciiTheme="minorHAnsi" w:hAnsiTheme="minorHAnsi" w:cstheme="minorHAnsi"/>
          <w:sz w:val="22"/>
          <w:szCs w:val="22"/>
        </w:rPr>
        <w:t>u</w:t>
      </w:r>
      <w:r w:rsidRPr="0083052C">
        <w:rPr>
          <w:rFonts w:asciiTheme="minorHAnsi" w:hAnsiTheme="minorHAnsi" w:cstheme="minorHAnsi"/>
          <w:sz w:val="22"/>
          <w:szCs w:val="22"/>
        </w:rPr>
        <w:t xml:space="preserve"> a efektivně koordin</w:t>
      </w:r>
      <w:r>
        <w:rPr>
          <w:rFonts w:asciiTheme="minorHAnsi" w:hAnsiTheme="minorHAnsi" w:cstheme="minorHAnsi"/>
          <w:sz w:val="22"/>
          <w:szCs w:val="22"/>
        </w:rPr>
        <w:t>uje</w:t>
      </w:r>
      <w:r w:rsidRPr="0083052C">
        <w:rPr>
          <w:rFonts w:asciiTheme="minorHAnsi" w:hAnsiTheme="minorHAnsi" w:cstheme="minorHAnsi"/>
          <w:sz w:val="22"/>
          <w:szCs w:val="22"/>
        </w:rPr>
        <w:t xml:space="preserve"> všechny potřebné činnosti ve střeženém objektu. </w:t>
      </w:r>
      <w:r w:rsidR="00E27169">
        <w:rPr>
          <w:rFonts w:asciiTheme="minorHAnsi" w:hAnsiTheme="minorHAnsi" w:cstheme="minorHAnsi"/>
          <w:sz w:val="22"/>
          <w:szCs w:val="22"/>
        </w:rPr>
        <w:t xml:space="preserve">V případě potřeby </w:t>
      </w:r>
      <w:r w:rsidRPr="0083052C">
        <w:rPr>
          <w:rFonts w:asciiTheme="minorHAnsi" w:hAnsiTheme="minorHAnsi" w:cstheme="minorHAnsi"/>
          <w:sz w:val="22"/>
          <w:szCs w:val="22"/>
        </w:rPr>
        <w:t xml:space="preserve">upozorní v řádech vteřin také hasiče, zdravotníky i </w:t>
      </w:r>
      <w:r w:rsidR="003C1DAC">
        <w:rPr>
          <w:rFonts w:asciiTheme="minorHAnsi" w:hAnsiTheme="minorHAnsi" w:cstheme="minorHAnsi"/>
          <w:sz w:val="22"/>
          <w:szCs w:val="22"/>
        </w:rPr>
        <w:t>P</w:t>
      </w:r>
      <w:r w:rsidRPr="0083052C">
        <w:rPr>
          <w:rFonts w:asciiTheme="minorHAnsi" w:hAnsiTheme="minorHAnsi" w:cstheme="minorHAnsi"/>
          <w:sz w:val="22"/>
          <w:szCs w:val="22"/>
        </w:rPr>
        <w:t>olicii ČR.</w:t>
      </w:r>
    </w:p>
    <w:p w14:paraId="0FBAF7B2" w14:textId="77777777" w:rsidR="001F6C52" w:rsidRPr="001F6C52" w:rsidRDefault="001F6C52" w:rsidP="001F6C52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1F6C52">
        <w:rPr>
          <w:rFonts w:asciiTheme="minorHAnsi" w:hAnsiTheme="minorHAnsi" w:cstheme="minorHAnsi"/>
          <w:b/>
          <w:bCs/>
          <w:sz w:val="22"/>
          <w:szCs w:val="22"/>
        </w:rPr>
        <w:t>Pult centralizované ochrany</w:t>
      </w:r>
    </w:p>
    <w:p w14:paraId="12BD12AD" w14:textId="1848B680" w:rsidR="001F6C52" w:rsidRPr="007A6F54" w:rsidRDefault="001F6C52" w:rsidP="001F6C52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A6F54">
        <w:rPr>
          <w:rFonts w:asciiTheme="minorHAnsi" w:hAnsiTheme="minorHAnsi" w:cstheme="minorHAnsi"/>
          <w:sz w:val="22"/>
          <w:szCs w:val="22"/>
        </w:rPr>
        <w:t xml:space="preserve">Základní stavební jednotkou moderního systému vzdálené ochrany je pult centralizované ochrany. Ten zajišťuje příjem signálů, vysílání výjezdů, vysílání fyzických patrol na objekty, příjem a řešení technických poplachů i hlášení a také příjem a zpracování dat z </w:t>
      </w:r>
      <w:r>
        <w:rPr>
          <w:rFonts w:asciiTheme="minorHAnsi" w:hAnsiTheme="minorHAnsi" w:cstheme="minorHAnsi"/>
          <w:sz w:val="22"/>
          <w:szCs w:val="22"/>
        </w:rPr>
        <w:t>p</w:t>
      </w:r>
      <w:r w:rsidRPr="007A6F54">
        <w:rPr>
          <w:rFonts w:asciiTheme="minorHAnsi" w:hAnsiTheme="minorHAnsi" w:cstheme="minorHAnsi"/>
          <w:sz w:val="22"/>
          <w:szCs w:val="22"/>
        </w:rPr>
        <w:t>ochůzkových systémů, které v reálném čase dodávají informace o stavu situace monitorovaných objektů.</w:t>
      </w:r>
    </w:p>
    <w:p w14:paraId="7A82345C" w14:textId="7EB44FA2" w:rsidR="001F6C52" w:rsidRPr="001F6C52" w:rsidRDefault="001F6C52" w:rsidP="001F6C52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1F6C52">
        <w:rPr>
          <w:rFonts w:asciiTheme="minorHAnsi" w:hAnsiTheme="minorHAnsi" w:cstheme="minorHAnsi"/>
          <w:b/>
          <w:bCs/>
          <w:sz w:val="22"/>
          <w:szCs w:val="22"/>
        </w:rPr>
        <w:t>Video verifikace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a </w:t>
      </w:r>
      <w:proofErr w:type="spellStart"/>
      <w:r>
        <w:rPr>
          <w:rFonts w:asciiTheme="minorHAnsi" w:hAnsiTheme="minorHAnsi" w:cstheme="minorHAnsi"/>
          <w:b/>
          <w:bCs/>
          <w:sz w:val="22"/>
          <w:szCs w:val="22"/>
        </w:rPr>
        <w:t>videopatrolace</w:t>
      </w:r>
      <w:proofErr w:type="spellEnd"/>
    </w:p>
    <w:p w14:paraId="6C23E277" w14:textId="0446FA88" w:rsidR="001F6C52" w:rsidRPr="007A6F54" w:rsidRDefault="001F6C52" w:rsidP="001F6C52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A6F54">
        <w:rPr>
          <w:rFonts w:asciiTheme="minorHAnsi" w:hAnsiTheme="minorHAnsi" w:cstheme="minorHAnsi"/>
          <w:sz w:val="22"/>
          <w:szCs w:val="22"/>
        </w:rPr>
        <w:t>V případě nahlášeného poplachu, nebo jiné krizové události se operátor může podívat na aktuální dění na místě a vyhodnotit, zda vyslat, nebo nevyslat zásahovou jednotku.</w:t>
      </w:r>
      <w:r>
        <w:rPr>
          <w:rFonts w:asciiTheme="minorHAnsi" w:hAnsiTheme="minorHAnsi" w:cstheme="minorHAnsi"/>
          <w:sz w:val="22"/>
          <w:szCs w:val="22"/>
        </w:rPr>
        <w:t xml:space="preserve"> Stále využívanější je také </w:t>
      </w:r>
      <w:r w:rsidRPr="007A6F54">
        <w:rPr>
          <w:rFonts w:asciiTheme="minorHAnsi" w:hAnsiTheme="minorHAnsi" w:cstheme="minorHAnsi"/>
          <w:sz w:val="22"/>
          <w:szCs w:val="22"/>
        </w:rPr>
        <w:t xml:space="preserve">video </w:t>
      </w:r>
      <w:proofErr w:type="spellStart"/>
      <w:r w:rsidRPr="007A6F54">
        <w:rPr>
          <w:rFonts w:asciiTheme="minorHAnsi" w:hAnsiTheme="minorHAnsi" w:cstheme="minorHAnsi"/>
          <w:sz w:val="22"/>
          <w:szCs w:val="22"/>
        </w:rPr>
        <w:t>patrolace</w:t>
      </w:r>
      <w:proofErr w:type="spellEnd"/>
      <w:r w:rsidRPr="007A6F54">
        <w:rPr>
          <w:rFonts w:asciiTheme="minorHAnsi" w:hAnsiTheme="minorHAnsi" w:cstheme="minorHAnsi"/>
          <w:sz w:val="22"/>
          <w:szCs w:val="22"/>
        </w:rPr>
        <w:t xml:space="preserve">, která je elektronickou alternativou fyzické </w:t>
      </w:r>
      <w:proofErr w:type="spellStart"/>
      <w:r w:rsidRPr="007A6F54">
        <w:rPr>
          <w:rFonts w:asciiTheme="minorHAnsi" w:hAnsiTheme="minorHAnsi" w:cstheme="minorHAnsi"/>
          <w:sz w:val="22"/>
          <w:szCs w:val="22"/>
        </w:rPr>
        <w:t>patrolace</w:t>
      </w:r>
      <w:proofErr w:type="spellEnd"/>
      <w:r w:rsidRPr="007A6F54">
        <w:rPr>
          <w:rFonts w:asciiTheme="minorHAnsi" w:hAnsiTheme="minorHAnsi" w:cstheme="minorHAnsi"/>
          <w:sz w:val="22"/>
          <w:szCs w:val="22"/>
        </w:rPr>
        <w:t xml:space="preserve"> objektu. Výhodou je nižší nákladovost a nemožnost odpozorování cyklů </w:t>
      </w:r>
      <w:proofErr w:type="spellStart"/>
      <w:r w:rsidRPr="007A6F54">
        <w:rPr>
          <w:rFonts w:asciiTheme="minorHAnsi" w:hAnsiTheme="minorHAnsi" w:cstheme="minorHAnsi"/>
          <w:sz w:val="22"/>
          <w:szCs w:val="22"/>
        </w:rPr>
        <w:t>patrolací</w:t>
      </w:r>
      <w:proofErr w:type="spellEnd"/>
      <w:r w:rsidRPr="007A6F54">
        <w:rPr>
          <w:rFonts w:asciiTheme="minorHAnsi" w:hAnsiTheme="minorHAnsi" w:cstheme="minorHAnsi"/>
          <w:sz w:val="22"/>
          <w:szCs w:val="22"/>
        </w:rPr>
        <w:t xml:space="preserve"> potenciálními zloději. </w:t>
      </w:r>
    </w:p>
    <w:p w14:paraId="60473B32" w14:textId="77777777" w:rsidR="004E783D" w:rsidRPr="00BF363F" w:rsidRDefault="004E783D" w:rsidP="00AC2BCD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4E783D" w:rsidRPr="00BF36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CF000" w14:textId="77777777" w:rsidR="00ED5235" w:rsidRDefault="00ED5235" w:rsidP="003D72D2">
      <w:r>
        <w:separator/>
      </w:r>
    </w:p>
  </w:endnote>
  <w:endnote w:type="continuationSeparator" w:id="0">
    <w:p w14:paraId="39F1C209" w14:textId="77777777" w:rsidR="00ED5235" w:rsidRDefault="00ED5235" w:rsidP="003D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1C8C6" w14:textId="77777777" w:rsidR="00ED5235" w:rsidRDefault="00ED5235" w:rsidP="003D72D2">
      <w:r>
        <w:separator/>
      </w:r>
    </w:p>
  </w:footnote>
  <w:footnote w:type="continuationSeparator" w:id="0">
    <w:p w14:paraId="3B6D3D0F" w14:textId="77777777" w:rsidR="00ED5235" w:rsidRDefault="00ED5235" w:rsidP="003D7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65D94" w14:textId="77777777" w:rsidR="00256D7D" w:rsidRDefault="00256D7D" w:rsidP="00BB1B5E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402B"/>
    <w:multiLevelType w:val="hybridMultilevel"/>
    <w:tmpl w:val="C2A4B5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C2AEB"/>
    <w:multiLevelType w:val="hybridMultilevel"/>
    <w:tmpl w:val="406CE7C2"/>
    <w:lvl w:ilvl="0" w:tplc="C8F60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C1671"/>
    <w:multiLevelType w:val="hybridMultilevel"/>
    <w:tmpl w:val="EC46F2EA"/>
    <w:lvl w:ilvl="0" w:tplc="038ED1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84D31"/>
    <w:multiLevelType w:val="hybridMultilevel"/>
    <w:tmpl w:val="94980A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D202B"/>
    <w:multiLevelType w:val="hybridMultilevel"/>
    <w:tmpl w:val="2C46C3DC"/>
    <w:lvl w:ilvl="0" w:tplc="666CD3C2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AD3FAF"/>
    <w:multiLevelType w:val="hybridMultilevel"/>
    <w:tmpl w:val="D4009456"/>
    <w:lvl w:ilvl="0" w:tplc="040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3D5D5411"/>
    <w:multiLevelType w:val="multilevel"/>
    <w:tmpl w:val="BD3C3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204656"/>
    <w:multiLevelType w:val="multilevel"/>
    <w:tmpl w:val="46F0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991FD0"/>
    <w:multiLevelType w:val="hybridMultilevel"/>
    <w:tmpl w:val="0CB25A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0A490E"/>
    <w:multiLevelType w:val="hybridMultilevel"/>
    <w:tmpl w:val="94980A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2953B2"/>
    <w:multiLevelType w:val="hybridMultilevel"/>
    <w:tmpl w:val="94980A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02C52"/>
    <w:multiLevelType w:val="multilevel"/>
    <w:tmpl w:val="24C88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245375"/>
    <w:multiLevelType w:val="multilevel"/>
    <w:tmpl w:val="09F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BC4111A"/>
    <w:multiLevelType w:val="multilevel"/>
    <w:tmpl w:val="8D4C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104867"/>
    <w:multiLevelType w:val="hybridMultilevel"/>
    <w:tmpl w:val="94980A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59167B"/>
    <w:multiLevelType w:val="hybridMultilevel"/>
    <w:tmpl w:val="0E78890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2566616">
    <w:abstractNumId w:val="11"/>
  </w:num>
  <w:num w:numId="2" w16cid:durableId="1754542153">
    <w:abstractNumId w:val="5"/>
  </w:num>
  <w:num w:numId="3" w16cid:durableId="17968400">
    <w:abstractNumId w:val="15"/>
  </w:num>
  <w:num w:numId="4" w16cid:durableId="698311414">
    <w:abstractNumId w:val="14"/>
  </w:num>
  <w:num w:numId="5" w16cid:durableId="1519390688">
    <w:abstractNumId w:val="8"/>
  </w:num>
  <w:num w:numId="6" w16cid:durableId="1839884192">
    <w:abstractNumId w:val="9"/>
  </w:num>
  <w:num w:numId="7" w16cid:durableId="2092656661">
    <w:abstractNumId w:val="2"/>
  </w:num>
  <w:num w:numId="8" w16cid:durableId="917592712">
    <w:abstractNumId w:val="1"/>
  </w:num>
  <w:num w:numId="9" w16cid:durableId="134686512">
    <w:abstractNumId w:val="17"/>
  </w:num>
  <w:num w:numId="10" w16cid:durableId="2083989072">
    <w:abstractNumId w:val="13"/>
  </w:num>
  <w:num w:numId="11" w16cid:durableId="1494181070">
    <w:abstractNumId w:val="7"/>
  </w:num>
  <w:num w:numId="12" w16cid:durableId="1997176179">
    <w:abstractNumId w:val="4"/>
  </w:num>
  <w:num w:numId="13" w16cid:durableId="560139666">
    <w:abstractNumId w:val="12"/>
  </w:num>
  <w:num w:numId="14" w16cid:durableId="1611430745">
    <w:abstractNumId w:val="3"/>
  </w:num>
  <w:num w:numId="15" w16cid:durableId="1196622915">
    <w:abstractNumId w:val="16"/>
  </w:num>
  <w:num w:numId="16" w16cid:durableId="611132832">
    <w:abstractNumId w:val="10"/>
  </w:num>
  <w:num w:numId="17" w16cid:durableId="1912620186">
    <w:abstractNumId w:val="0"/>
  </w:num>
  <w:num w:numId="18" w16cid:durableId="596457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C68"/>
    <w:rsid w:val="000036B8"/>
    <w:rsid w:val="00015962"/>
    <w:rsid w:val="0002166E"/>
    <w:rsid w:val="00027823"/>
    <w:rsid w:val="00031A1A"/>
    <w:rsid w:val="00033A44"/>
    <w:rsid w:val="0003521B"/>
    <w:rsid w:val="000452D3"/>
    <w:rsid w:val="00060CDC"/>
    <w:rsid w:val="00065AC3"/>
    <w:rsid w:val="00077E98"/>
    <w:rsid w:val="00082AA7"/>
    <w:rsid w:val="00090739"/>
    <w:rsid w:val="000950A1"/>
    <w:rsid w:val="000A0545"/>
    <w:rsid w:val="000A2B3A"/>
    <w:rsid w:val="000A4ED9"/>
    <w:rsid w:val="000B5AB6"/>
    <w:rsid w:val="000B7011"/>
    <w:rsid w:val="000B709A"/>
    <w:rsid w:val="000B7154"/>
    <w:rsid w:val="000C74A8"/>
    <w:rsid w:val="000C7C54"/>
    <w:rsid w:val="000D3526"/>
    <w:rsid w:val="000D694C"/>
    <w:rsid w:val="000E1DDB"/>
    <w:rsid w:val="000E7F05"/>
    <w:rsid w:val="000F052F"/>
    <w:rsid w:val="000F3A39"/>
    <w:rsid w:val="000F4C23"/>
    <w:rsid w:val="000F5EEE"/>
    <w:rsid w:val="000F6798"/>
    <w:rsid w:val="00101D17"/>
    <w:rsid w:val="001062E1"/>
    <w:rsid w:val="00111A68"/>
    <w:rsid w:val="00120C1B"/>
    <w:rsid w:val="00121A7C"/>
    <w:rsid w:val="00122C30"/>
    <w:rsid w:val="001236B7"/>
    <w:rsid w:val="00130D5E"/>
    <w:rsid w:val="00131AF0"/>
    <w:rsid w:val="00134883"/>
    <w:rsid w:val="00143B3A"/>
    <w:rsid w:val="00145EA5"/>
    <w:rsid w:val="00160DEC"/>
    <w:rsid w:val="0016160D"/>
    <w:rsid w:val="00161CE7"/>
    <w:rsid w:val="00164754"/>
    <w:rsid w:val="00165DD4"/>
    <w:rsid w:val="0016756C"/>
    <w:rsid w:val="00173931"/>
    <w:rsid w:val="00177719"/>
    <w:rsid w:val="00180E4F"/>
    <w:rsid w:val="0019382D"/>
    <w:rsid w:val="00195A2B"/>
    <w:rsid w:val="00197ADC"/>
    <w:rsid w:val="001A6410"/>
    <w:rsid w:val="001B277E"/>
    <w:rsid w:val="001B6FE9"/>
    <w:rsid w:val="001C1A87"/>
    <w:rsid w:val="001C3766"/>
    <w:rsid w:val="001C3953"/>
    <w:rsid w:val="001C3AD8"/>
    <w:rsid w:val="001C764F"/>
    <w:rsid w:val="001C7D7C"/>
    <w:rsid w:val="001D003B"/>
    <w:rsid w:val="001D308C"/>
    <w:rsid w:val="001D6F9D"/>
    <w:rsid w:val="001E5C73"/>
    <w:rsid w:val="001F62CC"/>
    <w:rsid w:val="001F6C52"/>
    <w:rsid w:val="00202B3C"/>
    <w:rsid w:val="00205FE2"/>
    <w:rsid w:val="00207F62"/>
    <w:rsid w:val="00212DC4"/>
    <w:rsid w:val="00215B11"/>
    <w:rsid w:val="0021713A"/>
    <w:rsid w:val="00221E3A"/>
    <w:rsid w:val="00224458"/>
    <w:rsid w:val="0022511C"/>
    <w:rsid w:val="00226FE0"/>
    <w:rsid w:val="00230F30"/>
    <w:rsid w:val="002327F8"/>
    <w:rsid w:val="00241D06"/>
    <w:rsid w:val="00242740"/>
    <w:rsid w:val="00245D73"/>
    <w:rsid w:val="00256D7D"/>
    <w:rsid w:val="00261071"/>
    <w:rsid w:val="00261458"/>
    <w:rsid w:val="00261783"/>
    <w:rsid w:val="002664AD"/>
    <w:rsid w:val="00280722"/>
    <w:rsid w:val="00285B6E"/>
    <w:rsid w:val="00286C7B"/>
    <w:rsid w:val="002941DA"/>
    <w:rsid w:val="002A5861"/>
    <w:rsid w:val="002A6CB4"/>
    <w:rsid w:val="002B13C4"/>
    <w:rsid w:val="002C2152"/>
    <w:rsid w:val="002C5BBA"/>
    <w:rsid w:val="002C7037"/>
    <w:rsid w:val="002C7A13"/>
    <w:rsid w:val="002D399B"/>
    <w:rsid w:val="002D611B"/>
    <w:rsid w:val="002D6927"/>
    <w:rsid w:val="002E0810"/>
    <w:rsid w:val="002E2E78"/>
    <w:rsid w:val="002E7998"/>
    <w:rsid w:val="002F0C4D"/>
    <w:rsid w:val="002F3277"/>
    <w:rsid w:val="00300283"/>
    <w:rsid w:val="003140C8"/>
    <w:rsid w:val="003253E6"/>
    <w:rsid w:val="00331776"/>
    <w:rsid w:val="00333B81"/>
    <w:rsid w:val="00334555"/>
    <w:rsid w:val="00335F6A"/>
    <w:rsid w:val="00340D24"/>
    <w:rsid w:val="00343E68"/>
    <w:rsid w:val="00350C1B"/>
    <w:rsid w:val="0036234C"/>
    <w:rsid w:val="00364BA3"/>
    <w:rsid w:val="0036646A"/>
    <w:rsid w:val="00372329"/>
    <w:rsid w:val="003737BB"/>
    <w:rsid w:val="00376AD7"/>
    <w:rsid w:val="00377BD5"/>
    <w:rsid w:val="003819B0"/>
    <w:rsid w:val="00392609"/>
    <w:rsid w:val="00397634"/>
    <w:rsid w:val="003A294D"/>
    <w:rsid w:val="003A2EF6"/>
    <w:rsid w:val="003A6ACF"/>
    <w:rsid w:val="003A6D22"/>
    <w:rsid w:val="003B5A52"/>
    <w:rsid w:val="003C0355"/>
    <w:rsid w:val="003C1DAC"/>
    <w:rsid w:val="003C23BC"/>
    <w:rsid w:val="003C4340"/>
    <w:rsid w:val="003D1592"/>
    <w:rsid w:val="003D2E69"/>
    <w:rsid w:val="003D4959"/>
    <w:rsid w:val="003D72D2"/>
    <w:rsid w:val="003E3F78"/>
    <w:rsid w:val="003F5694"/>
    <w:rsid w:val="003F60ED"/>
    <w:rsid w:val="004046BC"/>
    <w:rsid w:val="00410DEA"/>
    <w:rsid w:val="0041510B"/>
    <w:rsid w:val="00420632"/>
    <w:rsid w:val="00421239"/>
    <w:rsid w:val="004256A3"/>
    <w:rsid w:val="004375D9"/>
    <w:rsid w:val="00445F6B"/>
    <w:rsid w:val="00463D73"/>
    <w:rsid w:val="00465D1E"/>
    <w:rsid w:val="00466F8E"/>
    <w:rsid w:val="0046762F"/>
    <w:rsid w:val="00471565"/>
    <w:rsid w:val="0047370F"/>
    <w:rsid w:val="00476FDB"/>
    <w:rsid w:val="004819F7"/>
    <w:rsid w:val="00484222"/>
    <w:rsid w:val="00490B09"/>
    <w:rsid w:val="004922ED"/>
    <w:rsid w:val="004A0FDA"/>
    <w:rsid w:val="004A4334"/>
    <w:rsid w:val="004A6662"/>
    <w:rsid w:val="004A7F2F"/>
    <w:rsid w:val="004B5C8A"/>
    <w:rsid w:val="004B7362"/>
    <w:rsid w:val="004B7A59"/>
    <w:rsid w:val="004C0F22"/>
    <w:rsid w:val="004C2C10"/>
    <w:rsid w:val="004C5E36"/>
    <w:rsid w:val="004D6E76"/>
    <w:rsid w:val="004E53B2"/>
    <w:rsid w:val="004E783D"/>
    <w:rsid w:val="004F176F"/>
    <w:rsid w:val="004F438B"/>
    <w:rsid w:val="005030A5"/>
    <w:rsid w:val="005052A4"/>
    <w:rsid w:val="00521C48"/>
    <w:rsid w:val="00530C01"/>
    <w:rsid w:val="005312C4"/>
    <w:rsid w:val="00534434"/>
    <w:rsid w:val="00534952"/>
    <w:rsid w:val="005372C1"/>
    <w:rsid w:val="0054193E"/>
    <w:rsid w:val="00544653"/>
    <w:rsid w:val="005520CA"/>
    <w:rsid w:val="005538C8"/>
    <w:rsid w:val="00554636"/>
    <w:rsid w:val="00562A59"/>
    <w:rsid w:val="00564567"/>
    <w:rsid w:val="00566EE5"/>
    <w:rsid w:val="00572981"/>
    <w:rsid w:val="00576959"/>
    <w:rsid w:val="00577181"/>
    <w:rsid w:val="005804E3"/>
    <w:rsid w:val="00581119"/>
    <w:rsid w:val="00585AE6"/>
    <w:rsid w:val="00586358"/>
    <w:rsid w:val="005876C3"/>
    <w:rsid w:val="00590534"/>
    <w:rsid w:val="005938DF"/>
    <w:rsid w:val="00594D31"/>
    <w:rsid w:val="005C0B45"/>
    <w:rsid w:val="005C797F"/>
    <w:rsid w:val="005C7E55"/>
    <w:rsid w:val="005D3BEC"/>
    <w:rsid w:val="005E139D"/>
    <w:rsid w:val="005F2E7A"/>
    <w:rsid w:val="005F420B"/>
    <w:rsid w:val="00600689"/>
    <w:rsid w:val="00607615"/>
    <w:rsid w:val="00607C5F"/>
    <w:rsid w:val="006101F8"/>
    <w:rsid w:val="006134E9"/>
    <w:rsid w:val="00613CD4"/>
    <w:rsid w:val="00615427"/>
    <w:rsid w:val="00621F46"/>
    <w:rsid w:val="0062347F"/>
    <w:rsid w:val="0062704B"/>
    <w:rsid w:val="0062705C"/>
    <w:rsid w:val="006339C5"/>
    <w:rsid w:val="006342CC"/>
    <w:rsid w:val="00636587"/>
    <w:rsid w:val="006404AA"/>
    <w:rsid w:val="006447C3"/>
    <w:rsid w:val="00644FAD"/>
    <w:rsid w:val="006472DF"/>
    <w:rsid w:val="006507DD"/>
    <w:rsid w:val="00655874"/>
    <w:rsid w:val="00670989"/>
    <w:rsid w:val="0067432F"/>
    <w:rsid w:val="00682DDF"/>
    <w:rsid w:val="00683A51"/>
    <w:rsid w:val="00684928"/>
    <w:rsid w:val="006873C3"/>
    <w:rsid w:val="00690A8F"/>
    <w:rsid w:val="00692108"/>
    <w:rsid w:val="0069326D"/>
    <w:rsid w:val="00697A8D"/>
    <w:rsid w:val="006A6683"/>
    <w:rsid w:val="006B5706"/>
    <w:rsid w:val="006C0048"/>
    <w:rsid w:val="006C2052"/>
    <w:rsid w:val="006C569A"/>
    <w:rsid w:val="006C612A"/>
    <w:rsid w:val="006C6639"/>
    <w:rsid w:val="006D5CAA"/>
    <w:rsid w:val="006D7E9F"/>
    <w:rsid w:val="006E2F83"/>
    <w:rsid w:val="006E41CA"/>
    <w:rsid w:val="006E6877"/>
    <w:rsid w:val="006F00E0"/>
    <w:rsid w:val="006F4CD7"/>
    <w:rsid w:val="007051BE"/>
    <w:rsid w:val="007053B0"/>
    <w:rsid w:val="00706890"/>
    <w:rsid w:val="007126F9"/>
    <w:rsid w:val="00717FC8"/>
    <w:rsid w:val="00721755"/>
    <w:rsid w:val="00723806"/>
    <w:rsid w:val="00730712"/>
    <w:rsid w:val="0073762C"/>
    <w:rsid w:val="00740716"/>
    <w:rsid w:val="00740CC3"/>
    <w:rsid w:val="00742CA5"/>
    <w:rsid w:val="007434AC"/>
    <w:rsid w:val="00744D97"/>
    <w:rsid w:val="007466E8"/>
    <w:rsid w:val="007467EE"/>
    <w:rsid w:val="00753A01"/>
    <w:rsid w:val="007607D9"/>
    <w:rsid w:val="00761980"/>
    <w:rsid w:val="00762FB0"/>
    <w:rsid w:val="007646DA"/>
    <w:rsid w:val="007653BE"/>
    <w:rsid w:val="00766412"/>
    <w:rsid w:val="00766AF6"/>
    <w:rsid w:val="0077692C"/>
    <w:rsid w:val="00777C3C"/>
    <w:rsid w:val="00780338"/>
    <w:rsid w:val="00783D99"/>
    <w:rsid w:val="00785DA2"/>
    <w:rsid w:val="0079051E"/>
    <w:rsid w:val="00790F47"/>
    <w:rsid w:val="007947B0"/>
    <w:rsid w:val="007A287B"/>
    <w:rsid w:val="007A5C08"/>
    <w:rsid w:val="007A6F54"/>
    <w:rsid w:val="007B0759"/>
    <w:rsid w:val="007B5790"/>
    <w:rsid w:val="007B7E9D"/>
    <w:rsid w:val="007C3079"/>
    <w:rsid w:val="007C55C6"/>
    <w:rsid w:val="007C7A90"/>
    <w:rsid w:val="007E0315"/>
    <w:rsid w:val="007E4181"/>
    <w:rsid w:val="007E7914"/>
    <w:rsid w:val="007F2E04"/>
    <w:rsid w:val="007F524F"/>
    <w:rsid w:val="007F63DA"/>
    <w:rsid w:val="00802F1F"/>
    <w:rsid w:val="00803EF9"/>
    <w:rsid w:val="0080418B"/>
    <w:rsid w:val="00811ADD"/>
    <w:rsid w:val="00824949"/>
    <w:rsid w:val="00824C30"/>
    <w:rsid w:val="00825F0D"/>
    <w:rsid w:val="0083052C"/>
    <w:rsid w:val="008427AC"/>
    <w:rsid w:val="00843292"/>
    <w:rsid w:val="00845AAE"/>
    <w:rsid w:val="00853711"/>
    <w:rsid w:val="0085577B"/>
    <w:rsid w:val="00860100"/>
    <w:rsid w:val="00864FD0"/>
    <w:rsid w:val="00865828"/>
    <w:rsid w:val="00867DFC"/>
    <w:rsid w:val="008711A9"/>
    <w:rsid w:val="008762C1"/>
    <w:rsid w:val="00881E76"/>
    <w:rsid w:val="008846B0"/>
    <w:rsid w:val="008926A2"/>
    <w:rsid w:val="00892ECC"/>
    <w:rsid w:val="00893A8F"/>
    <w:rsid w:val="0089604E"/>
    <w:rsid w:val="00896854"/>
    <w:rsid w:val="008A2762"/>
    <w:rsid w:val="008A2EE8"/>
    <w:rsid w:val="008A4144"/>
    <w:rsid w:val="008A5091"/>
    <w:rsid w:val="008A686A"/>
    <w:rsid w:val="008A7C13"/>
    <w:rsid w:val="008B34A3"/>
    <w:rsid w:val="008B3855"/>
    <w:rsid w:val="008B3A13"/>
    <w:rsid w:val="008B4358"/>
    <w:rsid w:val="008B5E1E"/>
    <w:rsid w:val="008C0384"/>
    <w:rsid w:val="008C376B"/>
    <w:rsid w:val="008C59F7"/>
    <w:rsid w:val="008C5F61"/>
    <w:rsid w:val="008D2C15"/>
    <w:rsid w:val="008D2EA9"/>
    <w:rsid w:val="008E331B"/>
    <w:rsid w:val="008E3862"/>
    <w:rsid w:val="008E45D1"/>
    <w:rsid w:val="008E4607"/>
    <w:rsid w:val="008E6379"/>
    <w:rsid w:val="008E7B1C"/>
    <w:rsid w:val="008F71DC"/>
    <w:rsid w:val="00904EED"/>
    <w:rsid w:val="00913F61"/>
    <w:rsid w:val="00917989"/>
    <w:rsid w:val="00922649"/>
    <w:rsid w:val="00922EDE"/>
    <w:rsid w:val="00931FA1"/>
    <w:rsid w:val="00941707"/>
    <w:rsid w:val="00941740"/>
    <w:rsid w:val="0095419D"/>
    <w:rsid w:val="00960E5E"/>
    <w:rsid w:val="00960F24"/>
    <w:rsid w:val="009623CA"/>
    <w:rsid w:val="00963BC1"/>
    <w:rsid w:val="00970FF4"/>
    <w:rsid w:val="00971F35"/>
    <w:rsid w:val="00974FC2"/>
    <w:rsid w:val="009777FA"/>
    <w:rsid w:val="0099345C"/>
    <w:rsid w:val="009973AD"/>
    <w:rsid w:val="009A5107"/>
    <w:rsid w:val="009A706B"/>
    <w:rsid w:val="009B6C7E"/>
    <w:rsid w:val="009B6E40"/>
    <w:rsid w:val="009B7096"/>
    <w:rsid w:val="009C0302"/>
    <w:rsid w:val="009C572C"/>
    <w:rsid w:val="009D1F78"/>
    <w:rsid w:val="009D5E77"/>
    <w:rsid w:val="009D6677"/>
    <w:rsid w:val="009E5EF2"/>
    <w:rsid w:val="009F264A"/>
    <w:rsid w:val="00A00EED"/>
    <w:rsid w:val="00A022F1"/>
    <w:rsid w:val="00A0761C"/>
    <w:rsid w:val="00A205D8"/>
    <w:rsid w:val="00A21566"/>
    <w:rsid w:val="00A21645"/>
    <w:rsid w:val="00A21789"/>
    <w:rsid w:val="00A22932"/>
    <w:rsid w:val="00A2478A"/>
    <w:rsid w:val="00A321A0"/>
    <w:rsid w:val="00A37065"/>
    <w:rsid w:val="00A40276"/>
    <w:rsid w:val="00A418AF"/>
    <w:rsid w:val="00A46D2A"/>
    <w:rsid w:val="00A4775A"/>
    <w:rsid w:val="00A51499"/>
    <w:rsid w:val="00A60B8B"/>
    <w:rsid w:val="00A77618"/>
    <w:rsid w:val="00A7785E"/>
    <w:rsid w:val="00A803AF"/>
    <w:rsid w:val="00A8051D"/>
    <w:rsid w:val="00A83DC1"/>
    <w:rsid w:val="00A85C3B"/>
    <w:rsid w:val="00A8639A"/>
    <w:rsid w:val="00A90B90"/>
    <w:rsid w:val="00A92304"/>
    <w:rsid w:val="00A94791"/>
    <w:rsid w:val="00A95B63"/>
    <w:rsid w:val="00AA10AB"/>
    <w:rsid w:val="00AA119A"/>
    <w:rsid w:val="00AA125C"/>
    <w:rsid w:val="00AA30FE"/>
    <w:rsid w:val="00AA4DF7"/>
    <w:rsid w:val="00AA6D70"/>
    <w:rsid w:val="00AB695D"/>
    <w:rsid w:val="00AC1971"/>
    <w:rsid w:val="00AC2BCD"/>
    <w:rsid w:val="00AC7A3D"/>
    <w:rsid w:val="00AD086F"/>
    <w:rsid w:val="00AD7780"/>
    <w:rsid w:val="00AE3485"/>
    <w:rsid w:val="00AE6D3E"/>
    <w:rsid w:val="00AF11A7"/>
    <w:rsid w:val="00AF1A88"/>
    <w:rsid w:val="00AF355C"/>
    <w:rsid w:val="00AF38AF"/>
    <w:rsid w:val="00B00DF5"/>
    <w:rsid w:val="00B04C68"/>
    <w:rsid w:val="00B06A05"/>
    <w:rsid w:val="00B10746"/>
    <w:rsid w:val="00B13AA1"/>
    <w:rsid w:val="00B21889"/>
    <w:rsid w:val="00B25867"/>
    <w:rsid w:val="00B31A12"/>
    <w:rsid w:val="00B34FE3"/>
    <w:rsid w:val="00B463E4"/>
    <w:rsid w:val="00B50C2B"/>
    <w:rsid w:val="00B51003"/>
    <w:rsid w:val="00B55599"/>
    <w:rsid w:val="00B6007A"/>
    <w:rsid w:val="00B61727"/>
    <w:rsid w:val="00B645DE"/>
    <w:rsid w:val="00B6478D"/>
    <w:rsid w:val="00B65C0F"/>
    <w:rsid w:val="00B67E57"/>
    <w:rsid w:val="00B706FA"/>
    <w:rsid w:val="00B820F3"/>
    <w:rsid w:val="00B82952"/>
    <w:rsid w:val="00B85553"/>
    <w:rsid w:val="00B905BA"/>
    <w:rsid w:val="00BA0AB8"/>
    <w:rsid w:val="00BB0C5C"/>
    <w:rsid w:val="00BB1B5E"/>
    <w:rsid w:val="00BB373C"/>
    <w:rsid w:val="00BB40B7"/>
    <w:rsid w:val="00BE0315"/>
    <w:rsid w:val="00BE0E2C"/>
    <w:rsid w:val="00BE3A4D"/>
    <w:rsid w:val="00BF363F"/>
    <w:rsid w:val="00BF37D1"/>
    <w:rsid w:val="00BF6236"/>
    <w:rsid w:val="00C03308"/>
    <w:rsid w:val="00C07BF5"/>
    <w:rsid w:val="00C12377"/>
    <w:rsid w:val="00C135AF"/>
    <w:rsid w:val="00C140AC"/>
    <w:rsid w:val="00C15391"/>
    <w:rsid w:val="00C16371"/>
    <w:rsid w:val="00C17B1B"/>
    <w:rsid w:val="00C32656"/>
    <w:rsid w:val="00C36162"/>
    <w:rsid w:val="00C3616C"/>
    <w:rsid w:val="00C462A0"/>
    <w:rsid w:val="00C46A77"/>
    <w:rsid w:val="00C54D41"/>
    <w:rsid w:val="00C560FD"/>
    <w:rsid w:val="00C628BD"/>
    <w:rsid w:val="00C7540A"/>
    <w:rsid w:val="00C76444"/>
    <w:rsid w:val="00C80172"/>
    <w:rsid w:val="00C80C71"/>
    <w:rsid w:val="00C837A7"/>
    <w:rsid w:val="00C91585"/>
    <w:rsid w:val="00C958E4"/>
    <w:rsid w:val="00CA1044"/>
    <w:rsid w:val="00CA185A"/>
    <w:rsid w:val="00CA1BBD"/>
    <w:rsid w:val="00CA2986"/>
    <w:rsid w:val="00CB5AAB"/>
    <w:rsid w:val="00CC3D86"/>
    <w:rsid w:val="00CD18D1"/>
    <w:rsid w:val="00CD2482"/>
    <w:rsid w:val="00CD5B32"/>
    <w:rsid w:val="00CD715C"/>
    <w:rsid w:val="00CE19BD"/>
    <w:rsid w:val="00CE19E5"/>
    <w:rsid w:val="00CE2E87"/>
    <w:rsid w:val="00CE3E74"/>
    <w:rsid w:val="00CE5EFB"/>
    <w:rsid w:val="00CF0F1B"/>
    <w:rsid w:val="00CF1D61"/>
    <w:rsid w:val="00CF3F14"/>
    <w:rsid w:val="00CF74EC"/>
    <w:rsid w:val="00D00973"/>
    <w:rsid w:val="00D0374C"/>
    <w:rsid w:val="00D04325"/>
    <w:rsid w:val="00D06790"/>
    <w:rsid w:val="00D0688B"/>
    <w:rsid w:val="00D06962"/>
    <w:rsid w:val="00D111F9"/>
    <w:rsid w:val="00D12DB8"/>
    <w:rsid w:val="00D15195"/>
    <w:rsid w:val="00D27487"/>
    <w:rsid w:val="00D3056D"/>
    <w:rsid w:val="00D3326C"/>
    <w:rsid w:val="00D34157"/>
    <w:rsid w:val="00D36952"/>
    <w:rsid w:val="00D435AA"/>
    <w:rsid w:val="00D439FF"/>
    <w:rsid w:val="00D521DB"/>
    <w:rsid w:val="00D53F6E"/>
    <w:rsid w:val="00D55171"/>
    <w:rsid w:val="00D5643C"/>
    <w:rsid w:val="00D62341"/>
    <w:rsid w:val="00D6537C"/>
    <w:rsid w:val="00D665F5"/>
    <w:rsid w:val="00D72FCE"/>
    <w:rsid w:val="00D74D6B"/>
    <w:rsid w:val="00D822E8"/>
    <w:rsid w:val="00D85377"/>
    <w:rsid w:val="00D91F2E"/>
    <w:rsid w:val="00D971F6"/>
    <w:rsid w:val="00DA0C0E"/>
    <w:rsid w:val="00DA3AE7"/>
    <w:rsid w:val="00DA78F3"/>
    <w:rsid w:val="00DB258D"/>
    <w:rsid w:val="00DB59E4"/>
    <w:rsid w:val="00DB5F60"/>
    <w:rsid w:val="00DB6725"/>
    <w:rsid w:val="00DC2FDB"/>
    <w:rsid w:val="00DC333D"/>
    <w:rsid w:val="00DC3D18"/>
    <w:rsid w:val="00DC613D"/>
    <w:rsid w:val="00DC6C76"/>
    <w:rsid w:val="00DD0ADA"/>
    <w:rsid w:val="00DD2B1E"/>
    <w:rsid w:val="00DD5C1D"/>
    <w:rsid w:val="00DE03A3"/>
    <w:rsid w:val="00DE1D46"/>
    <w:rsid w:val="00DE525D"/>
    <w:rsid w:val="00DE6BB3"/>
    <w:rsid w:val="00DF4FAA"/>
    <w:rsid w:val="00DF5445"/>
    <w:rsid w:val="00DF5A42"/>
    <w:rsid w:val="00E117AE"/>
    <w:rsid w:val="00E15133"/>
    <w:rsid w:val="00E22D9E"/>
    <w:rsid w:val="00E266FC"/>
    <w:rsid w:val="00E27169"/>
    <w:rsid w:val="00E30E19"/>
    <w:rsid w:val="00E3263A"/>
    <w:rsid w:val="00E414FC"/>
    <w:rsid w:val="00E4171F"/>
    <w:rsid w:val="00E43EB0"/>
    <w:rsid w:val="00E44144"/>
    <w:rsid w:val="00E50AEB"/>
    <w:rsid w:val="00E5626A"/>
    <w:rsid w:val="00E56343"/>
    <w:rsid w:val="00E56636"/>
    <w:rsid w:val="00E57BD6"/>
    <w:rsid w:val="00E60CBF"/>
    <w:rsid w:val="00E62A1E"/>
    <w:rsid w:val="00E637CF"/>
    <w:rsid w:val="00E64638"/>
    <w:rsid w:val="00E668DD"/>
    <w:rsid w:val="00E675FA"/>
    <w:rsid w:val="00E6779F"/>
    <w:rsid w:val="00E67B2C"/>
    <w:rsid w:val="00E73EDC"/>
    <w:rsid w:val="00E7553B"/>
    <w:rsid w:val="00E756F0"/>
    <w:rsid w:val="00E8085D"/>
    <w:rsid w:val="00E8142B"/>
    <w:rsid w:val="00E8161F"/>
    <w:rsid w:val="00E834AD"/>
    <w:rsid w:val="00E94DE4"/>
    <w:rsid w:val="00E968A6"/>
    <w:rsid w:val="00E97F4B"/>
    <w:rsid w:val="00EB04D1"/>
    <w:rsid w:val="00EB1177"/>
    <w:rsid w:val="00EB1DB9"/>
    <w:rsid w:val="00EB565A"/>
    <w:rsid w:val="00EB58DB"/>
    <w:rsid w:val="00EB7E81"/>
    <w:rsid w:val="00EC238B"/>
    <w:rsid w:val="00EC30C7"/>
    <w:rsid w:val="00EC3AB2"/>
    <w:rsid w:val="00EC6733"/>
    <w:rsid w:val="00EC677E"/>
    <w:rsid w:val="00EC72DC"/>
    <w:rsid w:val="00ED1836"/>
    <w:rsid w:val="00ED3859"/>
    <w:rsid w:val="00ED3EF2"/>
    <w:rsid w:val="00ED41F3"/>
    <w:rsid w:val="00ED51AE"/>
    <w:rsid w:val="00ED5235"/>
    <w:rsid w:val="00EF21FA"/>
    <w:rsid w:val="00F076DE"/>
    <w:rsid w:val="00F0771C"/>
    <w:rsid w:val="00F12636"/>
    <w:rsid w:val="00F20B1E"/>
    <w:rsid w:val="00F2206B"/>
    <w:rsid w:val="00F30844"/>
    <w:rsid w:val="00F3378D"/>
    <w:rsid w:val="00F524EB"/>
    <w:rsid w:val="00F53C12"/>
    <w:rsid w:val="00F605CC"/>
    <w:rsid w:val="00F725F7"/>
    <w:rsid w:val="00F72C9B"/>
    <w:rsid w:val="00F74E1B"/>
    <w:rsid w:val="00F7564D"/>
    <w:rsid w:val="00F93CEB"/>
    <w:rsid w:val="00F95BE7"/>
    <w:rsid w:val="00F96C81"/>
    <w:rsid w:val="00F97654"/>
    <w:rsid w:val="00FA4668"/>
    <w:rsid w:val="00FB2A45"/>
    <w:rsid w:val="00FB4880"/>
    <w:rsid w:val="00FB7A76"/>
    <w:rsid w:val="00FC2120"/>
    <w:rsid w:val="00FC4DC1"/>
    <w:rsid w:val="00FC728C"/>
    <w:rsid w:val="00FD3C51"/>
    <w:rsid w:val="00FD7059"/>
    <w:rsid w:val="00FD7923"/>
    <w:rsid w:val="00FE1514"/>
    <w:rsid w:val="00FE2CD7"/>
    <w:rsid w:val="00FE2EE1"/>
    <w:rsid w:val="00FE505F"/>
    <w:rsid w:val="00FF229E"/>
    <w:rsid w:val="00FF5D9C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612FB"/>
  <w15:chartTrackingRefBased/>
  <w15:docId w15:val="{D0405994-7EE0-42B6-831C-36CAA455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6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F11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B2586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B2586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B258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258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FC728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34883"/>
    <w:rPr>
      <w:color w:val="954F72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F11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D72D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72D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D72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72D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2C7A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3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8021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9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774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09097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8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013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83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99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8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4589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2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489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5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551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1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9973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7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3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188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1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2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4926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druch\Downloads\TZ_SSI_Group_dohledove_centrum_16_06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TZ_SSI_Group_dohledove_centrum_16_06 (1)</Template>
  <TotalTime>1</TotalTime>
  <Pages>1</Pages>
  <Words>335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Jendruch Marián</dc:creator>
  <cp:keywords/>
  <dc:description/>
  <cp:lastModifiedBy>Šárka Lachoutová</cp:lastModifiedBy>
  <cp:revision>2</cp:revision>
  <cp:lastPrinted>2020-10-20T13:46:00Z</cp:lastPrinted>
  <dcterms:created xsi:type="dcterms:W3CDTF">2023-07-27T21:45:00Z</dcterms:created>
  <dcterms:modified xsi:type="dcterms:W3CDTF">2023-07-27T21:45:00Z</dcterms:modified>
  <cp:category/>
</cp:coreProperties>
</file>