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C746A" w14:textId="3F05EA6F" w:rsidR="00F30AAF" w:rsidRPr="00B07D83" w:rsidRDefault="007321C3" w:rsidP="00B07D83">
      <w:pPr>
        <w:pStyle w:val="Nadpis1"/>
        <w:jc w:val="center"/>
        <w:rPr>
          <w:rFonts w:ascii="Calibri" w:hAnsi="Calibri" w:cs="Calibri"/>
          <w:b/>
          <w:bCs/>
          <w:color w:val="auto"/>
          <w:sz w:val="24"/>
          <w:szCs w:val="24"/>
        </w:rPr>
      </w:pPr>
      <w:r w:rsidRPr="00B07D83">
        <w:rPr>
          <w:rFonts w:ascii="Calibri" w:hAnsi="Calibri" w:cs="Calibri"/>
          <w:b/>
          <w:bCs/>
          <w:color w:val="auto"/>
          <w:sz w:val="24"/>
          <w:szCs w:val="24"/>
        </w:rPr>
        <w:t xml:space="preserve">Mezi benefity vedou příspěvky na stravování a finanční bonusy. </w:t>
      </w:r>
      <w:r w:rsidR="00B07D83">
        <w:rPr>
          <w:rFonts w:ascii="Calibri" w:hAnsi="Calibri" w:cs="Calibri"/>
          <w:b/>
          <w:bCs/>
          <w:color w:val="auto"/>
          <w:sz w:val="24"/>
          <w:szCs w:val="24"/>
        </w:rPr>
        <w:br/>
      </w:r>
      <w:r w:rsidRPr="00B07D83">
        <w:rPr>
          <w:rFonts w:ascii="Calibri" w:hAnsi="Calibri" w:cs="Calibri"/>
          <w:b/>
          <w:bCs/>
          <w:color w:val="auto"/>
          <w:sz w:val="24"/>
          <w:szCs w:val="24"/>
        </w:rPr>
        <w:t>Prosazují se ale také</w:t>
      </w:r>
      <w:r w:rsidR="003D2FDE" w:rsidRPr="00B07D83">
        <w:rPr>
          <w:rFonts w:ascii="Calibri" w:hAnsi="Calibri" w:cs="Calibri"/>
          <w:b/>
          <w:bCs/>
          <w:color w:val="auto"/>
          <w:sz w:val="24"/>
          <w:szCs w:val="24"/>
        </w:rPr>
        <w:t xml:space="preserve"> </w:t>
      </w:r>
      <w:r w:rsidRPr="00B07D83">
        <w:rPr>
          <w:rFonts w:ascii="Calibri" w:hAnsi="Calibri" w:cs="Calibri"/>
          <w:b/>
          <w:bCs/>
          <w:color w:val="auto"/>
          <w:sz w:val="24"/>
          <w:szCs w:val="24"/>
        </w:rPr>
        <w:t>aktivity</w:t>
      </w:r>
      <w:r w:rsidR="003D2FDE" w:rsidRPr="00B07D83">
        <w:rPr>
          <w:rFonts w:ascii="Calibri" w:hAnsi="Calibri" w:cs="Calibri"/>
          <w:b/>
          <w:bCs/>
          <w:color w:val="auto"/>
          <w:sz w:val="24"/>
          <w:szCs w:val="24"/>
        </w:rPr>
        <w:t xml:space="preserve"> spojené se zdravým životním stylem</w:t>
      </w:r>
      <w:r w:rsidR="003D674C" w:rsidRPr="00B07D83">
        <w:rPr>
          <w:rFonts w:ascii="Calibri" w:hAnsi="Calibri" w:cs="Calibri"/>
          <w:b/>
          <w:bCs/>
          <w:color w:val="auto"/>
          <w:sz w:val="24"/>
          <w:szCs w:val="24"/>
        </w:rPr>
        <w:t>, příspěvky na dovolenou</w:t>
      </w:r>
      <w:r w:rsidR="00B07D83" w:rsidRPr="00B07D83">
        <w:rPr>
          <w:rFonts w:ascii="Calibri" w:hAnsi="Calibri" w:cs="Calibri"/>
          <w:b/>
          <w:bCs/>
          <w:color w:val="auto"/>
          <w:sz w:val="24"/>
          <w:szCs w:val="24"/>
        </w:rPr>
        <w:t>, firemní ombudsman</w:t>
      </w:r>
      <w:r w:rsidRPr="00B07D83">
        <w:rPr>
          <w:rFonts w:ascii="Calibri" w:hAnsi="Calibri" w:cs="Calibri"/>
          <w:b/>
          <w:bCs/>
          <w:color w:val="auto"/>
          <w:sz w:val="24"/>
          <w:szCs w:val="24"/>
        </w:rPr>
        <w:t xml:space="preserve"> či využití automobilu pro soukromé účely</w:t>
      </w:r>
    </w:p>
    <w:p w14:paraId="1E6650C2" w14:textId="77777777" w:rsidR="000C3307" w:rsidRPr="00B07D83" w:rsidRDefault="000C3307">
      <w:pPr>
        <w:rPr>
          <w:b/>
          <w:bCs/>
          <w:sz w:val="20"/>
          <w:szCs w:val="20"/>
        </w:rPr>
      </w:pPr>
    </w:p>
    <w:p w14:paraId="6C2C09A8" w14:textId="60A11497" w:rsidR="00AD43DC" w:rsidRPr="00B07D83" w:rsidRDefault="00AB4265">
      <w:pPr>
        <w:rPr>
          <w:b/>
          <w:bCs/>
          <w:sz w:val="20"/>
          <w:szCs w:val="20"/>
        </w:rPr>
      </w:pPr>
      <w:r w:rsidRPr="00B07D83">
        <w:rPr>
          <w:b/>
          <w:bCs/>
          <w:sz w:val="20"/>
          <w:szCs w:val="20"/>
        </w:rPr>
        <w:t xml:space="preserve">Praha, </w:t>
      </w:r>
      <w:r w:rsidR="00A12E18" w:rsidRPr="00B07D83">
        <w:rPr>
          <w:b/>
          <w:bCs/>
          <w:sz w:val="20"/>
          <w:szCs w:val="20"/>
        </w:rPr>
        <w:t>19</w:t>
      </w:r>
      <w:r w:rsidRPr="00B07D83">
        <w:rPr>
          <w:b/>
          <w:bCs/>
          <w:sz w:val="20"/>
          <w:szCs w:val="20"/>
        </w:rPr>
        <w:t>.</w:t>
      </w:r>
      <w:r w:rsidR="00D75035" w:rsidRPr="00B07D83">
        <w:rPr>
          <w:b/>
          <w:bCs/>
          <w:sz w:val="20"/>
          <w:szCs w:val="20"/>
        </w:rPr>
        <w:t xml:space="preserve"> </w:t>
      </w:r>
      <w:r w:rsidR="000445B0" w:rsidRPr="00B07D83">
        <w:rPr>
          <w:b/>
          <w:bCs/>
          <w:sz w:val="20"/>
          <w:szCs w:val="20"/>
        </w:rPr>
        <w:t>července</w:t>
      </w:r>
      <w:r w:rsidR="00D75035" w:rsidRPr="00B07D83">
        <w:rPr>
          <w:b/>
          <w:bCs/>
          <w:sz w:val="20"/>
          <w:szCs w:val="20"/>
        </w:rPr>
        <w:t xml:space="preserve"> </w:t>
      </w:r>
      <w:r w:rsidRPr="00B07D83">
        <w:rPr>
          <w:b/>
          <w:bCs/>
          <w:sz w:val="20"/>
          <w:szCs w:val="20"/>
        </w:rPr>
        <w:t>202</w:t>
      </w:r>
      <w:r w:rsidR="00D75035" w:rsidRPr="00B07D83">
        <w:rPr>
          <w:b/>
          <w:bCs/>
          <w:sz w:val="20"/>
          <w:szCs w:val="20"/>
        </w:rPr>
        <w:t>3</w:t>
      </w:r>
      <w:r w:rsidRPr="00B07D83">
        <w:rPr>
          <w:sz w:val="20"/>
          <w:szCs w:val="20"/>
        </w:rPr>
        <w:t xml:space="preserve"> –</w:t>
      </w:r>
      <w:r w:rsidR="00882863" w:rsidRPr="00B07D83">
        <w:rPr>
          <w:sz w:val="20"/>
          <w:szCs w:val="20"/>
        </w:rPr>
        <w:t xml:space="preserve"> </w:t>
      </w:r>
      <w:r w:rsidR="00882863" w:rsidRPr="00B07D83">
        <w:rPr>
          <w:b/>
          <w:bCs/>
          <w:sz w:val="20"/>
          <w:szCs w:val="20"/>
        </w:rPr>
        <w:t>Firmy</w:t>
      </w:r>
      <w:r w:rsidR="003D674C" w:rsidRPr="00B07D83">
        <w:rPr>
          <w:b/>
          <w:bCs/>
          <w:sz w:val="20"/>
          <w:szCs w:val="20"/>
        </w:rPr>
        <w:t xml:space="preserve"> aktuálně</w:t>
      </w:r>
      <w:r w:rsidR="00882863" w:rsidRPr="00B07D83">
        <w:rPr>
          <w:b/>
          <w:bCs/>
          <w:sz w:val="20"/>
          <w:szCs w:val="20"/>
        </w:rPr>
        <w:t xml:space="preserve"> nejčastěji poskytují zaměstnancům stravovací benefity a finanční bonusy.</w:t>
      </w:r>
      <w:r w:rsidR="007321C3" w:rsidRPr="00B07D83">
        <w:rPr>
          <w:b/>
          <w:bCs/>
          <w:sz w:val="20"/>
          <w:szCs w:val="20"/>
        </w:rPr>
        <w:t xml:space="preserve"> </w:t>
      </w:r>
      <w:r w:rsidR="00882863" w:rsidRPr="00B07D83">
        <w:rPr>
          <w:b/>
          <w:bCs/>
          <w:sz w:val="20"/>
          <w:szCs w:val="20"/>
        </w:rPr>
        <w:t xml:space="preserve"> Na předních příčkách se také drží benefity </w:t>
      </w:r>
      <w:r w:rsidR="00795672" w:rsidRPr="00B07D83">
        <w:rPr>
          <w:b/>
          <w:bCs/>
          <w:sz w:val="20"/>
          <w:szCs w:val="20"/>
        </w:rPr>
        <w:t>spojené se sportem</w:t>
      </w:r>
      <w:r w:rsidR="003D674C" w:rsidRPr="00B07D83">
        <w:rPr>
          <w:b/>
          <w:bCs/>
          <w:sz w:val="20"/>
          <w:szCs w:val="20"/>
        </w:rPr>
        <w:t xml:space="preserve">, </w:t>
      </w:r>
      <w:proofErr w:type="spellStart"/>
      <w:r w:rsidR="003D674C" w:rsidRPr="00B07D83">
        <w:rPr>
          <w:b/>
          <w:bCs/>
          <w:sz w:val="20"/>
          <w:szCs w:val="20"/>
        </w:rPr>
        <w:t>wellbeing</w:t>
      </w:r>
      <w:proofErr w:type="spellEnd"/>
      <w:r w:rsidR="003D674C" w:rsidRPr="00B07D83">
        <w:rPr>
          <w:b/>
          <w:bCs/>
          <w:sz w:val="20"/>
          <w:szCs w:val="20"/>
        </w:rPr>
        <w:t xml:space="preserve"> či podpora duševního zdraví</w:t>
      </w:r>
      <w:r w:rsidR="00882863" w:rsidRPr="00B07D83">
        <w:rPr>
          <w:b/>
          <w:bCs/>
          <w:sz w:val="20"/>
          <w:szCs w:val="20"/>
        </w:rPr>
        <w:t>. Populární</w:t>
      </w:r>
      <w:r w:rsidR="003D674C" w:rsidRPr="00B07D83">
        <w:rPr>
          <w:b/>
          <w:bCs/>
          <w:sz w:val="20"/>
          <w:szCs w:val="20"/>
        </w:rPr>
        <w:t xml:space="preserve"> je také </w:t>
      </w:r>
      <w:r w:rsidR="00022DE5" w:rsidRPr="00B07D83">
        <w:rPr>
          <w:b/>
          <w:bCs/>
          <w:sz w:val="20"/>
          <w:szCs w:val="20"/>
        </w:rPr>
        <w:t xml:space="preserve">příspěvek na dovolenou, </w:t>
      </w:r>
      <w:r w:rsidR="003D674C" w:rsidRPr="00B07D83">
        <w:rPr>
          <w:b/>
          <w:bCs/>
          <w:sz w:val="20"/>
          <w:szCs w:val="20"/>
        </w:rPr>
        <w:t>dovolená navíc, či využití automobilu pro soukromé účely.</w:t>
      </w:r>
    </w:p>
    <w:p w14:paraId="1C709238" w14:textId="77777777" w:rsidR="00A94DBD" w:rsidRDefault="007321C3">
      <w:pPr>
        <w:rPr>
          <w:sz w:val="20"/>
          <w:szCs w:val="20"/>
        </w:rPr>
      </w:pPr>
      <w:r w:rsidRPr="00B07D83">
        <w:rPr>
          <w:sz w:val="20"/>
          <w:szCs w:val="20"/>
        </w:rPr>
        <w:t xml:space="preserve">Vůbec nejrozšířenějším a také nejoblíbenějším benefitem je už mnoho let příspěvek na stravování v různých formách. Zaměstnavatel nějakou formou přispívá na stravování 84 % zaměstnancům. „Zhruba 30 % pracovníků má k dispozici závodní stravování, dalších 28 % stravenky v papírové či elektronické podobě a dalším 25 % vyplácí zaměstnavatel stravovací paušál. Přibývá firem, které od papírových stravenek přecházejí ke </w:t>
      </w:r>
      <w:proofErr w:type="spellStart"/>
      <w:r w:rsidRPr="00B07D83">
        <w:rPr>
          <w:sz w:val="20"/>
          <w:szCs w:val="20"/>
        </w:rPr>
        <w:t>stravenkovým</w:t>
      </w:r>
      <w:proofErr w:type="spellEnd"/>
      <w:r w:rsidRPr="00B07D83">
        <w:rPr>
          <w:sz w:val="20"/>
          <w:szCs w:val="20"/>
        </w:rPr>
        <w:t xml:space="preserve"> kartám,“ říká Tereza </w:t>
      </w:r>
      <w:proofErr w:type="spellStart"/>
      <w:r w:rsidRPr="00B07D83">
        <w:rPr>
          <w:sz w:val="20"/>
          <w:szCs w:val="20"/>
        </w:rPr>
        <w:t>Knířová</w:t>
      </w:r>
      <w:proofErr w:type="spellEnd"/>
      <w:r w:rsidRPr="00B07D83">
        <w:rPr>
          <w:sz w:val="20"/>
          <w:szCs w:val="20"/>
        </w:rPr>
        <w:t xml:space="preserve"> ze </w:t>
      </w:r>
      <w:proofErr w:type="spellStart"/>
      <w:r w:rsidRPr="00B07D83">
        <w:rPr>
          <w:sz w:val="20"/>
          <w:szCs w:val="20"/>
        </w:rPr>
        <w:t>Sodexo</w:t>
      </w:r>
      <w:proofErr w:type="spellEnd"/>
      <w:r w:rsidRPr="00B07D83">
        <w:rPr>
          <w:sz w:val="20"/>
          <w:szCs w:val="20"/>
        </w:rPr>
        <w:t xml:space="preserve"> Benefity. </w:t>
      </w:r>
    </w:p>
    <w:p w14:paraId="1A6477BE" w14:textId="0D088F5D" w:rsidR="00882863" w:rsidRPr="00A94DBD" w:rsidRDefault="00343A84">
      <w:pPr>
        <w:rPr>
          <w:sz w:val="20"/>
          <w:szCs w:val="20"/>
        </w:rPr>
      </w:pPr>
      <w:r w:rsidRPr="00B07D83">
        <w:rPr>
          <w:sz w:val="20"/>
          <w:szCs w:val="20"/>
        </w:rPr>
        <w:br/>
      </w:r>
      <w:r w:rsidRPr="00B07D83">
        <w:rPr>
          <w:b/>
          <w:bCs/>
          <w:sz w:val="20"/>
          <w:szCs w:val="20"/>
        </w:rPr>
        <w:t>Firmy se snaží jít naproti potřebám zaměstnanců</w:t>
      </w:r>
    </w:p>
    <w:p w14:paraId="0A4D1F01" w14:textId="71837257" w:rsidR="00343A84" w:rsidRPr="00B07D83" w:rsidRDefault="00343A84">
      <w:pPr>
        <w:rPr>
          <w:rFonts w:cs="Calibri"/>
          <w:bCs/>
          <w:color w:val="000000" w:themeColor="text1"/>
          <w:sz w:val="20"/>
          <w:szCs w:val="20"/>
        </w:rPr>
      </w:pPr>
      <w:r w:rsidRPr="00B07D83">
        <w:rPr>
          <w:rFonts w:cs="Calibri"/>
          <w:bCs/>
          <w:color w:val="000000" w:themeColor="text1"/>
          <w:sz w:val="20"/>
          <w:szCs w:val="20"/>
        </w:rPr>
        <w:t>Mezi populární benefity patří také finanční bonusy</w:t>
      </w:r>
      <w:r w:rsidR="00B3351F">
        <w:rPr>
          <w:rFonts w:cs="Calibri"/>
          <w:bCs/>
          <w:color w:val="000000" w:themeColor="text1"/>
          <w:sz w:val="20"/>
          <w:szCs w:val="20"/>
        </w:rPr>
        <w:t>,</w:t>
      </w:r>
      <w:r w:rsidRPr="00B07D83">
        <w:rPr>
          <w:rFonts w:cs="Calibri"/>
          <w:bCs/>
          <w:color w:val="000000" w:themeColor="text1"/>
          <w:sz w:val="20"/>
          <w:szCs w:val="20"/>
        </w:rPr>
        <w:t xml:space="preserve"> různé volnočasové aktivity, dovolená navíc, </w:t>
      </w:r>
      <w:proofErr w:type="spellStart"/>
      <w:r w:rsidRPr="00B07D83">
        <w:rPr>
          <w:rFonts w:cs="Calibri"/>
          <w:bCs/>
          <w:color w:val="000000" w:themeColor="text1"/>
          <w:sz w:val="20"/>
          <w:szCs w:val="20"/>
        </w:rPr>
        <w:t>sick</w:t>
      </w:r>
      <w:proofErr w:type="spellEnd"/>
      <w:r w:rsidRPr="00B07D83">
        <w:rPr>
          <w:rFonts w:cs="Calibri"/>
          <w:bCs/>
          <w:color w:val="000000" w:themeColor="text1"/>
          <w:sz w:val="20"/>
          <w:szCs w:val="20"/>
        </w:rPr>
        <w:t xml:space="preserve"> </w:t>
      </w:r>
      <w:proofErr w:type="spellStart"/>
      <w:r w:rsidRPr="00B07D83">
        <w:rPr>
          <w:rFonts w:cs="Calibri"/>
          <w:bCs/>
          <w:color w:val="000000" w:themeColor="text1"/>
          <w:sz w:val="20"/>
          <w:szCs w:val="20"/>
        </w:rPr>
        <w:t>days</w:t>
      </w:r>
      <w:proofErr w:type="spellEnd"/>
      <w:r w:rsidRPr="00B07D83">
        <w:rPr>
          <w:rFonts w:cs="Calibri"/>
          <w:bCs/>
          <w:color w:val="000000" w:themeColor="text1"/>
          <w:sz w:val="20"/>
          <w:szCs w:val="20"/>
        </w:rPr>
        <w:t xml:space="preserve">, pružná pracovní doba či příspěvky na finanční produkty. Zaměstnavatelé se však snaží jít </w:t>
      </w:r>
      <w:r w:rsidR="003D674C" w:rsidRPr="00B07D83">
        <w:rPr>
          <w:rFonts w:cs="Calibri"/>
          <w:bCs/>
          <w:color w:val="000000" w:themeColor="text1"/>
          <w:sz w:val="20"/>
          <w:szCs w:val="20"/>
        </w:rPr>
        <w:t xml:space="preserve">čím dál více </w:t>
      </w:r>
      <w:r w:rsidRPr="00B07D83">
        <w:rPr>
          <w:rFonts w:cs="Calibri"/>
          <w:bCs/>
          <w:color w:val="000000" w:themeColor="text1"/>
          <w:sz w:val="20"/>
          <w:szCs w:val="20"/>
        </w:rPr>
        <w:t xml:space="preserve">naproti potřebám zaměstnanců. </w:t>
      </w:r>
    </w:p>
    <w:p w14:paraId="1A01CC48" w14:textId="12B5564D" w:rsidR="00B07D83" w:rsidRPr="00B07D83" w:rsidRDefault="00B07D83">
      <w:pPr>
        <w:rPr>
          <w:rFonts w:cs="Calibri"/>
          <w:bCs/>
          <w:color w:val="000000" w:themeColor="text1"/>
          <w:sz w:val="20"/>
          <w:szCs w:val="20"/>
        </w:rPr>
      </w:pPr>
      <w:r>
        <w:rPr>
          <w:rFonts w:cs="Calibri"/>
          <w:bCs/>
          <w:color w:val="000000" w:themeColor="text1"/>
          <w:sz w:val="20"/>
          <w:szCs w:val="20"/>
        </w:rPr>
        <w:t>„</w:t>
      </w:r>
      <w:r w:rsidRPr="00B07D83">
        <w:rPr>
          <w:rFonts w:cs="Calibri"/>
          <w:bCs/>
          <w:color w:val="000000" w:themeColor="text1"/>
          <w:sz w:val="20"/>
          <w:szCs w:val="20"/>
        </w:rPr>
        <w:t>Zaměstnance jsme začátkem roku požádali o návrh dalších benefitů, které považuj</w:t>
      </w:r>
      <w:r w:rsidR="0001655E">
        <w:rPr>
          <w:rFonts w:cs="Calibri"/>
          <w:bCs/>
          <w:color w:val="000000" w:themeColor="text1"/>
          <w:sz w:val="20"/>
          <w:szCs w:val="20"/>
        </w:rPr>
        <w:t>í</w:t>
      </w:r>
      <w:r w:rsidRPr="00B07D83">
        <w:rPr>
          <w:rFonts w:cs="Calibri"/>
          <w:bCs/>
          <w:color w:val="000000" w:themeColor="text1"/>
          <w:sz w:val="20"/>
          <w:szCs w:val="20"/>
        </w:rPr>
        <w:t xml:space="preserve"> za nejpřínosnější. Dle toho jsme postupně zavedli </w:t>
      </w:r>
      <w:r w:rsidR="0001655E">
        <w:rPr>
          <w:rFonts w:cs="Calibri"/>
          <w:bCs/>
          <w:color w:val="000000" w:themeColor="text1"/>
          <w:sz w:val="20"/>
          <w:szCs w:val="20"/>
        </w:rPr>
        <w:t xml:space="preserve">například </w:t>
      </w:r>
      <w:r w:rsidRPr="00B07D83">
        <w:rPr>
          <w:rFonts w:cs="Calibri"/>
          <w:bCs/>
          <w:color w:val="000000" w:themeColor="text1"/>
          <w:sz w:val="20"/>
          <w:szCs w:val="20"/>
        </w:rPr>
        <w:t>dovolenou navíc</w:t>
      </w:r>
      <w:r w:rsidR="0001655E">
        <w:rPr>
          <w:rFonts w:cs="Calibri"/>
          <w:bCs/>
          <w:color w:val="000000" w:themeColor="text1"/>
          <w:sz w:val="20"/>
          <w:szCs w:val="20"/>
        </w:rPr>
        <w:t>, větší podporu volnočasových aktivit nebo</w:t>
      </w:r>
      <w:r w:rsidRPr="00B07D83">
        <w:rPr>
          <w:rFonts w:cs="Calibri"/>
          <w:bCs/>
          <w:color w:val="000000" w:themeColor="text1"/>
          <w:sz w:val="20"/>
          <w:szCs w:val="20"/>
        </w:rPr>
        <w:t xml:space="preserve"> novou strukturu pracovního oblečení</w:t>
      </w:r>
      <w:r w:rsidR="0001655E">
        <w:rPr>
          <w:rFonts w:cs="Calibri"/>
          <w:bCs/>
          <w:color w:val="000000" w:themeColor="text1"/>
          <w:sz w:val="20"/>
          <w:szCs w:val="20"/>
        </w:rPr>
        <w:t xml:space="preserve"> od prestižní značky</w:t>
      </w:r>
      <w:r>
        <w:rPr>
          <w:rFonts w:cs="Calibri"/>
          <w:bCs/>
          <w:color w:val="000000" w:themeColor="text1"/>
          <w:sz w:val="20"/>
          <w:szCs w:val="20"/>
        </w:rPr>
        <w:t>.</w:t>
      </w:r>
      <w:r w:rsidRPr="00B07D83">
        <w:rPr>
          <w:rFonts w:cs="Calibri"/>
          <w:bCs/>
          <w:color w:val="000000" w:themeColor="text1"/>
          <w:sz w:val="20"/>
          <w:szCs w:val="20"/>
        </w:rPr>
        <w:t xml:space="preserve"> Mimo výše zmíněných benefitů jsou samozřejmostí </w:t>
      </w:r>
      <w:proofErr w:type="spellStart"/>
      <w:r w:rsidRPr="00B07D83">
        <w:rPr>
          <w:rFonts w:cs="Calibri"/>
          <w:bCs/>
          <w:color w:val="000000" w:themeColor="text1"/>
          <w:sz w:val="20"/>
          <w:szCs w:val="20"/>
        </w:rPr>
        <w:t>sick</w:t>
      </w:r>
      <w:proofErr w:type="spellEnd"/>
      <w:r w:rsidRPr="00B07D83">
        <w:rPr>
          <w:rFonts w:cs="Calibri"/>
          <w:bCs/>
          <w:color w:val="000000" w:themeColor="text1"/>
          <w:sz w:val="20"/>
          <w:szCs w:val="20"/>
        </w:rPr>
        <w:t xml:space="preserve"> </w:t>
      </w:r>
      <w:proofErr w:type="spellStart"/>
      <w:r w:rsidRPr="00B07D83">
        <w:rPr>
          <w:rFonts w:cs="Calibri"/>
          <w:bCs/>
          <w:color w:val="000000" w:themeColor="text1"/>
          <w:sz w:val="20"/>
          <w:szCs w:val="20"/>
        </w:rPr>
        <w:t>days</w:t>
      </w:r>
      <w:proofErr w:type="spellEnd"/>
      <w:r w:rsidRPr="00B07D83">
        <w:rPr>
          <w:rFonts w:cs="Calibri"/>
          <w:bCs/>
          <w:color w:val="000000" w:themeColor="text1"/>
          <w:sz w:val="20"/>
          <w:szCs w:val="20"/>
        </w:rPr>
        <w:t xml:space="preserve">, flexibilní pracovní doba (u pozic, u kterých to jde z provozního hlediska), </w:t>
      </w:r>
      <w:proofErr w:type="spellStart"/>
      <w:r w:rsidRPr="00B07D83">
        <w:rPr>
          <w:rFonts w:cs="Calibri"/>
          <w:bCs/>
          <w:color w:val="000000" w:themeColor="text1"/>
          <w:sz w:val="20"/>
          <w:szCs w:val="20"/>
        </w:rPr>
        <w:t>stravenkový</w:t>
      </w:r>
      <w:proofErr w:type="spellEnd"/>
      <w:r w:rsidRPr="00B07D83">
        <w:rPr>
          <w:rFonts w:cs="Calibri"/>
          <w:bCs/>
          <w:color w:val="000000" w:themeColor="text1"/>
          <w:sz w:val="20"/>
          <w:szCs w:val="20"/>
        </w:rPr>
        <w:t xml:space="preserve"> paušál</w:t>
      </w:r>
      <w:r>
        <w:rPr>
          <w:rFonts w:cs="Calibri"/>
          <w:bCs/>
          <w:color w:val="000000" w:themeColor="text1"/>
          <w:sz w:val="20"/>
          <w:szCs w:val="20"/>
        </w:rPr>
        <w:t>.</w:t>
      </w:r>
      <w:r w:rsidRPr="00B07D83">
        <w:rPr>
          <w:rFonts w:cs="Calibri"/>
          <w:bCs/>
          <w:color w:val="000000" w:themeColor="text1"/>
          <w:sz w:val="20"/>
          <w:szCs w:val="20"/>
        </w:rPr>
        <w:t xml:space="preserve"> </w:t>
      </w:r>
      <w:r>
        <w:rPr>
          <w:rFonts w:cs="Calibri"/>
          <w:bCs/>
          <w:color w:val="000000" w:themeColor="text1"/>
          <w:sz w:val="20"/>
          <w:szCs w:val="20"/>
        </w:rPr>
        <w:t>Dále</w:t>
      </w:r>
      <w:r w:rsidRPr="00B07D83">
        <w:rPr>
          <w:rFonts w:cs="Calibri"/>
          <w:bCs/>
          <w:color w:val="000000" w:themeColor="text1"/>
          <w:sz w:val="20"/>
          <w:szCs w:val="20"/>
        </w:rPr>
        <w:t xml:space="preserve"> penzijní připojištění, telefon</w:t>
      </w:r>
      <w:r w:rsidR="0001655E">
        <w:rPr>
          <w:rFonts w:cs="Calibri"/>
          <w:bCs/>
          <w:color w:val="000000" w:themeColor="text1"/>
          <w:sz w:val="20"/>
          <w:szCs w:val="20"/>
        </w:rPr>
        <w:t xml:space="preserve"> a</w:t>
      </w:r>
      <w:r w:rsidRPr="00B07D83">
        <w:rPr>
          <w:rFonts w:cs="Calibri"/>
          <w:bCs/>
          <w:color w:val="000000" w:themeColor="text1"/>
          <w:sz w:val="20"/>
          <w:szCs w:val="20"/>
        </w:rPr>
        <w:t xml:space="preserve"> notebook</w:t>
      </w:r>
      <w:r>
        <w:rPr>
          <w:rFonts w:cs="Calibri"/>
          <w:bCs/>
          <w:color w:val="000000" w:themeColor="text1"/>
          <w:sz w:val="20"/>
          <w:szCs w:val="20"/>
        </w:rPr>
        <w:t>.</w:t>
      </w:r>
      <w:r w:rsidRPr="00B07D83">
        <w:rPr>
          <w:rFonts w:cs="Calibri"/>
          <w:bCs/>
          <w:color w:val="000000" w:themeColor="text1"/>
          <w:sz w:val="20"/>
          <w:szCs w:val="20"/>
        </w:rPr>
        <w:t xml:space="preserve"> U telefonů zaměstnanci oceňují, že si mohou vybrat mezi Androidem a iPhonem</w:t>
      </w:r>
      <w:r>
        <w:rPr>
          <w:rFonts w:cs="Calibri"/>
          <w:bCs/>
          <w:color w:val="000000" w:themeColor="text1"/>
          <w:sz w:val="20"/>
          <w:szCs w:val="20"/>
        </w:rPr>
        <w:t xml:space="preserve">,“ říká </w:t>
      </w:r>
      <w:r w:rsidRPr="00B07D83">
        <w:rPr>
          <w:rFonts w:cs="Calibri"/>
          <w:bCs/>
          <w:color w:val="000000" w:themeColor="text1"/>
          <w:sz w:val="20"/>
          <w:szCs w:val="20"/>
        </w:rPr>
        <w:t xml:space="preserve">Hana </w:t>
      </w:r>
      <w:proofErr w:type="spellStart"/>
      <w:r w:rsidRPr="00B07D83">
        <w:rPr>
          <w:rFonts w:cs="Calibri"/>
          <w:bCs/>
          <w:color w:val="000000" w:themeColor="text1"/>
          <w:sz w:val="20"/>
          <w:szCs w:val="20"/>
        </w:rPr>
        <w:t>Bachárová</w:t>
      </w:r>
      <w:proofErr w:type="spellEnd"/>
      <w:r w:rsidRPr="00B07D83">
        <w:rPr>
          <w:rFonts w:cs="Calibri"/>
          <w:bCs/>
          <w:color w:val="000000" w:themeColor="text1"/>
          <w:sz w:val="20"/>
          <w:szCs w:val="20"/>
        </w:rPr>
        <w:t xml:space="preserve">, HR ředitelka společnosti </w:t>
      </w:r>
      <w:proofErr w:type="spellStart"/>
      <w:r w:rsidRPr="00B07D83">
        <w:rPr>
          <w:rFonts w:cs="Calibri"/>
          <w:bCs/>
          <w:color w:val="000000" w:themeColor="text1"/>
          <w:sz w:val="20"/>
          <w:szCs w:val="20"/>
        </w:rPr>
        <w:t>Agromex</w:t>
      </w:r>
      <w:proofErr w:type="spellEnd"/>
      <w:r>
        <w:rPr>
          <w:rFonts w:cs="Calibri"/>
          <w:bCs/>
          <w:color w:val="000000" w:themeColor="text1"/>
          <w:sz w:val="20"/>
          <w:szCs w:val="20"/>
        </w:rPr>
        <w:t>.</w:t>
      </w:r>
    </w:p>
    <w:p w14:paraId="30EBB066" w14:textId="26B11BD5" w:rsidR="000445B0" w:rsidRPr="00B07D83" w:rsidRDefault="00343A84">
      <w:pPr>
        <w:rPr>
          <w:rFonts w:cs="Calibri"/>
          <w:bCs/>
          <w:color w:val="000000" w:themeColor="text1"/>
          <w:sz w:val="20"/>
          <w:szCs w:val="20"/>
        </w:rPr>
      </w:pPr>
      <w:r w:rsidRPr="00B07D83">
        <w:rPr>
          <w:rFonts w:cs="Calibri"/>
          <w:bCs/>
          <w:color w:val="000000" w:themeColor="text1"/>
          <w:sz w:val="20"/>
          <w:szCs w:val="20"/>
        </w:rPr>
        <w:t>„Naši zaměstnanci velice oceňují slev</w:t>
      </w:r>
      <w:r w:rsidR="00E470A5">
        <w:rPr>
          <w:rFonts w:cs="Calibri"/>
          <w:bCs/>
          <w:color w:val="000000" w:themeColor="text1"/>
          <w:sz w:val="20"/>
          <w:szCs w:val="20"/>
        </w:rPr>
        <w:t>y</w:t>
      </w:r>
      <w:r w:rsidRPr="00B07D83">
        <w:rPr>
          <w:rFonts w:cs="Calibri"/>
          <w:bCs/>
          <w:color w:val="000000" w:themeColor="text1"/>
          <w:sz w:val="20"/>
          <w:szCs w:val="20"/>
        </w:rPr>
        <w:t xml:space="preserve"> na </w:t>
      </w:r>
      <w:r w:rsidR="00E470A5">
        <w:rPr>
          <w:rFonts w:cs="Calibri"/>
          <w:bCs/>
          <w:color w:val="000000" w:themeColor="text1"/>
          <w:sz w:val="20"/>
          <w:szCs w:val="20"/>
        </w:rPr>
        <w:t>produkty našich značek a na zboží od široké sítě našich partnerů. Dále</w:t>
      </w:r>
      <w:r w:rsidRPr="00B07D83">
        <w:rPr>
          <w:rFonts w:cs="Calibri"/>
          <w:bCs/>
          <w:color w:val="000000" w:themeColor="text1"/>
          <w:sz w:val="20"/>
          <w:szCs w:val="20"/>
        </w:rPr>
        <w:t xml:space="preserve"> firemní tarify od O2, příspěvky na spoření, školení, </w:t>
      </w:r>
      <w:proofErr w:type="spellStart"/>
      <w:r w:rsidRPr="00B07D83">
        <w:rPr>
          <w:rFonts w:cs="Calibri"/>
          <w:bCs/>
          <w:color w:val="000000" w:themeColor="text1"/>
          <w:sz w:val="20"/>
          <w:szCs w:val="20"/>
        </w:rPr>
        <w:t>multisport</w:t>
      </w:r>
      <w:proofErr w:type="spellEnd"/>
      <w:r w:rsidRPr="00B07D83">
        <w:rPr>
          <w:rFonts w:cs="Calibri"/>
          <w:bCs/>
          <w:color w:val="000000" w:themeColor="text1"/>
          <w:sz w:val="20"/>
          <w:szCs w:val="20"/>
        </w:rPr>
        <w:t xml:space="preserve"> kart</w:t>
      </w:r>
      <w:r w:rsidR="001B72CB">
        <w:rPr>
          <w:rFonts w:cs="Calibri"/>
          <w:bCs/>
          <w:color w:val="000000" w:themeColor="text1"/>
          <w:sz w:val="20"/>
          <w:szCs w:val="20"/>
        </w:rPr>
        <w:t>u</w:t>
      </w:r>
      <w:r w:rsidR="001F3635" w:rsidRPr="00B07D83">
        <w:rPr>
          <w:rFonts w:cs="Calibri"/>
          <w:bCs/>
          <w:color w:val="000000" w:themeColor="text1"/>
          <w:sz w:val="20"/>
          <w:szCs w:val="20"/>
        </w:rPr>
        <w:t>,</w:t>
      </w:r>
      <w:r w:rsidRPr="00B07D83">
        <w:rPr>
          <w:rFonts w:cs="Calibri"/>
          <w:bCs/>
          <w:color w:val="000000" w:themeColor="text1"/>
          <w:sz w:val="20"/>
          <w:szCs w:val="20"/>
        </w:rPr>
        <w:t xml:space="preserve"> příspěvky na masáže </w:t>
      </w:r>
      <w:r w:rsidR="001F3635" w:rsidRPr="00B07D83">
        <w:rPr>
          <w:rFonts w:cs="Calibri"/>
          <w:bCs/>
          <w:color w:val="000000" w:themeColor="text1"/>
          <w:sz w:val="20"/>
          <w:szCs w:val="20"/>
        </w:rPr>
        <w:t>nebo</w:t>
      </w:r>
      <w:r w:rsidRPr="00B07D83">
        <w:rPr>
          <w:rFonts w:cs="Calibri"/>
          <w:bCs/>
          <w:color w:val="000000" w:themeColor="text1"/>
          <w:sz w:val="20"/>
          <w:szCs w:val="20"/>
        </w:rPr>
        <w:t xml:space="preserve"> fyzioter</w:t>
      </w:r>
      <w:r w:rsidR="00B07D83" w:rsidRPr="00B07D83">
        <w:rPr>
          <w:rFonts w:cs="Calibri"/>
          <w:bCs/>
          <w:color w:val="000000" w:themeColor="text1"/>
          <w:sz w:val="20"/>
          <w:szCs w:val="20"/>
        </w:rPr>
        <w:t>a</w:t>
      </w:r>
      <w:r w:rsidRPr="00B07D83">
        <w:rPr>
          <w:rFonts w:cs="Calibri"/>
          <w:bCs/>
          <w:color w:val="000000" w:themeColor="text1"/>
          <w:sz w:val="20"/>
          <w:szCs w:val="20"/>
        </w:rPr>
        <w:t>p</w:t>
      </w:r>
      <w:r w:rsidR="00B07D83" w:rsidRPr="00B07D83">
        <w:rPr>
          <w:rFonts w:cs="Calibri"/>
          <w:bCs/>
          <w:color w:val="000000" w:themeColor="text1"/>
          <w:sz w:val="20"/>
          <w:szCs w:val="20"/>
        </w:rPr>
        <w:t>eu</w:t>
      </w:r>
      <w:r w:rsidRPr="00B07D83">
        <w:rPr>
          <w:rFonts w:cs="Calibri"/>
          <w:bCs/>
          <w:color w:val="000000" w:themeColor="text1"/>
          <w:sz w:val="20"/>
          <w:szCs w:val="20"/>
        </w:rPr>
        <w:t>ta</w:t>
      </w:r>
      <w:r w:rsidR="001F3635" w:rsidRPr="00B07D83">
        <w:rPr>
          <w:rFonts w:cs="Calibri"/>
          <w:bCs/>
          <w:color w:val="000000" w:themeColor="text1"/>
          <w:sz w:val="20"/>
          <w:szCs w:val="20"/>
        </w:rPr>
        <w:t>, podporu matek s malými dětmi či firemního ombudsmana,</w:t>
      </w:r>
      <w:r w:rsidRPr="00B07D83">
        <w:rPr>
          <w:rFonts w:cs="Calibri"/>
          <w:bCs/>
          <w:color w:val="000000" w:themeColor="text1"/>
          <w:sz w:val="20"/>
          <w:szCs w:val="20"/>
        </w:rPr>
        <w:t>“</w:t>
      </w:r>
      <w:r w:rsidR="00B07D83">
        <w:rPr>
          <w:rFonts w:cs="Calibri"/>
          <w:bCs/>
          <w:color w:val="000000" w:themeColor="text1"/>
          <w:sz w:val="20"/>
          <w:szCs w:val="20"/>
        </w:rPr>
        <w:t xml:space="preserve"> </w:t>
      </w:r>
      <w:r w:rsidRPr="00B07D83">
        <w:rPr>
          <w:rFonts w:cs="Calibri"/>
          <w:bCs/>
          <w:color w:val="000000" w:themeColor="text1"/>
          <w:sz w:val="20"/>
          <w:szCs w:val="20"/>
        </w:rPr>
        <w:t xml:space="preserve">říká </w:t>
      </w:r>
      <w:r w:rsidR="001F3635" w:rsidRPr="00B07D83">
        <w:rPr>
          <w:rFonts w:cs="Calibri"/>
          <w:bCs/>
          <w:color w:val="000000" w:themeColor="text1"/>
          <w:sz w:val="20"/>
          <w:szCs w:val="20"/>
        </w:rPr>
        <w:t>Ruslan Skopal,</w:t>
      </w:r>
      <w:r w:rsidRPr="00B07D83">
        <w:rPr>
          <w:rFonts w:cs="Calibri"/>
          <w:bCs/>
          <w:color w:val="000000" w:themeColor="text1"/>
          <w:sz w:val="20"/>
          <w:szCs w:val="20"/>
        </w:rPr>
        <w:t xml:space="preserve"> </w:t>
      </w:r>
      <w:r w:rsidR="001F3635" w:rsidRPr="00B07D83">
        <w:rPr>
          <w:rFonts w:cs="Calibri"/>
          <w:bCs/>
          <w:color w:val="000000" w:themeColor="text1"/>
          <w:sz w:val="20"/>
          <w:szCs w:val="20"/>
        </w:rPr>
        <w:t>CEO</w:t>
      </w:r>
      <w:r w:rsidRPr="00B07D83">
        <w:rPr>
          <w:rFonts w:cs="Calibri"/>
          <w:bCs/>
          <w:color w:val="000000" w:themeColor="text1"/>
          <w:sz w:val="20"/>
          <w:szCs w:val="20"/>
        </w:rPr>
        <w:t xml:space="preserve"> Trenýrkárna.cz a dodává</w:t>
      </w:r>
      <w:r w:rsidR="003D2FDE" w:rsidRPr="00B07D83">
        <w:rPr>
          <w:rFonts w:cs="Calibri"/>
          <w:bCs/>
          <w:color w:val="000000" w:themeColor="text1"/>
          <w:sz w:val="20"/>
          <w:szCs w:val="20"/>
        </w:rPr>
        <w:t>: „Po prvním odpracovaném roce se benefity rozšiřují a velice populární mezi nimi je týden dovolené navíc, příspěvek na dovolenou, další vzdělávání, každoroční vánoční bonus či nový osobní mobil. A pro seniorní pozice je to pak firemní automobil sloužící</w:t>
      </w:r>
      <w:r w:rsidR="003D674C" w:rsidRPr="00B07D83">
        <w:rPr>
          <w:rFonts w:cs="Calibri"/>
          <w:bCs/>
          <w:color w:val="000000" w:themeColor="text1"/>
          <w:sz w:val="20"/>
          <w:szCs w:val="20"/>
        </w:rPr>
        <w:t xml:space="preserve"> i</w:t>
      </w:r>
      <w:r w:rsidR="003D2FDE" w:rsidRPr="00B07D83">
        <w:rPr>
          <w:rFonts w:cs="Calibri"/>
          <w:bCs/>
          <w:color w:val="000000" w:themeColor="text1"/>
          <w:sz w:val="20"/>
          <w:szCs w:val="20"/>
        </w:rPr>
        <w:t xml:space="preserve"> pro osobní potřeby.“</w:t>
      </w:r>
    </w:p>
    <w:p w14:paraId="72EB39F3" w14:textId="2C84B910" w:rsidR="003D2FDE" w:rsidRPr="00B07D83" w:rsidRDefault="003D674C">
      <w:pPr>
        <w:rPr>
          <w:rFonts w:cs="Calibri"/>
          <w:bCs/>
          <w:color w:val="000000" w:themeColor="text1"/>
          <w:sz w:val="20"/>
          <w:szCs w:val="20"/>
        </w:rPr>
      </w:pPr>
      <w:r w:rsidRPr="00B07D83">
        <w:rPr>
          <w:rFonts w:cs="Calibri"/>
          <w:bCs/>
          <w:color w:val="000000" w:themeColor="text1"/>
          <w:sz w:val="20"/>
          <w:szCs w:val="20"/>
        </w:rPr>
        <w:t>Popularitu</w:t>
      </w:r>
      <w:r w:rsidR="003D2FDE" w:rsidRPr="00B07D83">
        <w:rPr>
          <w:rFonts w:cs="Calibri"/>
          <w:bCs/>
          <w:color w:val="000000" w:themeColor="text1"/>
          <w:sz w:val="20"/>
          <w:szCs w:val="20"/>
        </w:rPr>
        <w:t xml:space="preserve"> tohoto benefitu potvrzuje i Milan </w:t>
      </w:r>
      <w:proofErr w:type="spellStart"/>
      <w:r w:rsidR="003D2FDE" w:rsidRPr="00B07D83">
        <w:rPr>
          <w:rFonts w:cs="Calibri"/>
          <w:bCs/>
          <w:color w:val="000000" w:themeColor="text1"/>
          <w:sz w:val="20"/>
          <w:szCs w:val="20"/>
        </w:rPr>
        <w:t>Beutl</w:t>
      </w:r>
      <w:proofErr w:type="spellEnd"/>
      <w:r w:rsidR="003D2FDE" w:rsidRPr="00B07D83">
        <w:rPr>
          <w:rFonts w:cs="Calibri"/>
          <w:bCs/>
          <w:color w:val="000000" w:themeColor="text1"/>
          <w:sz w:val="20"/>
          <w:szCs w:val="20"/>
        </w:rPr>
        <w:t xml:space="preserve">, ředitel českého zastoupení </w:t>
      </w:r>
      <w:proofErr w:type="spellStart"/>
      <w:r w:rsidR="003D2FDE" w:rsidRPr="00B07D83">
        <w:rPr>
          <w:rFonts w:cs="Calibri"/>
          <w:bCs/>
          <w:color w:val="000000" w:themeColor="text1"/>
          <w:sz w:val="20"/>
          <w:szCs w:val="20"/>
        </w:rPr>
        <w:t>Anytime</w:t>
      </w:r>
      <w:proofErr w:type="spellEnd"/>
      <w:r w:rsidR="003D2FDE" w:rsidRPr="00B07D83">
        <w:rPr>
          <w:rFonts w:cs="Calibri"/>
          <w:bCs/>
          <w:color w:val="000000" w:themeColor="text1"/>
          <w:sz w:val="20"/>
          <w:szCs w:val="20"/>
        </w:rPr>
        <w:t xml:space="preserve"> </w:t>
      </w:r>
      <w:proofErr w:type="spellStart"/>
      <w:r w:rsidR="003D2FDE" w:rsidRPr="00B07D83">
        <w:rPr>
          <w:rFonts w:cs="Calibri"/>
          <w:bCs/>
          <w:color w:val="000000" w:themeColor="text1"/>
          <w:sz w:val="20"/>
          <w:szCs w:val="20"/>
        </w:rPr>
        <w:t>carharing</w:t>
      </w:r>
      <w:proofErr w:type="spellEnd"/>
      <w:r w:rsidR="003D2FDE" w:rsidRPr="00B07D83">
        <w:rPr>
          <w:rFonts w:cs="Calibri"/>
          <w:bCs/>
          <w:color w:val="000000" w:themeColor="text1"/>
          <w:sz w:val="20"/>
          <w:szCs w:val="20"/>
        </w:rPr>
        <w:t xml:space="preserve">: „Nedávno jsme spustili službu </w:t>
      </w:r>
      <w:proofErr w:type="spellStart"/>
      <w:r w:rsidR="003D2FDE" w:rsidRPr="00B07D83">
        <w:rPr>
          <w:rFonts w:cs="Calibri"/>
          <w:bCs/>
          <w:color w:val="000000" w:themeColor="text1"/>
          <w:sz w:val="20"/>
          <w:szCs w:val="20"/>
        </w:rPr>
        <w:t>Anytime</w:t>
      </w:r>
      <w:proofErr w:type="spellEnd"/>
      <w:r w:rsidR="003D2FDE" w:rsidRPr="00B07D83">
        <w:rPr>
          <w:rFonts w:cs="Calibri"/>
          <w:bCs/>
          <w:color w:val="000000" w:themeColor="text1"/>
          <w:sz w:val="20"/>
          <w:szCs w:val="20"/>
        </w:rPr>
        <w:t xml:space="preserve"> Business a jedním z nejdůležitějších hledisek, které naši firemní zákazníci oceňuj</w:t>
      </w:r>
      <w:r w:rsidRPr="00B07D83">
        <w:rPr>
          <w:rFonts w:cs="Calibri"/>
          <w:bCs/>
          <w:color w:val="000000" w:themeColor="text1"/>
          <w:sz w:val="20"/>
          <w:szCs w:val="20"/>
        </w:rPr>
        <w:t>í</w:t>
      </w:r>
      <w:r w:rsidR="003D2FDE" w:rsidRPr="00B07D83">
        <w:rPr>
          <w:rFonts w:cs="Calibri"/>
          <w:bCs/>
          <w:color w:val="000000" w:themeColor="text1"/>
          <w:sz w:val="20"/>
          <w:szCs w:val="20"/>
        </w:rPr>
        <w:t>, je využití vozů jak pro firemní jízdy, tak pro soukromé využití</w:t>
      </w:r>
      <w:r w:rsidRPr="00B07D83">
        <w:rPr>
          <w:rFonts w:cs="Calibri"/>
          <w:bCs/>
          <w:color w:val="000000" w:themeColor="text1"/>
          <w:sz w:val="20"/>
          <w:szCs w:val="20"/>
        </w:rPr>
        <w:t xml:space="preserve">, které nabízejí </w:t>
      </w:r>
      <w:r w:rsidR="003D2FDE" w:rsidRPr="00B07D83">
        <w:rPr>
          <w:rFonts w:cs="Calibri"/>
          <w:bCs/>
          <w:color w:val="000000" w:themeColor="text1"/>
          <w:sz w:val="20"/>
          <w:szCs w:val="20"/>
        </w:rPr>
        <w:t>zaměstnanc</w:t>
      </w:r>
      <w:r w:rsidRPr="00B07D83">
        <w:rPr>
          <w:rFonts w:cs="Calibri"/>
          <w:bCs/>
          <w:color w:val="000000" w:themeColor="text1"/>
          <w:sz w:val="20"/>
          <w:szCs w:val="20"/>
        </w:rPr>
        <w:t>ům</w:t>
      </w:r>
      <w:r w:rsidR="003D2FDE" w:rsidRPr="00B07D83">
        <w:rPr>
          <w:rFonts w:cs="Calibri"/>
          <w:bCs/>
          <w:color w:val="000000" w:themeColor="text1"/>
          <w:sz w:val="20"/>
          <w:szCs w:val="20"/>
        </w:rPr>
        <w:t xml:space="preserve"> jako benefit. V obou případech je pro </w:t>
      </w:r>
      <w:r w:rsidRPr="00B07D83">
        <w:rPr>
          <w:rFonts w:cs="Calibri"/>
          <w:bCs/>
          <w:color w:val="000000" w:themeColor="text1"/>
          <w:sz w:val="20"/>
          <w:szCs w:val="20"/>
        </w:rPr>
        <w:t>firmy</w:t>
      </w:r>
      <w:r w:rsidR="003D2FDE" w:rsidRPr="00B07D83">
        <w:rPr>
          <w:rFonts w:cs="Calibri"/>
          <w:bCs/>
          <w:color w:val="000000" w:themeColor="text1"/>
          <w:sz w:val="20"/>
          <w:szCs w:val="20"/>
        </w:rPr>
        <w:t xml:space="preserve"> velkou výhodou, že platí </w:t>
      </w:r>
      <w:r w:rsidRPr="00B07D83">
        <w:rPr>
          <w:rFonts w:cs="Calibri"/>
          <w:bCs/>
          <w:color w:val="000000" w:themeColor="text1"/>
          <w:sz w:val="20"/>
          <w:szCs w:val="20"/>
        </w:rPr>
        <w:t>pouze</w:t>
      </w:r>
      <w:r w:rsidR="003D2FDE" w:rsidRPr="00B07D83">
        <w:rPr>
          <w:rFonts w:cs="Calibri"/>
          <w:bCs/>
          <w:color w:val="000000" w:themeColor="text1"/>
          <w:sz w:val="20"/>
          <w:szCs w:val="20"/>
        </w:rPr>
        <w:t xml:space="preserve"> za čas, kdy auta skutečně používají</w:t>
      </w:r>
      <w:r w:rsidRPr="00B07D83">
        <w:rPr>
          <w:rFonts w:cs="Calibri"/>
          <w:bCs/>
          <w:color w:val="000000" w:themeColor="text1"/>
          <w:sz w:val="20"/>
          <w:szCs w:val="20"/>
        </w:rPr>
        <w:t>.</w:t>
      </w:r>
      <w:r w:rsidR="003D2FDE" w:rsidRPr="00B07D83">
        <w:rPr>
          <w:rFonts w:cs="Calibri"/>
          <w:bCs/>
          <w:color w:val="000000" w:themeColor="text1"/>
          <w:sz w:val="20"/>
          <w:szCs w:val="20"/>
        </w:rPr>
        <w:t xml:space="preserve"> </w:t>
      </w:r>
      <w:r w:rsidRPr="00B07D83">
        <w:rPr>
          <w:rFonts w:cs="Calibri"/>
          <w:bCs/>
          <w:color w:val="000000" w:themeColor="text1"/>
          <w:sz w:val="20"/>
          <w:szCs w:val="20"/>
        </w:rPr>
        <w:t>N</w:t>
      </w:r>
      <w:r w:rsidR="003D2FDE" w:rsidRPr="00B07D83">
        <w:rPr>
          <w:rFonts w:cs="Calibri"/>
          <w:bCs/>
          <w:color w:val="000000" w:themeColor="text1"/>
          <w:sz w:val="20"/>
          <w:szCs w:val="20"/>
        </w:rPr>
        <w:t>emusí řešit žádný měsíční poplatek nebo depozit</w:t>
      </w:r>
      <w:r w:rsidRPr="00B07D83">
        <w:rPr>
          <w:rFonts w:cs="Calibri"/>
          <w:bCs/>
          <w:color w:val="000000" w:themeColor="text1"/>
          <w:sz w:val="20"/>
          <w:szCs w:val="20"/>
        </w:rPr>
        <w:t xml:space="preserve"> a také</w:t>
      </w:r>
      <w:r w:rsidR="003D2FDE" w:rsidRPr="00B07D83">
        <w:rPr>
          <w:rFonts w:cs="Calibri"/>
          <w:bCs/>
          <w:color w:val="000000" w:themeColor="text1"/>
          <w:sz w:val="20"/>
          <w:szCs w:val="20"/>
        </w:rPr>
        <w:t xml:space="preserve"> mohou využít</w:t>
      </w:r>
      <w:r w:rsidRPr="00B07D83">
        <w:rPr>
          <w:rFonts w:cs="Calibri"/>
          <w:bCs/>
          <w:color w:val="000000" w:themeColor="text1"/>
          <w:sz w:val="20"/>
          <w:szCs w:val="20"/>
        </w:rPr>
        <w:t xml:space="preserve"> jenom</w:t>
      </w:r>
      <w:r w:rsidR="003D2FDE" w:rsidRPr="00B07D83">
        <w:rPr>
          <w:rFonts w:cs="Calibri"/>
          <w:bCs/>
          <w:color w:val="000000" w:themeColor="text1"/>
          <w:sz w:val="20"/>
          <w:szCs w:val="20"/>
        </w:rPr>
        <w:t xml:space="preserve"> tolik aut, kolik aktuálně chtějí či potřebují.“</w:t>
      </w:r>
    </w:p>
    <w:p w14:paraId="0779CC80" w14:textId="4B6E6956" w:rsidR="000445B0" w:rsidRPr="00B07D83" w:rsidRDefault="000445B0" w:rsidP="000445B0">
      <w:pPr>
        <w:rPr>
          <w:rFonts w:cs="Calibri"/>
          <w:b/>
          <w:color w:val="000000" w:themeColor="text1"/>
          <w:sz w:val="20"/>
          <w:szCs w:val="20"/>
        </w:rPr>
      </w:pPr>
      <w:r w:rsidRPr="00B07D83">
        <w:rPr>
          <w:rFonts w:cs="Calibri"/>
          <w:b/>
          <w:color w:val="000000" w:themeColor="text1"/>
          <w:sz w:val="20"/>
          <w:szCs w:val="20"/>
        </w:rPr>
        <w:t>Trendem je zdravé stravování a péče o duši</w:t>
      </w:r>
    </w:p>
    <w:p w14:paraId="0A9E708E" w14:textId="384B4923" w:rsidR="000445B0" w:rsidRPr="00B07D83" w:rsidRDefault="000445B0" w:rsidP="000445B0">
      <w:pPr>
        <w:rPr>
          <w:rFonts w:cs="Calibri"/>
          <w:b/>
          <w:color w:val="000000" w:themeColor="text1"/>
          <w:sz w:val="20"/>
          <w:szCs w:val="20"/>
        </w:rPr>
      </w:pPr>
      <w:r w:rsidRPr="00B07D83">
        <w:rPr>
          <w:rFonts w:cs="Calibri"/>
          <w:bCs/>
          <w:color w:val="000000" w:themeColor="text1"/>
          <w:sz w:val="20"/>
          <w:szCs w:val="20"/>
        </w:rPr>
        <w:t>Firmy také stále více dbají na zdravé stravování. Stravenky jsou sice stále hlavním zaměstnaneckým benefitem, nepřinášejí však firmě unikátnost. Té se snaží některé firmy dosáhnout nabídkou kvalitního a zdravého stravování.</w:t>
      </w:r>
      <w:r w:rsidR="007321C3" w:rsidRPr="00B07D83">
        <w:rPr>
          <w:rFonts w:cs="Calibri"/>
          <w:bCs/>
          <w:color w:val="000000" w:themeColor="text1"/>
          <w:sz w:val="20"/>
          <w:szCs w:val="20"/>
        </w:rPr>
        <w:t xml:space="preserve"> Stále více jich nabízí občerstvení na pracovišti.</w:t>
      </w:r>
    </w:p>
    <w:p w14:paraId="66A6F056" w14:textId="77777777" w:rsidR="000445B0" w:rsidRPr="00B07D83" w:rsidRDefault="000445B0" w:rsidP="000445B0">
      <w:pPr>
        <w:rPr>
          <w:rFonts w:cs="Calibri"/>
          <w:bCs/>
          <w:color w:val="000000" w:themeColor="text1"/>
          <w:sz w:val="20"/>
          <w:szCs w:val="20"/>
        </w:rPr>
      </w:pPr>
      <w:r w:rsidRPr="00B07D83">
        <w:rPr>
          <w:rFonts w:cs="Calibri"/>
          <w:sz w:val="20"/>
          <w:szCs w:val="20"/>
        </w:rPr>
        <w:t xml:space="preserve">Roste zájem o takové benefity, které je možné využívat i při práci z domova. Trendem jsou také benefity zaměřené na podporu zdraví a zdravého životního stylu a nejnověji ty, které podporují životní pohodu – </w:t>
      </w:r>
      <w:proofErr w:type="spellStart"/>
      <w:r w:rsidRPr="00B07D83">
        <w:rPr>
          <w:rFonts w:cs="Calibri"/>
          <w:sz w:val="20"/>
          <w:szCs w:val="20"/>
        </w:rPr>
        <w:t>wellbeing</w:t>
      </w:r>
      <w:proofErr w:type="spellEnd"/>
      <w:r w:rsidRPr="00B07D83">
        <w:rPr>
          <w:rFonts w:cs="Calibri"/>
          <w:sz w:val="20"/>
          <w:szCs w:val="20"/>
        </w:rPr>
        <w:t xml:space="preserve">, tedy masáže, wellness ale i psychologické konzultace, kurzy či školení. Dále benefity umožňující práci z domu, či její kompenzaci. </w:t>
      </w:r>
      <w:r w:rsidRPr="00B07D83">
        <w:rPr>
          <w:rFonts w:cs="Calibri"/>
          <w:bCs/>
          <w:color w:val="000000" w:themeColor="text1"/>
          <w:sz w:val="20"/>
          <w:szCs w:val="20"/>
        </w:rPr>
        <w:t xml:space="preserve">Někteří zaměstnavatelé svým zaměstnancům nabízejí školení pro rozvoj zdravějších návyků, včetně základů duševního zdraví. </w:t>
      </w:r>
    </w:p>
    <w:p w14:paraId="2D5F0908" w14:textId="2676F1BF" w:rsidR="000445B0" w:rsidRDefault="000445B0" w:rsidP="000445B0">
      <w:pPr>
        <w:rPr>
          <w:rFonts w:cs="Calibri"/>
          <w:sz w:val="20"/>
          <w:szCs w:val="20"/>
        </w:rPr>
      </w:pPr>
      <w:r w:rsidRPr="00B07D83">
        <w:rPr>
          <w:rFonts w:cs="Calibri"/>
          <w:sz w:val="20"/>
          <w:szCs w:val="20"/>
        </w:rPr>
        <w:t xml:space="preserve">„V </w:t>
      </w:r>
      <w:r w:rsidR="00B07D83" w:rsidRPr="00B07D83">
        <w:rPr>
          <w:rFonts w:cs="Calibri"/>
          <w:sz w:val="20"/>
          <w:szCs w:val="20"/>
        </w:rPr>
        <w:t>poslední době nabízíme</w:t>
      </w:r>
      <w:r w:rsidRPr="00B07D83">
        <w:rPr>
          <w:rFonts w:cs="Calibri"/>
          <w:sz w:val="20"/>
          <w:szCs w:val="20"/>
        </w:rPr>
        <w:t xml:space="preserve"> zaměstnanců</w:t>
      </w:r>
      <w:r w:rsidR="00B07D83" w:rsidRPr="00B07D83">
        <w:rPr>
          <w:rFonts w:cs="Calibri"/>
          <w:sz w:val="20"/>
          <w:szCs w:val="20"/>
        </w:rPr>
        <w:t xml:space="preserve">m stále častěji </w:t>
      </w:r>
      <w:r w:rsidRPr="00B07D83">
        <w:rPr>
          <w:rFonts w:cs="Calibri"/>
          <w:sz w:val="20"/>
          <w:szCs w:val="20"/>
        </w:rPr>
        <w:t>webinář</w:t>
      </w:r>
      <w:r w:rsidR="00B07D83" w:rsidRPr="00B07D83">
        <w:rPr>
          <w:rFonts w:cs="Calibri"/>
          <w:sz w:val="20"/>
          <w:szCs w:val="20"/>
        </w:rPr>
        <w:t>e</w:t>
      </w:r>
      <w:r w:rsidRPr="00B07D83">
        <w:rPr>
          <w:rFonts w:cs="Calibri"/>
          <w:sz w:val="20"/>
          <w:szCs w:val="20"/>
        </w:rPr>
        <w:t xml:space="preserve"> a </w:t>
      </w:r>
      <w:proofErr w:type="spellStart"/>
      <w:r w:rsidRPr="00B07D83">
        <w:rPr>
          <w:rFonts w:cs="Calibri"/>
          <w:sz w:val="20"/>
          <w:szCs w:val="20"/>
        </w:rPr>
        <w:t>worskhop</w:t>
      </w:r>
      <w:r w:rsidR="00B07D83" w:rsidRPr="00B07D83">
        <w:rPr>
          <w:rFonts w:cs="Calibri"/>
          <w:sz w:val="20"/>
          <w:szCs w:val="20"/>
        </w:rPr>
        <w:t>y</w:t>
      </w:r>
      <w:proofErr w:type="spellEnd"/>
      <w:r w:rsidRPr="00B07D83">
        <w:rPr>
          <w:rFonts w:cs="Calibri"/>
          <w:sz w:val="20"/>
          <w:szCs w:val="20"/>
        </w:rPr>
        <w:t xml:space="preserve"> jejichž prostřednictvím bouráme tabu o duševních potížích. Propojili jsme program duševního zdraví s wellness aktivitami jako online cvičení </w:t>
      </w:r>
      <w:r w:rsidRPr="00B07D83">
        <w:rPr>
          <w:rFonts w:cs="Calibri"/>
          <w:sz w:val="20"/>
          <w:szCs w:val="20"/>
        </w:rPr>
        <w:lastRenderedPageBreak/>
        <w:t>nebo jóga</w:t>
      </w:r>
      <w:r w:rsidR="00B07D83" w:rsidRPr="00B07D83">
        <w:rPr>
          <w:rFonts w:cs="Calibri"/>
          <w:sz w:val="20"/>
          <w:szCs w:val="20"/>
        </w:rPr>
        <w:t>. C</w:t>
      </w:r>
      <w:r w:rsidRPr="00B07D83">
        <w:rPr>
          <w:rFonts w:cs="Calibri"/>
          <w:sz w:val="20"/>
          <w:szCs w:val="20"/>
        </w:rPr>
        <w:t xml:space="preserve">elkem jsme </w:t>
      </w:r>
      <w:r w:rsidR="00B07D83" w:rsidRPr="00B07D83">
        <w:rPr>
          <w:rFonts w:cs="Calibri"/>
          <w:sz w:val="20"/>
          <w:szCs w:val="20"/>
        </w:rPr>
        <w:t xml:space="preserve">za rok </w:t>
      </w:r>
      <w:r w:rsidRPr="00B07D83">
        <w:rPr>
          <w:rFonts w:cs="Calibri"/>
          <w:sz w:val="20"/>
          <w:szCs w:val="20"/>
        </w:rPr>
        <w:t xml:space="preserve">uspořádali přes 50 webinářů a workshopů věnovaných různým tématům podpory duševního i fyzického zdraví,“ říká Šárka Vránová, HR ředitelka společnosti </w:t>
      </w:r>
      <w:proofErr w:type="spellStart"/>
      <w:r w:rsidRPr="00B07D83">
        <w:rPr>
          <w:rFonts w:cs="Calibri"/>
          <w:sz w:val="20"/>
          <w:szCs w:val="20"/>
        </w:rPr>
        <w:t>Accenture</w:t>
      </w:r>
      <w:proofErr w:type="spellEnd"/>
      <w:r w:rsidRPr="00B07D83">
        <w:rPr>
          <w:rFonts w:cs="Calibri"/>
          <w:sz w:val="20"/>
          <w:szCs w:val="20"/>
        </w:rPr>
        <w:t>.</w:t>
      </w:r>
    </w:p>
    <w:p w14:paraId="6FD507FE" w14:textId="06AF38A7" w:rsidR="00735051" w:rsidRPr="00B07D83" w:rsidRDefault="00735051" w:rsidP="00735051">
      <w:pPr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„</w:t>
      </w:r>
      <w:r w:rsidRPr="00735051">
        <w:rPr>
          <w:rFonts w:cs="Calibri"/>
          <w:sz w:val="20"/>
          <w:szCs w:val="20"/>
        </w:rPr>
        <w:t xml:space="preserve">Nejběžnějším způsobem, jak společnosti poskytují sportovní benefity, je </w:t>
      </w:r>
      <w:proofErr w:type="spellStart"/>
      <w:r w:rsidRPr="00735051">
        <w:rPr>
          <w:rFonts w:cs="Calibri"/>
          <w:sz w:val="20"/>
          <w:szCs w:val="20"/>
        </w:rPr>
        <w:t>multisport</w:t>
      </w:r>
      <w:proofErr w:type="spellEnd"/>
      <w:r w:rsidRPr="00735051">
        <w:rPr>
          <w:rFonts w:cs="Calibri"/>
          <w:sz w:val="20"/>
          <w:szCs w:val="20"/>
        </w:rPr>
        <w:t xml:space="preserve"> karta, kterou mohou zaměstnanci využívat </w:t>
      </w:r>
      <w:r>
        <w:rPr>
          <w:rFonts w:cs="Calibri"/>
          <w:sz w:val="20"/>
          <w:szCs w:val="20"/>
        </w:rPr>
        <w:t xml:space="preserve">na partnerských sportovištích </w:t>
      </w:r>
      <w:r w:rsidRPr="00735051">
        <w:rPr>
          <w:rFonts w:cs="Calibri"/>
          <w:sz w:val="20"/>
          <w:szCs w:val="20"/>
        </w:rPr>
        <w:t>podle vlastního uvážení. Zaměstnavatelé</w:t>
      </w:r>
      <w:r>
        <w:rPr>
          <w:rFonts w:cs="Calibri"/>
          <w:sz w:val="20"/>
          <w:szCs w:val="20"/>
        </w:rPr>
        <w:t xml:space="preserve"> sahají </w:t>
      </w:r>
      <w:r w:rsidRPr="00735051">
        <w:rPr>
          <w:rFonts w:cs="Calibri"/>
          <w:sz w:val="20"/>
          <w:szCs w:val="20"/>
        </w:rPr>
        <w:t>po této možnosti díky široké škále možností využití. Jsou schopni vyhovět většině požadavků zaměstnanců. Mnoho firem připravuje sportovní dny nebo zaměstnancům proplácí účast na běžeckých a cyklistických závodech, vytvář</w:t>
      </w:r>
      <w:r w:rsidR="00287DEC">
        <w:rPr>
          <w:rFonts w:cs="Calibri"/>
          <w:sz w:val="20"/>
          <w:szCs w:val="20"/>
        </w:rPr>
        <w:t>ejí a podporují</w:t>
      </w:r>
      <w:r w:rsidRPr="00735051">
        <w:rPr>
          <w:rFonts w:cs="Calibri"/>
          <w:sz w:val="20"/>
          <w:szCs w:val="20"/>
        </w:rPr>
        <w:t xml:space="preserve"> firemní týmy v různých kolektivních sportech</w:t>
      </w:r>
      <w:r>
        <w:rPr>
          <w:rFonts w:cs="Calibri"/>
          <w:sz w:val="20"/>
          <w:szCs w:val="20"/>
        </w:rPr>
        <w:t>,“ říká Petr Salomon, zakladatel platformy Týmuj.cz</w:t>
      </w:r>
      <w:r w:rsidR="00267D5C">
        <w:rPr>
          <w:rFonts w:cs="Calibri"/>
          <w:sz w:val="20"/>
          <w:szCs w:val="20"/>
        </w:rPr>
        <w:t>.</w:t>
      </w:r>
    </w:p>
    <w:p w14:paraId="5CCB91F3" w14:textId="0433D160" w:rsidR="00B07D83" w:rsidRPr="00B07D83" w:rsidRDefault="00B07D83" w:rsidP="00B07D83">
      <w:pPr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cs-CZ"/>
        </w:rPr>
      </w:pPr>
    </w:p>
    <w:p w14:paraId="08AAF89D" w14:textId="77777777" w:rsidR="00B07D83" w:rsidRPr="00B07D83" w:rsidRDefault="00B07D83" w:rsidP="00B07D8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14:paraId="73873469" w14:textId="1FE732A7" w:rsidR="002C5F2B" w:rsidRPr="00B07D83" w:rsidRDefault="002C5F2B">
      <w:pPr>
        <w:rPr>
          <w:sz w:val="20"/>
          <w:szCs w:val="20"/>
        </w:rPr>
      </w:pPr>
    </w:p>
    <w:sectPr w:rsidR="002C5F2B" w:rsidRPr="00B07D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3DC"/>
    <w:rsid w:val="0000239D"/>
    <w:rsid w:val="00012A91"/>
    <w:rsid w:val="0001655E"/>
    <w:rsid w:val="00022DE5"/>
    <w:rsid w:val="00023D0E"/>
    <w:rsid w:val="000445B0"/>
    <w:rsid w:val="000731CF"/>
    <w:rsid w:val="000734B3"/>
    <w:rsid w:val="00083F19"/>
    <w:rsid w:val="000B0429"/>
    <w:rsid w:val="000C3307"/>
    <w:rsid w:val="000C5909"/>
    <w:rsid w:val="000F5B53"/>
    <w:rsid w:val="00104B8A"/>
    <w:rsid w:val="00170302"/>
    <w:rsid w:val="0019762F"/>
    <w:rsid w:val="001B72CB"/>
    <w:rsid w:val="001F3635"/>
    <w:rsid w:val="0022027C"/>
    <w:rsid w:val="0023622A"/>
    <w:rsid w:val="00267D5C"/>
    <w:rsid w:val="00287DEC"/>
    <w:rsid w:val="002C5F2B"/>
    <w:rsid w:val="002F1C1E"/>
    <w:rsid w:val="00343A84"/>
    <w:rsid w:val="00351A5F"/>
    <w:rsid w:val="003A5CA1"/>
    <w:rsid w:val="003D2FDE"/>
    <w:rsid w:val="003D674C"/>
    <w:rsid w:val="004D0F68"/>
    <w:rsid w:val="00516D5D"/>
    <w:rsid w:val="005B4B00"/>
    <w:rsid w:val="006464D2"/>
    <w:rsid w:val="00662082"/>
    <w:rsid w:val="00670851"/>
    <w:rsid w:val="006C39BB"/>
    <w:rsid w:val="006C5FA5"/>
    <w:rsid w:val="006D4D81"/>
    <w:rsid w:val="007321C3"/>
    <w:rsid w:val="00735051"/>
    <w:rsid w:val="00795672"/>
    <w:rsid w:val="00882863"/>
    <w:rsid w:val="008852CE"/>
    <w:rsid w:val="009B5868"/>
    <w:rsid w:val="00A12E18"/>
    <w:rsid w:val="00A85495"/>
    <w:rsid w:val="00A94DBD"/>
    <w:rsid w:val="00AB4265"/>
    <w:rsid w:val="00AB5716"/>
    <w:rsid w:val="00AD43DC"/>
    <w:rsid w:val="00B07D83"/>
    <w:rsid w:val="00B3351F"/>
    <w:rsid w:val="00B97040"/>
    <w:rsid w:val="00BB4FB7"/>
    <w:rsid w:val="00BC64FA"/>
    <w:rsid w:val="00C0148D"/>
    <w:rsid w:val="00C404F6"/>
    <w:rsid w:val="00C54F93"/>
    <w:rsid w:val="00C63AA7"/>
    <w:rsid w:val="00C70E2C"/>
    <w:rsid w:val="00C811F7"/>
    <w:rsid w:val="00C90643"/>
    <w:rsid w:val="00C91835"/>
    <w:rsid w:val="00CD13DF"/>
    <w:rsid w:val="00CD68BB"/>
    <w:rsid w:val="00CE3190"/>
    <w:rsid w:val="00CE3F95"/>
    <w:rsid w:val="00D5398C"/>
    <w:rsid w:val="00D63220"/>
    <w:rsid w:val="00D75035"/>
    <w:rsid w:val="00D93B58"/>
    <w:rsid w:val="00DA7C42"/>
    <w:rsid w:val="00DB0D30"/>
    <w:rsid w:val="00DD7429"/>
    <w:rsid w:val="00E12D96"/>
    <w:rsid w:val="00E349DD"/>
    <w:rsid w:val="00E470A5"/>
    <w:rsid w:val="00E62702"/>
    <w:rsid w:val="00F237E7"/>
    <w:rsid w:val="00F26928"/>
    <w:rsid w:val="00F30AAF"/>
    <w:rsid w:val="00F3229F"/>
    <w:rsid w:val="00F342FE"/>
    <w:rsid w:val="00F346F3"/>
    <w:rsid w:val="00F654D0"/>
    <w:rsid w:val="00F70435"/>
    <w:rsid w:val="00F90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C503E"/>
  <w15:chartTrackingRefBased/>
  <w15:docId w15:val="{BB1C322B-E4A1-4EE4-B74F-728473E48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B426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30AA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B4FB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B42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textovodkaz">
    <w:name w:val="Hyperlink"/>
    <w:basedOn w:val="Standardnpsmoodstavce"/>
    <w:uiPriority w:val="99"/>
    <w:unhideWhenUsed/>
    <w:rsid w:val="006D4D81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D4D81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351A5F"/>
    <w:pPr>
      <w:spacing w:after="0" w:line="240" w:lineRule="auto"/>
    </w:pPr>
  </w:style>
  <w:style w:type="paragraph" w:styleId="Bezmezer">
    <w:name w:val="No Spacing"/>
    <w:uiPriority w:val="1"/>
    <w:qFormat/>
    <w:rsid w:val="00F342FE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F30AA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B4FB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5659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37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155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388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895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9020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17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091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5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692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4772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</cp:lastModifiedBy>
  <cp:revision>2</cp:revision>
  <cp:lastPrinted>2023-07-19T09:35:00Z</cp:lastPrinted>
  <dcterms:created xsi:type="dcterms:W3CDTF">2023-07-31T09:29:00Z</dcterms:created>
  <dcterms:modified xsi:type="dcterms:W3CDTF">2023-07-31T09:29:00Z</dcterms:modified>
  <cp:category/>
</cp:coreProperties>
</file>