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F1F" w14:textId="77777777" w:rsidR="009A33A5" w:rsidRDefault="009A33A5" w:rsidP="003623C3">
      <w:pPr>
        <w:spacing w:line="276" w:lineRule="auto"/>
        <w:rPr>
          <w:b/>
          <w:sz w:val="28"/>
          <w:szCs w:val="28"/>
        </w:rPr>
      </w:pPr>
    </w:p>
    <w:p w14:paraId="3D4004E0" w14:textId="1F0C62CF" w:rsidR="00692EB3" w:rsidRPr="002E4EFA" w:rsidRDefault="003608D2" w:rsidP="005C471F">
      <w:pPr>
        <w:spacing w:line="276" w:lineRule="auto"/>
        <w:jc w:val="center"/>
        <w:rPr>
          <w:b/>
          <w:sz w:val="27"/>
          <w:szCs w:val="27"/>
        </w:rPr>
      </w:pPr>
      <w:r w:rsidRPr="002E4EFA">
        <w:rPr>
          <w:b/>
          <w:sz w:val="27"/>
          <w:szCs w:val="27"/>
        </w:rPr>
        <w:t>Za sportovní vybavení utratí</w:t>
      </w:r>
      <w:r w:rsidR="002E4EFA">
        <w:rPr>
          <w:b/>
          <w:sz w:val="27"/>
          <w:szCs w:val="27"/>
        </w:rPr>
        <w:t xml:space="preserve"> nejčastěji</w:t>
      </w:r>
      <w:r w:rsidR="005C471F" w:rsidRPr="002E4EFA">
        <w:rPr>
          <w:b/>
          <w:sz w:val="27"/>
          <w:szCs w:val="27"/>
        </w:rPr>
        <w:t xml:space="preserve"> Če</w:t>
      </w:r>
      <w:r w:rsidR="002E4EFA">
        <w:rPr>
          <w:b/>
          <w:sz w:val="27"/>
          <w:szCs w:val="27"/>
        </w:rPr>
        <w:t>ši</w:t>
      </w:r>
      <w:r w:rsidRPr="002E4EFA">
        <w:rPr>
          <w:b/>
          <w:sz w:val="27"/>
          <w:szCs w:val="27"/>
        </w:rPr>
        <w:t xml:space="preserve"> 2 až 5 tisíc </w:t>
      </w:r>
      <w:r w:rsidR="002E4EFA" w:rsidRPr="002E4EFA">
        <w:rPr>
          <w:b/>
          <w:sz w:val="27"/>
          <w:szCs w:val="27"/>
        </w:rPr>
        <w:t>korun</w:t>
      </w:r>
      <w:r w:rsidR="002E4EFA">
        <w:rPr>
          <w:b/>
          <w:sz w:val="27"/>
          <w:szCs w:val="27"/>
        </w:rPr>
        <w:t xml:space="preserve"> ročně.</w:t>
      </w:r>
      <w:r w:rsidRPr="002E4EFA">
        <w:rPr>
          <w:b/>
          <w:sz w:val="27"/>
          <w:szCs w:val="27"/>
        </w:rPr>
        <w:t xml:space="preserve"> </w:t>
      </w:r>
      <w:r w:rsidR="00421BFA">
        <w:rPr>
          <w:b/>
          <w:sz w:val="27"/>
          <w:szCs w:val="27"/>
        </w:rPr>
        <w:br/>
      </w:r>
      <w:r w:rsidR="002E4EFA">
        <w:rPr>
          <w:b/>
          <w:sz w:val="27"/>
          <w:szCs w:val="27"/>
        </w:rPr>
        <w:t>V</w:t>
      </w:r>
      <w:r w:rsidRPr="002E4EFA">
        <w:rPr>
          <w:b/>
          <w:sz w:val="27"/>
          <w:szCs w:val="27"/>
        </w:rPr>
        <w:t xml:space="preserve">íce než deset tisíc Kč </w:t>
      </w:r>
      <w:r w:rsidR="002E4EFA" w:rsidRPr="002E4EFA">
        <w:rPr>
          <w:b/>
          <w:sz w:val="27"/>
          <w:szCs w:val="27"/>
        </w:rPr>
        <w:t>pak</w:t>
      </w:r>
      <w:r w:rsidR="00ED4F6C">
        <w:rPr>
          <w:b/>
          <w:sz w:val="27"/>
          <w:szCs w:val="27"/>
        </w:rPr>
        <w:t xml:space="preserve"> do něj</w:t>
      </w:r>
      <w:r w:rsidR="002E4EFA">
        <w:rPr>
          <w:b/>
          <w:sz w:val="27"/>
          <w:szCs w:val="27"/>
        </w:rPr>
        <w:t xml:space="preserve"> investuje</w:t>
      </w:r>
      <w:r w:rsidR="002E4EFA" w:rsidRPr="002E4EFA">
        <w:rPr>
          <w:b/>
          <w:sz w:val="27"/>
          <w:szCs w:val="27"/>
        </w:rPr>
        <w:t xml:space="preserve"> </w:t>
      </w:r>
      <w:r w:rsidR="00ED4F6C">
        <w:rPr>
          <w:b/>
          <w:sz w:val="27"/>
          <w:szCs w:val="27"/>
        </w:rPr>
        <w:t>25</w:t>
      </w:r>
      <w:r w:rsidRPr="002E4EFA">
        <w:rPr>
          <w:b/>
          <w:sz w:val="27"/>
          <w:szCs w:val="27"/>
        </w:rPr>
        <w:t xml:space="preserve"> %</w:t>
      </w:r>
      <w:r w:rsidR="002E4EFA" w:rsidRPr="002E4EFA">
        <w:rPr>
          <w:b/>
          <w:sz w:val="27"/>
          <w:szCs w:val="27"/>
        </w:rPr>
        <w:t xml:space="preserve"> lidí</w:t>
      </w:r>
      <w:r w:rsidRPr="002E4EFA">
        <w:rPr>
          <w:b/>
          <w:sz w:val="27"/>
          <w:szCs w:val="27"/>
        </w:rPr>
        <w:t xml:space="preserve">. </w:t>
      </w:r>
      <w:r w:rsidR="002E4EFA">
        <w:rPr>
          <w:b/>
          <w:sz w:val="27"/>
          <w:szCs w:val="27"/>
        </w:rPr>
        <w:br/>
      </w:r>
      <w:r w:rsidR="002E4EFA">
        <w:rPr>
          <w:b/>
          <w:sz w:val="27"/>
          <w:szCs w:val="27"/>
        </w:rPr>
        <w:br/>
      </w:r>
      <w:r w:rsidRPr="002E4EFA">
        <w:rPr>
          <w:b/>
          <w:sz w:val="27"/>
          <w:szCs w:val="27"/>
        </w:rPr>
        <w:t>Nemálo pak stojí také sportoviště, doprava či trenéři</w:t>
      </w:r>
      <w:r w:rsidR="00421BFA">
        <w:rPr>
          <w:b/>
          <w:sz w:val="27"/>
          <w:szCs w:val="27"/>
        </w:rPr>
        <w:t xml:space="preserve">, z nejpopulárnějších </w:t>
      </w:r>
      <w:r w:rsidR="00421BFA">
        <w:rPr>
          <w:b/>
          <w:sz w:val="27"/>
          <w:szCs w:val="27"/>
        </w:rPr>
        <w:br/>
        <w:t>sportů je nejdražší hokej</w:t>
      </w:r>
    </w:p>
    <w:p w14:paraId="0DE9282A" w14:textId="77777777" w:rsidR="005C471F" w:rsidRPr="003F0661" w:rsidRDefault="005C471F" w:rsidP="005C471F">
      <w:pPr>
        <w:spacing w:line="276" w:lineRule="auto"/>
        <w:jc w:val="center"/>
        <w:rPr>
          <w:b/>
          <w:sz w:val="28"/>
          <w:szCs w:val="28"/>
        </w:rPr>
      </w:pPr>
    </w:p>
    <w:p w14:paraId="523134F1" w14:textId="11E96218" w:rsidR="00AD423F" w:rsidRPr="00963925" w:rsidRDefault="003F0661" w:rsidP="00FD5EAF">
      <w:pPr>
        <w:spacing w:line="276" w:lineRule="auto"/>
        <w:rPr>
          <w:b/>
          <w:bCs/>
          <w:sz w:val="24"/>
          <w:szCs w:val="24"/>
        </w:rPr>
      </w:pPr>
      <w:r w:rsidRPr="003F0661">
        <w:rPr>
          <w:b/>
          <w:sz w:val="24"/>
          <w:szCs w:val="24"/>
        </w:rPr>
        <w:t>Praha</w:t>
      </w:r>
      <w:r w:rsidR="001C2EDE">
        <w:rPr>
          <w:b/>
          <w:sz w:val="24"/>
          <w:szCs w:val="24"/>
        </w:rPr>
        <w:t>,</w:t>
      </w:r>
      <w:r w:rsidRPr="003F0661">
        <w:rPr>
          <w:b/>
          <w:sz w:val="24"/>
          <w:szCs w:val="24"/>
        </w:rPr>
        <w:t xml:space="preserve"> </w:t>
      </w:r>
      <w:r w:rsidR="007D159A">
        <w:rPr>
          <w:b/>
          <w:sz w:val="24"/>
          <w:szCs w:val="24"/>
        </w:rPr>
        <w:t>2</w:t>
      </w:r>
      <w:r w:rsidR="008D3260">
        <w:rPr>
          <w:b/>
          <w:sz w:val="24"/>
          <w:szCs w:val="24"/>
        </w:rPr>
        <w:t>4</w:t>
      </w:r>
      <w:r w:rsidR="00225BE8">
        <w:rPr>
          <w:b/>
          <w:sz w:val="24"/>
          <w:szCs w:val="24"/>
        </w:rPr>
        <w:t>.</w:t>
      </w:r>
      <w:r w:rsidRPr="003F0661">
        <w:rPr>
          <w:b/>
          <w:sz w:val="24"/>
          <w:szCs w:val="24"/>
        </w:rPr>
        <w:t xml:space="preserve"> </w:t>
      </w:r>
      <w:r w:rsidR="0015416C">
        <w:rPr>
          <w:b/>
          <w:sz w:val="24"/>
          <w:szCs w:val="24"/>
        </w:rPr>
        <w:t>srpna</w:t>
      </w:r>
      <w:r w:rsidR="00A02E78">
        <w:rPr>
          <w:b/>
          <w:sz w:val="24"/>
          <w:szCs w:val="24"/>
        </w:rPr>
        <w:t xml:space="preserve"> </w:t>
      </w:r>
      <w:r w:rsidRPr="003F0661">
        <w:rPr>
          <w:b/>
          <w:sz w:val="24"/>
          <w:szCs w:val="24"/>
        </w:rPr>
        <w:t>20</w:t>
      </w:r>
      <w:r w:rsidR="0015416C">
        <w:rPr>
          <w:b/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 w:rsidR="00DF3572">
        <w:rPr>
          <w:sz w:val="24"/>
          <w:szCs w:val="24"/>
        </w:rPr>
        <w:t>–</w:t>
      </w:r>
      <w:r w:rsidR="003608D2">
        <w:rPr>
          <w:sz w:val="24"/>
          <w:szCs w:val="24"/>
        </w:rPr>
        <w:t xml:space="preserve"> </w:t>
      </w:r>
      <w:r w:rsidR="00963925">
        <w:rPr>
          <w:b/>
          <w:bCs/>
          <w:sz w:val="24"/>
          <w:szCs w:val="24"/>
        </w:rPr>
        <w:t>Aktuální</w:t>
      </w:r>
      <w:r w:rsidR="005C471F" w:rsidRPr="002E4EFA">
        <w:rPr>
          <w:b/>
          <w:bCs/>
          <w:sz w:val="24"/>
          <w:szCs w:val="24"/>
        </w:rPr>
        <w:t xml:space="preserve"> průzkum z dat platformy </w:t>
      </w:r>
      <w:proofErr w:type="spellStart"/>
      <w:r w:rsidR="005C471F" w:rsidRPr="002E4EFA">
        <w:rPr>
          <w:b/>
          <w:bCs/>
          <w:sz w:val="24"/>
          <w:szCs w:val="24"/>
        </w:rPr>
        <w:t>Týmuj</w:t>
      </w:r>
      <w:proofErr w:type="spellEnd"/>
      <w:r w:rsidR="00963925">
        <w:rPr>
          <w:b/>
          <w:bCs/>
          <w:sz w:val="24"/>
          <w:szCs w:val="24"/>
        </w:rPr>
        <w:t xml:space="preserve"> </w:t>
      </w:r>
      <w:r w:rsidR="005C471F" w:rsidRPr="002E4EFA">
        <w:rPr>
          <w:b/>
          <w:bCs/>
          <w:sz w:val="24"/>
          <w:szCs w:val="24"/>
        </w:rPr>
        <w:t xml:space="preserve">zmapoval výdaje Čechů na sportovní vybavení a výdaje na 3 </w:t>
      </w:r>
      <w:r w:rsidR="00FD5EAF" w:rsidRPr="002E4EFA">
        <w:rPr>
          <w:b/>
          <w:bCs/>
          <w:sz w:val="24"/>
          <w:szCs w:val="24"/>
        </w:rPr>
        <w:t>n</w:t>
      </w:r>
      <w:r w:rsidR="005C471F" w:rsidRPr="002E4EFA">
        <w:rPr>
          <w:b/>
          <w:bCs/>
          <w:sz w:val="24"/>
          <w:szCs w:val="24"/>
        </w:rPr>
        <w:t xml:space="preserve">ejpopulárnější kolektivní sporty. </w:t>
      </w:r>
      <w:r w:rsidR="003608D2" w:rsidRPr="002E4EFA">
        <w:rPr>
          <w:b/>
          <w:bCs/>
          <w:sz w:val="24"/>
          <w:szCs w:val="24"/>
        </w:rPr>
        <w:t xml:space="preserve">30 % </w:t>
      </w:r>
      <w:r w:rsidR="005C471F" w:rsidRPr="002E4EFA">
        <w:rPr>
          <w:b/>
          <w:bCs/>
          <w:sz w:val="24"/>
          <w:szCs w:val="24"/>
        </w:rPr>
        <w:t>Čechů utratí</w:t>
      </w:r>
      <w:r w:rsidR="003608D2" w:rsidRPr="002E4EFA">
        <w:rPr>
          <w:b/>
          <w:bCs/>
          <w:sz w:val="24"/>
          <w:szCs w:val="24"/>
        </w:rPr>
        <w:t xml:space="preserve"> za obuv, oblečení, výstroj nebo další specifické vybavení pro sport 2 až 5 tisíc Kč ročně</w:t>
      </w:r>
      <w:r w:rsidR="00963925">
        <w:rPr>
          <w:b/>
          <w:bCs/>
          <w:sz w:val="24"/>
          <w:szCs w:val="24"/>
        </w:rPr>
        <w:t xml:space="preserve">, 27 % pak </w:t>
      </w:r>
      <w:proofErr w:type="gramStart"/>
      <w:r w:rsidR="00963925">
        <w:rPr>
          <w:b/>
          <w:bCs/>
          <w:sz w:val="24"/>
          <w:szCs w:val="24"/>
        </w:rPr>
        <w:t>5</w:t>
      </w:r>
      <w:r w:rsidR="00CA3633">
        <w:rPr>
          <w:b/>
          <w:bCs/>
          <w:sz w:val="24"/>
          <w:szCs w:val="24"/>
        </w:rPr>
        <w:t xml:space="preserve"> </w:t>
      </w:r>
      <w:r w:rsidR="00963925">
        <w:rPr>
          <w:b/>
          <w:bCs/>
          <w:sz w:val="24"/>
          <w:szCs w:val="24"/>
        </w:rPr>
        <w:t>- 10</w:t>
      </w:r>
      <w:proofErr w:type="gramEnd"/>
      <w:r w:rsidR="00963925">
        <w:rPr>
          <w:b/>
          <w:bCs/>
          <w:sz w:val="24"/>
          <w:szCs w:val="24"/>
        </w:rPr>
        <w:t xml:space="preserve"> tis Kč. </w:t>
      </w:r>
      <w:r w:rsidR="00FD5EAF" w:rsidRPr="002E4EFA">
        <w:rPr>
          <w:b/>
          <w:bCs/>
          <w:sz w:val="24"/>
          <w:szCs w:val="24"/>
        </w:rPr>
        <w:t>N</w:t>
      </w:r>
      <w:r w:rsidR="009A33A5" w:rsidRPr="002E4EFA">
        <w:rPr>
          <w:b/>
          <w:bCs/>
          <w:sz w:val="24"/>
          <w:szCs w:val="24"/>
        </w:rPr>
        <w:t xml:space="preserve">ejdražším </w:t>
      </w:r>
      <w:r w:rsidR="005C471F" w:rsidRPr="002E4EFA">
        <w:rPr>
          <w:b/>
          <w:bCs/>
          <w:sz w:val="24"/>
          <w:szCs w:val="24"/>
        </w:rPr>
        <w:t>masově populárním kolektivním</w:t>
      </w:r>
      <w:r w:rsidR="00921BBC" w:rsidRPr="002E4EFA">
        <w:rPr>
          <w:b/>
          <w:bCs/>
          <w:sz w:val="24"/>
          <w:szCs w:val="24"/>
        </w:rPr>
        <w:t xml:space="preserve"> </w:t>
      </w:r>
      <w:r w:rsidR="009A33A5" w:rsidRPr="002E4EFA">
        <w:rPr>
          <w:b/>
          <w:bCs/>
          <w:sz w:val="24"/>
          <w:szCs w:val="24"/>
        </w:rPr>
        <w:t xml:space="preserve">sportem je </w:t>
      </w:r>
      <w:r w:rsidR="005C471F" w:rsidRPr="002E4EFA">
        <w:rPr>
          <w:b/>
          <w:bCs/>
          <w:sz w:val="24"/>
          <w:szCs w:val="24"/>
        </w:rPr>
        <w:t xml:space="preserve">pak </w:t>
      </w:r>
      <w:r w:rsidR="009A33A5" w:rsidRPr="002E4EFA">
        <w:rPr>
          <w:b/>
          <w:bCs/>
          <w:sz w:val="24"/>
          <w:szCs w:val="24"/>
        </w:rPr>
        <w:t>l</w:t>
      </w:r>
      <w:r w:rsidR="002F6031" w:rsidRPr="002E4EFA">
        <w:rPr>
          <w:b/>
          <w:bCs/>
          <w:sz w:val="24"/>
          <w:szCs w:val="24"/>
        </w:rPr>
        <w:t>ední hokej</w:t>
      </w:r>
      <w:r w:rsidR="00CD1690" w:rsidRPr="002E4EFA">
        <w:rPr>
          <w:b/>
          <w:bCs/>
          <w:sz w:val="24"/>
          <w:szCs w:val="24"/>
        </w:rPr>
        <w:t>,</w:t>
      </w:r>
      <w:r w:rsidR="009A33A5" w:rsidRPr="002E4EFA">
        <w:rPr>
          <w:b/>
          <w:bCs/>
          <w:sz w:val="24"/>
          <w:szCs w:val="24"/>
        </w:rPr>
        <w:t xml:space="preserve"> </w:t>
      </w:r>
      <w:r w:rsidR="00CD1690" w:rsidRPr="002E4EFA">
        <w:rPr>
          <w:b/>
          <w:bCs/>
          <w:sz w:val="24"/>
          <w:szCs w:val="24"/>
        </w:rPr>
        <w:t xml:space="preserve">za jehož provozování utratí </w:t>
      </w:r>
      <w:r w:rsidR="002F6031" w:rsidRPr="002E4EFA">
        <w:rPr>
          <w:b/>
          <w:bCs/>
          <w:sz w:val="24"/>
          <w:szCs w:val="24"/>
        </w:rPr>
        <w:t>61 % hráčů ročně</w:t>
      </w:r>
      <w:r w:rsidR="00AD5E77" w:rsidRPr="002E4EFA">
        <w:rPr>
          <w:b/>
          <w:bCs/>
          <w:sz w:val="24"/>
          <w:szCs w:val="24"/>
        </w:rPr>
        <w:t xml:space="preserve"> více než</w:t>
      </w:r>
      <w:r w:rsidR="002F6031" w:rsidRPr="002E4EFA">
        <w:rPr>
          <w:b/>
          <w:bCs/>
          <w:sz w:val="24"/>
          <w:szCs w:val="24"/>
        </w:rPr>
        <w:t xml:space="preserve"> 18 tisíc Kč</w:t>
      </w:r>
      <w:r w:rsidR="009A33A5" w:rsidRPr="002E4EFA">
        <w:rPr>
          <w:b/>
          <w:bCs/>
          <w:sz w:val="24"/>
          <w:szCs w:val="24"/>
        </w:rPr>
        <w:t xml:space="preserve">. </w:t>
      </w:r>
      <w:r w:rsidR="00C55744" w:rsidRPr="002E4EFA">
        <w:rPr>
          <w:b/>
          <w:bCs/>
          <w:sz w:val="24"/>
          <w:szCs w:val="24"/>
        </w:rPr>
        <w:t>Vyplývá to</w:t>
      </w:r>
      <w:r w:rsidR="005C471F" w:rsidRPr="002E4EFA">
        <w:rPr>
          <w:b/>
          <w:bCs/>
          <w:sz w:val="24"/>
          <w:szCs w:val="24"/>
        </w:rPr>
        <w:t xml:space="preserve"> z dat platformy </w:t>
      </w:r>
      <w:proofErr w:type="spellStart"/>
      <w:r w:rsidR="005C471F" w:rsidRPr="002E4EFA">
        <w:rPr>
          <w:b/>
          <w:bCs/>
          <w:sz w:val="24"/>
          <w:szCs w:val="24"/>
        </w:rPr>
        <w:t>Týmuj</w:t>
      </w:r>
      <w:proofErr w:type="spellEnd"/>
      <w:r w:rsidR="005C471F" w:rsidRPr="002E4EFA">
        <w:rPr>
          <w:b/>
          <w:bCs/>
          <w:sz w:val="24"/>
          <w:szCs w:val="24"/>
        </w:rPr>
        <w:t>, kde je</w:t>
      </w:r>
      <w:r w:rsidR="00C55744" w:rsidRPr="002E4EFA">
        <w:rPr>
          <w:b/>
          <w:bCs/>
          <w:sz w:val="24"/>
          <w:szCs w:val="24"/>
        </w:rPr>
        <w:t xml:space="preserve"> </w:t>
      </w:r>
      <w:r w:rsidR="005C471F" w:rsidRPr="002E4EFA">
        <w:rPr>
          <w:b/>
          <w:bCs/>
          <w:sz w:val="24"/>
          <w:szCs w:val="24"/>
        </w:rPr>
        <w:t>a</w:t>
      </w:r>
      <w:r w:rsidR="00795C9A" w:rsidRPr="002E4EFA">
        <w:rPr>
          <w:b/>
          <w:bCs/>
          <w:sz w:val="24"/>
          <w:szCs w:val="24"/>
        </w:rPr>
        <w:t>ktuálně registrováno 360 tisíc uživatelů a aktivně ji měsíčně pro organizaci zápasů, závodů, tréninků a dalších aktivit použije 5 000 sportovních týmů s více než 100 000 členy</w:t>
      </w:r>
      <w:r w:rsidR="00795C9A">
        <w:rPr>
          <w:sz w:val="24"/>
          <w:szCs w:val="24"/>
        </w:rPr>
        <w:t>.</w:t>
      </w:r>
    </w:p>
    <w:p w14:paraId="2B83556A" w14:textId="21B7ABDE" w:rsidR="00FD5EAF" w:rsidRDefault="00FD5EAF" w:rsidP="00FD5EA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„</w:t>
      </w:r>
      <w:r w:rsidR="00CD1690">
        <w:rPr>
          <w:sz w:val="24"/>
          <w:szCs w:val="24"/>
        </w:rPr>
        <w:t>Sportovci vynakládají za vybavení</w:t>
      </w:r>
      <w:r w:rsidR="00CD1690" w:rsidRPr="00FD5EAF">
        <w:rPr>
          <w:sz w:val="24"/>
          <w:szCs w:val="24"/>
        </w:rPr>
        <w:t xml:space="preserve"> </w:t>
      </w:r>
      <w:r w:rsidR="00CD1690">
        <w:rPr>
          <w:sz w:val="24"/>
          <w:szCs w:val="24"/>
        </w:rPr>
        <w:t xml:space="preserve">nemalé výdaje. </w:t>
      </w:r>
      <w:r>
        <w:rPr>
          <w:sz w:val="24"/>
          <w:szCs w:val="24"/>
        </w:rPr>
        <w:t xml:space="preserve">Nejčastěji (30 %) za </w:t>
      </w:r>
      <w:r w:rsidRPr="005C27B5">
        <w:rPr>
          <w:sz w:val="24"/>
          <w:szCs w:val="24"/>
        </w:rPr>
        <w:t>obuv</w:t>
      </w:r>
      <w:r>
        <w:rPr>
          <w:sz w:val="24"/>
          <w:szCs w:val="24"/>
        </w:rPr>
        <w:t xml:space="preserve">, </w:t>
      </w:r>
      <w:r w:rsidRPr="005C27B5">
        <w:rPr>
          <w:sz w:val="24"/>
          <w:szCs w:val="24"/>
        </w:rPr>
        <w:t>oblečení, výzbroj</w:t>
      </w:r>
      <w:r>
        <w:rPr>
          <w:sz w:val="24"/>
          <w:szCs w:val="24"/>
        </w:rPr>
        <w:t xml:space="preserve">, </w:t>
      </w:r>
      <w:r w:rsidRPr="005C27B5">
        <w:rPr>
          <w:sz w:val="24"/>
          <w:szCs w:val="24"/>
        </w:rPr>
        <w:t>výstroj nebo</w:t>
      </w:r>
      <w:r>
        <w:rPr>
          <w:sz w:val="24"/>
          <w:szCs w:val="24"/>
        </w:rPr>
        <w:t xml:space="preserve"> další specifické</w:t>
      </w:r>
      <w:r w:rsidRPr="005C27B5">
        <w:rPr>
          <w:sz w:val="24"/>
          <w:szCs w:val="24"/>
        </w:rPr>
        <w:t xml:space="preserve"> vybavení pro sport</w:t>
      </w:r>
      <w:r>
        <w:rPr>
          <w:sz w:val="24"/>
          <w:szCs w:val="24"/>
        </w:rPr>
        <w:t xml:space="preserve"> utratí 2 až 5 tisíc Kč ročně, 27 % pak 5 až 10 tis Kč ročně</w:t>
      </w:r>
      <w:r w:rsidR="00AD423F">
        <w:rPr>
          <w:sz w:val="24"/>
          <w:szCs w:val="24"/>
        </w:rPr>
        <w:t xml:space="preserve">. </w:t>
      </w:r>
      <w:r>
        <w:rPr>
          <w:sz w:val="24"/>
          <w:szCs w:val="24"/>
        </w:rPr>
        <w:t>Deset až patnáct tisíc Kč pak utratí zhruba 10 % Čechů. Do dvou tisíc Kč se vejde pouze 19 % lidí</w:t>
      </w:r>
      <w:r w:rsidR="00AD423F">
        <w:rPr>
          <w:sz w:val="24"/>
          <w:szCs w:val="24"/>
        </w:rPr>
        <w:t>, a naopak více než 50 tisíc vydají 3 % Čechů</w:t>
      </w:r>
      <w:r>
        <w:rPr>
          <w:sz w:val="24"/>
          <w:szCs w:val="24"/>
        </w:rPr>
        <w:t>,“ říká Petr Salomon z </w:t>
      </w:r>
      <w:proofErr w:type="spellStart"/>
      <w:r>
        <w:rPr>
          <w:sz w:val="24"/>
          <w:szCs w:val="24"/>
        </w:rPr>
        <w:t>Týmuj</w:t>
      </w:r>
      <w:proofErr w:type="spellEnd"/>
      <w:r>
        <w:rPr>
          <w:sz w:val="24"/>
          <w:szCs w:val="24"/>
        </w:rPr>
        <w:t>.</w:t>
      </w:r>
    </w:p>
    <w:p w14:paraId="4A8F174B" w14:textId="51E1429D" w:rsidR="00CD1690" w:rsidRDefault="00CD1690" w:rsidP="00FD5EAF">
      <w:pPr>
        <w:spacing w:line="276" w:lineRule="auto"/>
        <w:rPr>
          <w:sz w:val="24"/>
          <w:szCs w:val="24"/>
        </w:rPr>
      </w:pPr>
      <w:r w:rsidRPr="00CD1690">
        <w:rPr>
          <w:sz w:val="20"/>
          <w:szCs w:val="20"/>
        </w:rPr>
        <w:t xml:space="preserve">Graf </w:t>
      </w:r>
      <w:r>
        <w:rPr>
          <w:sz w:val="20"/>
          <w:szCs w:val="20"/>
        </w:rPr>
        <w:t>1</w:t>
      </w:r>
      <w:r w:rsidRPr="00CD1690">
        <w:rPr>
          <w:sz w:val="20"/>
          <w:szCs w:val="20"/>
        </w:rPr>
        <w:t>.</w:t>
      </w:r>
      <w:r>
        <w:rPr>
          <w:sz w:val="20"/>
          <w:szCs w:val="20"/>
        </w:rPr>
        <w:t xml:space="preserve"> roční výdaje na vybavení</w:t>
      </w:r>
    </w:p>
    <w:p w14:paraId="0940DE80" w14:textId="10FA710B" w:rsidR="00AD423F" w:rsidRDefault="0059337A" w:rsidP="00FD5EAF">
      <w:pPr>
        <w:spacing w:line="276" w:lineRule="auto"/>
        <w:rPr>
          <w:sz w:val="24"/>
          <w:szCs w:val="24"/>
        </w:rPr>
      </w:pPr>
      <w:r>
        <w:rPr>
          <w:noProof/>
        </w:rPr>
        <w:drawing>
          <wp:inline distT="0" distB="0" distL="0" distR="0" wp14:anchorId="4B0D1A66" wp14:editId="420F4B46">
            <wp:extent cx="2628047" cy="2219325"/>
            <wp:effectExtent l="0" t="0" r="1270" b="0"/>
            <wp:docPr id="32184132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90" cy="223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790EC" w14:textId="77777777" w:rsidR="00AD423F" w:rsidRDefault="00AD423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BC47901" w14:textId="77777777" w:rsidR="00ED4F6C" w:rsidRDefault="00ED4F6C" w:rsidP="003623C3">
      <w:pPr>
        <w:spacing w:line="276" w:lineRule="auto"/>
        <w:rPr>
          <w:sz w:val="24"/>
          <w:szCs w:val="24"/>
        </w:rPr>
      </w:pPr>
    </w:p>
    <w:p w14:paraId="5C0C407B" w14:textId="2F4BC98E" w:rsidR="00FD5EAF" w:rsidRDefault="00FD5EAF" w:rsidP="003623C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Ještě více pak vydají Češi za provozování sportu, tzn. sportoviště, trenéra, dopravu či příspěvky klubu. </w:t>
      </w:r>
      <w:r w:rsidR="00AD423F">
        <w:rPr>
          <w:sz w:val="24"/>
          <w:szCs w:val="24"/>
        </w:rPr>
        <w:t>N</w:t>
      </w:r>
      <w:r>
        <w:rPr>
          <w:sz w:val="24"/>
          <w:szCs w:val="24"/>
        </w:rPr>
        <w:t>ejčastěji ročně</w:t>
      </w:r>
      <w:r w:rsidR="00ED4F6C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</w:t>
      </w:r>
      <w:r w:rsidR="00ED4F6C">
        <w:rPr>
          <w:sz w:val="24"/>
          <w:szCs w:val="24"/>
        </w:rPr>
        <w:t>6</w:t>
      </w:r>
      <w:r w:rsidR="00CD1690">
        <w:rPr>
          <w:sz w:val="24"/>
          <w:szCs w:val="24"/>
        </w:rPr>
        <w:t xml:space="preserve"> tisíc</w:t>
      </w:r>
      <w:r>
        <w:rPr>
          <w:sz w:val="24"/>
          <w:szCs w:val="24"/>
        </w:rPr>
        <w:t xml:space="preserve"> Kč (</w:t>
      </w:r>
      <w:r w:rsidRPr="00642502">
        <w:rPr>
          <w:sz w:val="24"/>
          <w:szCs w:val="24"/>
        </w:rPr>
        <w:t>4</w:t>
      </w:r>
      <w:r>
        <w:rPr>
          <w:sz w:val="24"/>
          <w:szCs w:val="24"/>
        </w:rPr>
        <w:t xml:space="preserve">4 </w:t>
      </w:r>
      <w:r w:rsidRPr="00642502">
        <w:rPr>
          <w:sz w:val="24"/>
          <w:szCs w:val="24"/>
        </w:rPr>
        <w:t>%</w:t>
      </w:r>
      <w:r>
        <w:rPr>
          <w:sz w:val="24"/>
          <w:szCs w:val="24"/>
        </w:rPr>
        <w:t xml:space="preserve">), dále </w:t>
      </w:r>
      <w:r w:rsidR="00F43699">
        <w:rPr>
          <w:sz w:val="24"/>
          <w:szCs w:val="24"/>
        </w:rPr>
        <w:t>6</w:t>
      </w:r>
      <w:r>
        <w:rPr>
          <w:sz w:val="24"/>
          <w:szCs w:val="24"/>
        </w:rPr>
        <w:t xml:space="preserve"> tisíc – 18 tisíc Kč (28 %), 1</w:t>
      </w:r>
      <w:r w:rsidR="00F43699">
        <w:rPr>
          <w:sz w:val="24"/>
          <w:szCs w:val="24"/>
        </w:rPr>
        <w:t>8</w:t>
      </w:r>
      <w:r>
        <w:rPr>
          <w:sz w:val="24"/>
          <w:szCs w:val="24"/>
        </w:rPr>
        <w:t xml:space="preserve"> tisíc – 36 tisíc Kč (11 %), 3</w:t>
      </w:r>
      <w:r w:rsidR="00F43699">
        <w:rPr>
          <w:sz w:val="24"/>
          <w:szCs w:val="24"/>
        </w:rPr>
        <w:t>6</w:t>
      </w:r>
      <w:r>
        <w:rPr>
          <w:sz w:val="24"/>
          <w:szCs w:val="24"/>
        </w:rPr>
        <w:t xml:space="preserve"> tisíc – 7</w:t>
      </w:r>
      <w:r w:rsidR="00ED4F6C">
        <w:rPr>
          <w:sz w:val="24"/>
          <w:szCs w:val="24"/>
        </w:rPr>
        <w:t>2</w:t>
      </w:r>
      <w:r>
        <w:rPr>
          <w:sz w:val="24"/>
          <w:szCs w:val="24"/>
        </w:rPr>
        <w:t xml:space="preserve"> tisíc Kč (</w:t>
      </w:r>
      <w:r w:rsidR="00F43699">
        <w:rPr>
          <w:sz w:val="24"/>
          <w:szCs w:val="24"/>
        </w:rPr>
        <w:t>6</w:t>
      </w:r>
      <w:r>
        <w:rPr>
          <w:sz w:val="24"/>
          <w:szCs w:val="24"/>
        </w:rPr>
        <w:t xml:space="preserve"> %), 7</w:t>
      </w:r>
      <w:r w:rsidR="00F43699">
        <w:rPr>
          <w:sz w:val="24"/>
          <w:szCs w:val="24"/>
        </w:rPr>
        <w:t>2</w:t>
      </w:r>
      <w:r>
        <w:rPr>
          <w:sz w:val="24"/>
          <w:szCs w:val="24"/>
        </w:rPr>
        <w:t xml:space="preserve"> tisíc – 1</w:t>
      </w:r>
      <w:r w:rsidR="00ED4F6C">
        <w:rPr>
          <w:sz w:val="24"/>
          <w:szCs w:val="24"/>
        </w:rPr>
        <w:t>19</w:t>
      </w:r>
      <w:r>
        <w:rPr>
          <w:sz w:val="24"/>
          <w:szCs w:val="24"/>
        </w:rPr>
        <w:t xml:space="preserve"> tisíc Kč (0,4 %), ale více než 120 tisíc Kč 3 %.</w:t>
      </w:r>
    </w:p>
    <w:p w14:paraId="146F8978" w14:textId="3CC6F676" w:rsidR="00CD1690" w:rsidRPr="00CD1690" w:rsidRDefault="00CD1690" w:rsidP="003623C3">
      <w:pPr>
        <w:spacing w:line="276" w:lineRule="auto"/>
        <w:rPr>
          <w:sz w:val="20"/>
          <w:szCs w:val="20"/>
        </w:rPr>
      </w:pPr>
      <w:r w:rsidRPr="00CD1690">
        <w:rPr>
          <w:sz w:val="20"/>
          <w:szCs w:val="20"/>
        </w:rPr>
        <w:t xml:space="preserve">Graf 2. </w:t>
      </w:r>
      <w:r w:rsidR="00F71C17">
        <w:rPr>
          <w:sz w:val="20"/>
          <w:szCs w:val="20"/>
        </w:rPr>
        <w:t>roční</w:t>
      </w:r>
      <w:r w:rsidRPr="00CD1690">
        <w:rPr>
          <w:sz w:val="20"/>
          <w:szCs w:val="20"/>
        </w:rPr>
        <w:t xml:space="preserve"> výdaje na provozování sportu, tzn. sportoviště, trenéra, dopravu či příspěvky klubu</w:t>
      </w:r>
    </w:p>
    <w:p w14:paraId="21C213A8" w14:textId="19CF5941" w:rsidR="00AD423F" w:rsidRDefault="005C11E3" w:rsidP="003623C3">
      <w:pPr>
        <w:spacing w:line="276" w:lineRule="auto"/>
        <w:rPr>
          <w:sz w:val="24"/>
          <w:szCs w:val="24"/>
        </w:rPr>
      </w:pPr>
      <w:r w:rsidRPr="005C11E3">
        <w:rPr>
          <w:noProof/>
          <w:sz w:val="24"/>
          <w:szCs w:val="24"/>
        </w:rPr>
        <w:drawing>
          <wp:inline distT="0" distB="0" distL="0" distR="0" wp14:anchorId="429FCBA2" wp14:editId="28CBDEAD">
            <wp:extent cx="6391275" cy="2185670"/>
            <wp:effectExtent l="0" t="0" r="9525" b="5080"/>
            <wp:docPr id="1622304586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5FF0E98D-F0EA-F6A3-C012-C7ADFF7F47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693BF3F" w14:textId="09801113" w:rsidR="00642502" w:rsidRDefault="00FD5EAF" w:rsidP="003623C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Když se podíváme na výdaje na provozování tří nejpopulárnějších sportů, pak </w:t>
      </w:r>
      <w:r w:rsidRPr="00751B86">
        <w:rPr>
          <w:sz w:val="24"/>
          <w:szCs w:val="24"/>
        </w:rPr>
        <w:t xml:space="preserve">mezi nejdražší patří </w:t>
      </w:r>
      <w:r>
        <w:rPr>
          <w:sz w:val="24"/>
          <w:szCs w:val="24"/>
        </w:rPr>
        <w:t>l</w:t>
      </w:r>
      <w:r w:rsidRPr="00751B86">
        <w:rPr>
          <w:sz w:val="24"/>
          <w:szCs w:val="24"/>
        </w:rPr>
        <w:t>ední hokej,</w:t>
      </w:r>
      <w:r>
        <w:rPr>
          <w:sz w:val="24"/>
          <w:szCs w:val="24"/>
        </w:rPr>
        <w:t xml:space="preserve"> za který</w:t>
      </w:r>
      <w:r w:rsidRPr="00751B86">
        <w:rPr>
          <w:sz w:val="24"/>
          <w:szCs w:val="24"/>
        </w:rPr>
        <w:t xml:space="preserve"> 6</w:t>
      </w:r>
      <w:r w:rsidR="00CA363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751B86">
        <w:rPr>
          <w:sz w:val="24"/>
          <w:szCs w:val="24"/>
        </w:rPr>
        <w:t xml:space="preserve">% hráčů utratí </w:t>
      </w:r>
      <w:r>
        <w:rPr>
          <w:sz w:val="24"/>
          <w:szCs w:val="24"/>
        </w:rPr>
        <w:t xml:space="preserve">ročně více než 18 tisíc Kč, dokonce přes 120 tisíc Kč pak zaplatí 6 % hokejistů. </w:t>
      </w:r>
      <w:r w:rsidRPr="00751B86">
        <w:rPr>
          <w:sz w:val="24"/>
          <w:szCs w:val="24"/>
        </w:rPr>
        <w:t xml:space="preserve">Fotbal </w:t>
      </w:r>
      <w:r>
        <w:rPr>
          <w:sz w:val="24"/>
          <w:szCs w:val="24"/>
        </w:rPr>
        <w:t xml:space="preserve">je levnější, </w:t>
      </w:r>
      <w:r w:rsidRPr="00751B86">
        <w:rPr>
          <w:sz w:val="24"/>
          <w:szCs w:val="24"/>
        </w:rPr>
        <w:t>80</w:t>
      </w:r>
      <w:r>
        <w:rPr>
          <w:sz w:val="24"/>
          <w:szCs w:val="24"/>
        </w:rPr>
        <w:t xml:space="preserve"> </w:t>
      </w:r>
      <w:r w:rsidRPr="00751B86">
        <w:rPr>
          <w:sz w:val="24"/>
          <w:szCs w:val="24"/>
        </w:rPr>
        <w:t xml:space="preserve">% hráčů utratí </w:t>
      </w:r>
      <w:r>
        <w:rPr>
          <w:sz w:val="24"/>
          <w:szCs w:val="24"/>
        </w:rPr>
        <w:t>ročně méně než 18 tisíc Kč</w:t>
      </w:r>
      <w:r w:rsidRPr="00751B86">
        <w:rPr>
          <w:sz w:val="24"/>
          <w:szCs w:val="24"/>
        </w:rPr>
        <w:t>.</w:t>
      </w:r>
      <w:r>
        <w:rPr>
          <w:sz w:val="24"/>
          <w:szCs w:val="24"/>
        </w:rPr>
        <w:t xml:space="preserve"> A</w:t>
      </w:r>
      <w:r w:rsidRPr="00751B86">
        <w:rPr>
          <w:sz w:val="24"/>
          <w:szCs w:val="24"/>
        </w:rPr>
        <w:t xml:space="preserve"> 73</w:t>
      </w:r>
      <w:r>
        <w:rPr>
          <w:sz w:val="24"/>
          <w:szCs w:val="24"/>
        </w:rPr>
        <w:t xml:space="preserve"> </w:t>
      </w:r>
      <w:r w:rsidRPr="00751B86">
        <w:rPr>
          <w:sz w:val="24"/>
          <w:szCs w:val="24"/>
        </w:rPr>
        <w:t xml:space="preserve">% hráčů volejbalu utratí méně než </w:t>
      </w:r>
      <w:r>
        <w:rPr>
          <w:sz w:val="24"/>
          <w:szCs w:val="24"/>
        </w:rPr>
        <w:t>6000</w:t>
      </w:r>
      <w:r w:rsidRPr="00751B86">
        <w:rPr>
          <w:sz w:val="24"/>
          <w:szCs w:val="24"/>
        </w:rPr>
        <w:t xml:space="preserve"> Kč</w:t>
      </w:r>
      <w:r>
        <w:rPr>
          <w:sz w:val="24"/>
          <w:szCs w:val="24"/>
        </w:rPr>
        <w:t xml:space="preserve"> ročně. S minimálními, téměř nulovými ročními náklady lze za určitých podmínek hrát fotbal a volejbal, nepodaří se to však hokejistům.</w:t>
      </w:r>
    </w:p>
    <w:p w14:paraId="49B099D0" w14:textId="213F55C8" w:rsidR="00F71C17" w:rsidRPr="00F71C17" w:rsidRDefault="00F71C17" w:rsidP="003623C3">
      <w:pPr>
        <w:spacing w:line="276" w:lineRule="auto"/>
        <w:rPr>
          <w:sz w:val="20"/>
          <w:szCs w:val="20"/>
        </w:rPr>
      </w:pPr>
      <w:r w:rsidRPr="00F71C17">
        <w:rPr>
          <w:sz w:val="20"/>
          <w:szCs w:val="20"/>
        </w:rPr>
        <w:t>Graf 3. Roční výdaje na provozování tří nejpopulárnějších sportů</w:t>
      </w:r>
    </w:p>
    <w:p w14:paraId="5B76B36D" w14:textId="035001A5" w:rsidR="003F0661" w:rsidRPr="008A1342" w:rsidRDefault="005C11E3" w:rsidP="003623C3">
      <w:pPr>
        <w:spacing w:line="276" w:lineRule="auto"/>
        <w:rPr>
          <w:rFonts w:eastAsia="Times New Roman" w:cstheme="minorHAnsi"/>
          <w:sz w:val="24"/>
          <w:szCs w:val="24"/>
        </w:rPr>
      </w:pPr>
      <w:r w:rsidRPr="005C11E3">
        <w:rPr>
          <w:rFonts w:eastAsia="Times New Roman" w:cstheme="minorHAnsi"/>
          <w:noProof/>
          <w:sz w:val="24"/>
          <w:szCs w:val="24"/>
        </w:rPr>
        <w:drawing>
          <wp:inline distT="0" distB="0" distL="0" distR="0" wp14:anchorId="2F5BC972" wp14:editId="67F65FF8">
            <wp:extent cx="6057900" cy="2316480"/>
            <wp:effectExtent l="0" t="0" r="0" b="7620"/>
            <wp:docPr id="2055866039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AECB8B1F-212A-62A7-2033-2184310FCA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3F0661" w:rsidRPr="008A13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1A74C" w14:textId="77777777" w:rsidR="00D92F63" w:rsidRDefault="00D92F63" w:rsidP="00C60A70">
      <w:pPr>
        <w:spacing w:after="0" w:line="240" w:lineRule="auto"/>
      </w:pPr>
      <w:r>
        <w:separator/>
      </w:r>
    </w:p>
  </w:endnote>
  <w:endnote w:type="continuationSeparator" w:id="0">
    <w:p w14:paraId="7DE2A98D" w14:textId="77777777" w:rsidR="00D92F63" w:rsidRDefault="00D92F63" w:rsidP="00C60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B450A" w14:textId="77777777" w:rsidR="00D92F63" w:rsidRDefault="00D92F63" w:rsidP="00C60A70">
      <w:pPr>
        <w:spacing w:after="0" w:line="240" w:lineRule="auto"/>
      </w:pPr>
      <w:r>
        <w:separator/>
      </w:r>
    </w:p>
  </w:footnote>
  <w:footnote w:type="continuationSeparator" w:id="0">
    <w:p w14:paraId="12A394AC" w14:textId="77777777" w:rsidR="00D92F63" w:rsidRDefault="00D92F63" w:rsidP="00C60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61E63" w14:textId="27A21F1C" w:rsidR="00C60A70" w:rsidRDefault="00C60A70">
    <w:pPr>
      <w:pStyle w:val="Zhlav"/>
    </w:pPr>
    <w:r>
      <w:t>Tisková zpráva</w:t>
    </w:r>
    <w:r>
      <w:tab/>
    </w:r>
    <w:r>
      <w:tab/>
    </w:r>
    <w:r>
      <w:tab/>
    </w:r>
    <w:r>
      <w:tab/>
    </w:r>
    <w:r w:rsidR="0015416C">
      <w:rPr>
        <w:noProof/>
      </w:rPr>
      <w:drawing>
        <wp:inline distT="0" distB="0" distL="0" distR="0" wp14:anchorId="50C3C534" wp14:editId="0472DEFF">
          <wp:extent cx="1080655" cy="385880"/>
          <wp:effectExtent l="0" t="0" r="5715" b="0"/>
          <wp:docPr id="197238329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583" cy="409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784"/>
    <w:rsid w:val="00027881"/>
    <w:rsid w:val="0003058A"/>
    <w:rsid w:val="0003274C"/>
    <w:rsid w:val="00033400"/>
    <w:rsid w:val="00035FBB"/>
    <w:rsid w:val="00036A7E"/>
    <w:rsid w:val="00040174"/>
    <w:rsid w:val="0006485A"/>
    <w:rsid w:val="000975C1"/>
    <w:rsid w:val="000B48DE"/>
    <w:rsid w:val="000C228A"/>
    <w:rsid w:val="000D2075"/>
    <w:rsid w:val="00103D9E"/>
    <w:rsid w:val="00106933"/>
    <w:rsid w:val="00121F24"/>
    <w:rsid w:val="00135960"/>
    <w:rsid w:val="00147885"/>
    <w:rsid w:val="0015416C"/>
    <w:rsid w:val="00181DAD"/>
    <w:rsid w:val="001A6102"/>
    <w:rsid w:val="001B1B08"/>
    <w:rsid w:val="001C2EDE"/>
    <w:rsid w:val="001F0A71"/>
    <w:rsid w:val="00204A26"/>
    <w:rsid w:val="0020732F"/>
    <w:rsid w:val="0021520A"/>
    <w:rsid w:val="00224785"/>
    <w:rsid w:val="00225BE8"/>
    <w:rsid w:val="00231F12"/>
    <w:rsid w:val="002639B9"/>
    <w:rsid w:val="002A09E6"/>
    <w:rsid w:val="002A7953"/>
    <w:rsid w:val="002B1311"/>
    <w:rsid w:val="002D60DF"/>
    <w:rsid w:val="002E4EFA"/>
    <w:rsid w:val="002F6031"/>
    <w:rsid w:val="00305AF1"/>
    <w:rsid w:val="003142B8"/>
    <w:rsid w:val="003237C6"/>
    <w:rsid w:val="00334D62"/>
    <w:rsid w:val="003530B7"/>
    <w:rsid w:val="003608D2"/>
    <w:rsid w:val="003623C3"/>
    <w:rsid w:val="00393E6A"/>
    <w:rsid w:val="003A0663"/>
    <w:rsid w:val="003C016F"/>
    <w:rsid w:val="003C34E8"/>
    <w:rsid w:val="003E2ABF"/>
    <w:rsid w:val="003E4D86"/>
    <w:rsid w:val="003F0661"/>
    <w:rsid w:val="00416DE5"/>
    <w:rsid w:val="00421BFA"/>
    <w:rsid w:val="00424628"/>
    <w:rsid w:val="004944AC"/>
    <w:rsid w:val="004C11CC"/>
    <w:rsid w:val="004C719D"/>
    <w:rsid w:val="004D71B7"/>
    <w:rsid w:val="004F7AFA"/>
    <w:rsid w:val="00540FAD"/>
    <w:rsid w:val="005470B8"/>
    <w:rsid w:val="00560E1A"/>
    <w:rsid w:val="00561D42"/>
    <w:rsid w:val="00563BE9"/>
    <w:rsid w:val="00586D56"/>
    <w:rsid w:val="0059337A"/>
    <w:rsid w:val="005A04E7"/>
    <w:rsid w:val="005C11E3"/>
    <w:rsid w:val="005C27B5"/>
    <w:rsid w:val="005C471F"/>
    <w:rsid w:val="005D1B10"/>
    <w:rsid w:val="005E066B"/>
    <w:rsid w:val="00642502"/>
    <w:rsid w:val="00692EB3"/>
    <w:rsid w:val="006B32FD"/>
    <w:rsid w:val="00715D97"/>
    <w:rsid w:val="00731847"/>
    <w:rsid w:val="007372E8"/>
    <w:rsid w:val="0074255B"/>
    <w:rsid w:val="00751B86"/>
    <w:rsid w:val="00795C9A"/>
    <w:rsid w:val="007B5E2B"/>
    <w:rsid w:val="007D159A"/>
    <w:rsid w:val="007F390B"/>
    <w:rsid w:val="00872890"/>
    <w:rsid w:val="008753EE"/>
    <w:rsid w:val="008A1342"/>
    <w:rsid w:val="008D2CD1"/>
    <w:rsid w:val="008D3260"/>
    <w:rsid w:val="008E771A"/>
    <w:rsid w:val="00921BBC"/>
    <w:rsid w:val="00963925"/>
    <w:rsid w:val="00963ACB"/>
    <w:rsid w:val="009839E1"/>
    <w:rsid w:val="00986E95"/>
    <w:rsid w:val="009A33A5"/>
    <w:rsid w:val="009C5FC4"/>
    <w:rsid w:val="00A02E78"/>
    <w:rsid w:val="00A40442"/>
    <w:rsid w:val="00A67373"/>
    <w:rsid w:val="00A90FA4"/>
    <w:rsid w:val="00AB2684"/>
    <w:rsid w:val="00AB5099"/>
    <w:rsid w:val="00AD423F"/>
    <w:rsid w:val="00AD5E77"/>
    <w:rsid w:val="00AF61DA"/>
    <w:rsid w:val="00B10594"/>
    <w:rsid w:val="00B115D0"/>
    <w:rsid w:val="00B33170"/>
    <w:rsid w:val="00B65E42"/>
    <w:rsid w:val="00B73A6C"/>
    <w:rsid w:val="00B77ABC"/>
    <w:rsid w:val="00B83784"/>
    <w:rsid w:val="00B85C2D"/>
    <w:rsid w:val="00B97D9C"/>
    <w:rsid w:val="00BA2830"/>
    <w:rsid w:val="00BA2D55"/>
    <w:rsid w:val="00BB55D7"/>
    <w:rsid w:val="00BF77B5"/>
    <w:rsid w:val="00C05CE9"/>
    <w:rsid w:val="00C40392"/>
    <w:rsid w:val="00C55744"/>
    <w:rsid w:val="00C5772D"/>
    <w:rsid w:val="00C60A70"/>
    <w:rsid w:val="00CA077C"/>
    <w:rsid w:val="00CA3633"/>
    <w:rsid w:val="00CD1690"/>
    <w:rsid w:val="00D37E61"/>
    <w:rsid w:val="00D62D30"/>
    <w:rsid w:val="00D7119F"/>
    <w:rsid w:val="00D92F63"/>
    <w:rsid w:val="00DB71DA"/>
    <w:rsid w:val="00DC4BF2"/>
    <w:rsid w:val="00DD32B6"/>
    <w:rsid w:val="00DF3572"/>
    <w:rsid w:val="00DF41A2"/>
    <w:rsid w:val="00E06D0C"/>
    <w:rsid w:val="00E07614"/>
    <w:rsid w:val="00E11566"/>
    <w:rsid w:val="00E2321E"/>
    <w:rsid w:val="00E4089C"/>
    <w:rsid w:val="00E777F2"/>
    <w:rsid w:val="00EA58AD"/>
    <w:rsid w:val="00EC25BB"/>
    <w:rsid w:val="00ED4F6C"/>
    <w:rsid w:val="00EF71BD"/>
    <w:rsid w:val="00F039C9"/>
    <w:rsid w:val="00F43699"/>
    <w:rsid w:val="00F71C17"/>
    <w:rsid w:val="00F96509"/>
    <w:rsid w:val="00FA30DF"/>
    <w:rsid w:val="00FA56DC"/>
    <w:rsid w:val="00FD5EAF"/>
    <w:rsid w:val="00FF4D17"/>
    <w:rsid w:val="00FF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2C167E"/>
  <w15:docId w15:val="{948E2FEE-2CD1-4F9A-A951-BE9E8E78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693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933"/>
    <w:rPr>
      <w:rFonts w:ascii="Lucida Grande" w:hAnsi="Lucida Grande" w:cs="Lucida Grande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586D56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6D56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6D56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6D56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6D56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0A70"/>
  </w:style>
  <w:style w:type="paragraph" w:styleId="Zpat">
    <w:name w:val="footer"/>
    <w:basedOn w:val="Normln"/>
    <w:link w:val="ZpatChar"/>
    <w:uiPriority w:val="99"/>
    <w:unhideWhenUsed/>
    <w:rsid w:val="00C60A7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0A70"/>
  </w:style>
  <w:style w:type="character" w:styleId="Hypertextovodkaz">
    <w:name w:val="Hyperlink"/>
    <w:basedOn w:val="Standardnpsmoodstavce"/>
    <w:uiPriority w:val="99"/>
    <w:unhideWhenUsed/>
    <w:rsid w:val="00C60A70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795C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sanopharmcz.sharepoint.com/sites/Tymuj/Sdilene%20dokumenty/V&#253;zkum/vyzkum-full%20dat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sanopharmcz.sharepoint.com/sites/Tymuj/Sdilene%20dokumenty/V&#253;zkum/vyzkum-full%20dat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'[vyzkum-full data.xlsx]roční grafy'!$B$18:$B$24</c:f>
              <c:strCache>
                <c:ptCount val="7"/>
                <c:pt idx="0">
                  <c:v>Nic</c:v>
                </c:pt>
                <c:pt idx="1">
                  <c:v>Do 6000 Kč</c:v>
                </c:pt>
                <c:pt idx="2">
                  <c:v>6001 - 18 000 Kč</c:v>
                </c:pt>
                <c:pt idx="3">
                  <c:v>18 001 - 36 000 Kč</c:v>
                </c:pt>
                <c:pt idx="4">
                  <c:v>36 001 - 72 000 Kč</c:v>
                </c:pt>
                <c:pt idx="5">
                  <c:v>72 001 - 120 000 Kč</c:v>
                </c:pt>
                <c:pt idx="6">
                  <c:v>Více než 120 000 Kč</c:v>
                </c:pt>
              </c:strCache>
            </c:strRef>
          </c:cat>
          <c:val>
            <c:numRef>
              <c:f>'[vyzkum-full data.xlsx]roční grafy'!$C$18:$C$24</c:f>
              <c:numCache>
                <c:formatCode>0%</c:formatCode>
                <c:ptCount val="7"/>
                <c:pt idx="0">
                  <c:v>7.5268817204301078E-2</c:v>
                </c:pt>
                <c:pt idx="1">
                  <c:v>0.43727598566308246</c:v>
                </c:pt>
                <c:pt idx="2">
                  <c:v>0.28315412186379929</c:v>
                </c:pt>
                <c:pt idx="3">
                  <c:v>0.1111111111111111</c:v>
                </c:pt>
                <c:pt idx="4">
                  <c:v>5.7347670250896057E-2</c:v>
                </c:pt>
                <c:pt idx="5">
                  <c:v>3.5842293906810036E-3</c:v>
                </c:pt>
                <c:pt idx="6">
                  <c:v>3.2258064516129031E-2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20-49DC-9F61-1389CE58E6A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705024080"/>
        <c:axId val="710277472"/>
      </c:barChart>
      <c:catAx>
        <c:axId val="705024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710277472"/>
        <c:crosses val="autoZero"/>
        <c:auto val="1"/>
        <c:lblAlgn val="ctr"/>
        <c:lblOffset val="100"/>
        <c:noMultiLvlLbl val="0"/>
      </c:catAx>
      <c:valAx>
        <c:axId val="71027747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705024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'[vyzkum-full data.xlsx]roční grafy'!$C$3</c:f>
              <c:strCache>
                <c:ptCount val="1"/>
                <c:pt idx="0">
                  <c:v>Lední hokej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'[1]roční grafy'!$B$4:$B$10</c:f>
              <c:strCache>
                <c:ptCount val="7"/>
                <c:pt idx="0">
                  <c:v>Nic</c:v>
                </c:pt>
                <c:pt idx="1">
                  <c:v>Do 6000 Kč</c:v>
                </c:pt>
                <c:pt idx="2">
                  <c:v>6001 - 18 000 Kč</c:v>
                </c:pt>
                <c:pt idx="3">
                  <c:v>18 001 - 36 000 Kč</c:v>
                </c:pt>
                <c:pt idx="4">
                  <c:v>36 001 - 72 000 Kč</c:v>
                </c:pt>
                <c:pt idx="5">
                  <c:v>72 001 - 120 000 Kč</c:v>
                </c:pt>
                <c:pt idx="6">
                  <c:v>Více než 120 000 Kč</c:v>
                </c:pt>
              </c:strCache>
            </c:strRef>
          </c:cat>
          <c:val>
            <c:numRef>
              <c:f>'[1]roční grafy'!$C$4:$C$10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0.3888888888888889</c:v>
                </c:pt>
                <c:pt idx="3">
                  <c:v>0.27777777777777779</c:v>
                </c:pt>
                <c:pt idx="4">
                  <c:v>0.25</c:v>
                </c:pt>
                <c:pt idx="5">
                  <c:v>2.7777777777777776E-2</c:v>
                </c:pt>
                <c:pt idx="6">
                  <c:v>5.5555555555555552E-2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0E-4D15-8E23-16D4F1834A09}"/>
            </c:ext>
          </c:extLst>
        </c:ser>
        <c:ser>
          <c:idx val="1"/>
          <c:order val="1"/>
          <c:tx>
            <c:strRef>
              <c:f>'[vyzkum-full data.xlsx]roční grafy'!$D$3</c:f>
              <c:strCache>
                <c:ptCount val="1"/>
                <c:pt idx="0">
                  <c:v>Fotbal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'[1]roční grafy'!$B$4:$B$10</c:f>
              <c:strCache>
                <c:ptCount val="7"/>
                <c:pt idx="0">
                  <c:v>Nic</c:v>
                </c:pt>
                <c:pt idx="1">
                  <c:v>Do 6000 Kč</c:v>
                </c:pt>
                <c:pt idx="2">
                  <c:v>6001 - 18 000 Kč</c:v>
                </c:pt>
                <c:pt idx="3">
                  <c:v>18 001 - 36 000 Kč</c:v>
                </c:pt>
                <c:pt idx="4">
                  <c:v>36 001 - 72 000 Kč</c:v>
                </c:pt>
                <c:pt idx="5">
                  <c:v>72 001 - 120 000 Kč</c:v>
                </c:pt>
                <c:pt idx="6">
                  <c:v>Více než 120 000 Kč</c:v>
                </c:pt>
              </c:strCache>
            </c:strRef>
          </c:cat>
          <c:val>
            <c:numRef>
              <c:f>'[1]roční grafy'!$D$4:$D$10</c:f>
              <c:numCache>
                <c:formatCode>0%</c:formatCode>
                <c:ptCount val="7"/>
                <c:pt idx="0">
                  <c:v>4.4776119402985072E-2</c:v>
                </c:pt>
                <c:pt idx="1">
                  <c:v>0.43283582089552236</c:v>
                </c:pt>
                <c:pt idx="2">
                  <c:v>0.32835820895522388</c:v>
                </c:pt>
                <c:pt idx="3">
                  <c:v>8.9552238805970144E-2</c:v>
                </c:pt>
                <c:pt idx="4">
                  <c:v>4.4776119402985072E-2</c:v>
                </c:pt>
                <c:pt idx="5">
                  <c:v>0</c:v>
                </c:pt>
                <c:pt idx="6">
                  <c:v>5.9701492537313432E-2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80E-4D15-8E23-16D4F1834A09}"/>
            </c:ext>
          </c:extLst>
        </c:ser>
        <c:ser>
          <c:idx val="2"/>
          <c:order val="2"/>
          <c:tx>
            <c:strRef>
              <c:f>'[vyzkum-full data.xlsx]roční grafy'!$E$3</c:f>
              <c:strCache>
                <c:ptCount val="1"/>
                <c:pt idx="0">
                  <c:v>Volejbal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'[1]roční grafy'!$B$4:$B$10</c:f>
              <c:strCache>
                <c:ptCount val="7"/>
                <c:pt idx="0">
                  <c:v>Nic</c:v>
                </c:pt>
                <c:pt idx="1">
                  <c:v>Do 6000 Kč</c:v>
                </c:pt>
                <c:pt idx="2">
                  <c:v>6001 - 18 000 Kč</c:v>
                </c:pt>
                <c:pt idx="3">
                  <c:v>18 001 - 36 000 Kč</c:v>
                </c:pt>
                <c:pt idx="4">
                  <c:v>36 001 - 72 000 Kč</c:v>
                </c:pt>
                <c:pt idx="5">
                  <c:v>72 001 - 120 000 Kč</c:v>
                </c:pt>
                <c:pt idx="6">
                  <c:v>Více než 120 000 Kč</c:v>
                </c:pt>
              </c:strCache>
            </c:strRef>
          </c:cat>
          <c:val>
            <c:numRef>
              <c:f>'[1]roční grafy'!$E$4:$E$10</c:f>
              <c:numCache>
                <c:formatCode>0%</c:formatCode>
                <c:ptCount val="7"/>
                <c:pt idx="0">
                  <c:v>8.0645161290322578E-2</c:v>
                </c:pt>
                <c:pt idx="1">
                  <c:v>0.64516129032258063</c:v>
                </c:pt>
                <c:pt idx="2">
                  <c:v>0.20967741935483872</c:v>
                </c:pt>
                <c:pt idx="3">
                  <c:v>6.4516129032258063E-2</c:v>
                </c:pt>
                <c:pt idx="4">
                  <c:v>3.2258064516129031E-2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80E-4D15-8E23-16D4F1834A0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696827440"/>
        <c:axId val="570447456"/>
      </c:barChart>
      <c:catAx>
        <c:axId val="696827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570447456"/>
        <c:crosses val="autoZero"/>
        <c:auto val="1"/>
        <c:lblAlgn val="ctr"/>
        <c:lblOffset val="100"/>
        <c:noMultiLvlLbl val="0"/>
      </c:catAx>
      <c:valAx>
        <c:axId val="57044745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696827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F6F1-9D10-4FC0-AD95-826D685D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2017-10-11T09:45:00Z</cp:lastPrinted>
  <dcterms:created xsi:type="dcterms:W3CDTF">2023-09-10T19:02:00Z</dcterms:created>
  <dcterms:modified xsi:type="dcterms:W3CDTF">2023-09-10T19:02:00Z</dcterms:modified>
</cp:coreProperties>
</file>