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0CB2B" w14:textId="52B35F13" w:rsidR="00D0305A" w:rsidRDefault="00D0305A" w:rsidP="00A466C1">
      <w:pPr>
        <w:pStyle w:val="Nadpis1"/>
        <w:rPr>
          <w:rFonts w:asciiTheme="minorHAnsi" w:hAnsiTheme="minorHAnsi" w:cstheme="minorHAnsi"/>
          <w:b/>
          <w:bCs/>
          <w:color w:val="auto"/>
        </w:rPr>
      </w:pPr>
      <w:r w:rsidRPr="00D0305A">
        <w:rPr>
          <w:rFonts w:asciiTheme="minorHAnsi" w:hAnsiTheme="minorHAnsi" w:cstheme="minorHAnsi"/>
          <w:b/>
          <w:bCs/>
          <w:color w:val="auto"/>
        </w:rPr>
        <w:t xml:space="preserve">Čisté a bezinfekční prostředí </w:t>
      </w:r>
      <w:r>
        <w:rPr>
          <w:rFonts w:asciiTheme="minorHAnsi" w:hAnsiTheme="minorHAnsi" w:cstheme="minorHAnsi"/>
          <w:b/>
          <w:bCs/>
          <w:color w:val="auto"/>
        </w:rPr>
        <w:t>umožňuje</w:t>
      </w:r>
      <w:r w:rsidRPr="00D0305A">
        <w:rPr>
          <w:rFonts w:asciiTheme="minorHAnsi" w:hAnsiTheme="minorHAnsi" w:cstheme="minorHAnsi"/>
          <w:b/>
          <w:bCs/>
          <w:color w:val="auto"/>
        </w:rPr>
        <w:t xml:space="preserve"> vyrábět potravinářské výrobky s minimalizací chemických prostředků </w:t>
      </w:r>
    </w:p>
    <w:p w14:paraId="084370EE" w14:textId="671F9F62" w:rsidR="00834CF9" w:rsidRPr="00A466C1" w:rsidRDefault="00834CF9" w:rsidP="00E31A7D">
      <w:pPr>
        <w:pStyle w:val="Bezmezer"/>
      </w:pPr>
    </w:p>
    <w:p w14:paraId="227E509B" w14:textId="7A3F3443" w:rsidR="00A80D05" w:rsidRDefault="009A2124" w:rsidP="00113480">
      <w:pPr>
        <w:rPr>
          <w:rFonts w:cstheme="minorHAnsi"/>
          <w:b/>
          <w:bCs/>
        </w:rPr>
      </w:pPr>
      <w:r w:rsidRPr="00A466C1">
        <w:rPr>
          <w:rFonts w:cstheme="minorHAnsi"/>
          <w:b/>
          <w:bCs/>
        </w:rPr>
        <w:t xml:space="preserve">Praha, </w:t>
      </w:r>
      <w:r w:rsidR="00D42AE1">
        <w:rPr>
          <w:rFonts w:cstheme="minorHAnsi"/>
          <w:b/>
          <w:bCs/>
        </w:rPr>
        <w:t>25</w:t>
      </w:r>
      <w:r w:rsidRPr="00A466C1">
        <w:rPr>
          <w:rFonts w:cstheme="minorHAnsi"/>
          <w:b/>
          <w:bCs/>
        </w:rPr>
        <w:t xml:space="preserve">. </w:t>
      </w:r>
      <w:r w:rsidR="00D0305A">
        <w:rPr>
          <w:rFonts w:cstheme="minorHAnsi"/>
          <w:b/>
          <w:bCs/>
        </w:rPr>
        <w:t>října</w:t>
      </w:r>
      <w:r w:rsidRPr="00A466C1">
        <w:rPr>
          <w:rFonts w:cstheme="minorHAnsi"/>
          <w:b/>
          <w:bCs/>
        </w:rPr>
        <w:t xml:space="preserve"> 202</w:t>
      </w:r>
      <w:r w:rsidR="00D0305A">
        <w:rPr>
          <w:rFonts w:cstheme="minorHAnsi"/>
          <w:b/>
          <w:bCs/>
        </w:rPr>
        <w:t>3</w:t>
      </w:r>
      <w:r w:rsidRPr="00A466C1">
        <w:rPr>
          <w:rFonts w:cstheme="minorHAnsi"/>
        </w:rPr>
        <w:t xml:space="preserve"> –</w:t>
      </w:r>
      <w:r w:rsidR="00A466C1">
        <w:rPr>
          <w:rFonts w:cstheme="minorHAnsi"/>
        </w:rPr>
        <w:t xml:space="preserve"> </w:t>
      </w:r>
      <w:r w:rsidR="00227D49" w:rsidRPr="00E31A7D">
        <w:rPr>
          <w:rFonts w:cstheme="minorHAnsi"/>
          <w:b/>
          <w:bCs/>
        </w:rPr>
        <w:t xml:space="preserve">Kvalita potravin se odvíjí od kvality </w:t>
      </w:r>
      <w:r w:rsidR="00BC23B6" w:rsidRPr="00E31A7D">
        <w:rPr>
          <w:rFonts w:cstheme="minorHAnsi"/>
          <w:b/>
          <w:bCs/>
        </w:rPr>
        <w:t>surovin</w:t>
      </w:r>
      <w:r w:rsidR="00227D49" w:rsidRPr="00E31A7D">
        <w:rPr>
          <w:rFonts w:cstheme="minorHAnsi"/>
          <w:b/>
          <w:bCs/>
        </w:rPr>
        <w:t>, velkou roli ale hraje i čistota a</w:t>
      </w:r>
      <w:r w:rsidR="001F7D88">
        <w:rPr>
          <w:rFonts w:cstheme="minorHAnsi"/>
          <w:b/>
          <w:bCs/>
        </w:rPr>
        <w:t> </w:t>
      </w:r>
      <w:r w:rsidR="00227D49" w:rsidRPr="00E31A7D">
        <w:rPr>
          <w:rFonts w:cstheme="minorHAnsi"/>
          <w:b/>
          <w:bCs/>
        </w:rPr>
        <w:t>hygieničnost prostředí, kde se zpracovávají</w:t>
      </w:r>
      <w:r w:rsidR="00BB175B">
        <w:rPr>
          <w:rFonts w:cstheme="minorHAnsi"/>
          <w:b/>
          <w:bCs/>
        </w:rPr>
        <w:t>, skladují a prodávají</w:t>
      </w:r>
      <w:r w:rsidR="00227D49" w:rsidRPr="00E31A7D">
        <w:rPr>
          <w:rFonts w:cstheme="minorHAnsi"/>
          <w:b/>
          <w:bCs/>
        </w:rPr>
        <w:t xml:space="preserve">. Čisté a bezinfekční prostředí je podmínkou toho, aby bylo možné </w:t>
      </w:r>
      <w:r w:rsidR="002935E4" w:rsidRPr="00E31A7D">
        <w:rPr>
          <w:rFonts w:cstheme="minorHAnsi"/>
          <w:b/>
          <w:bCs/>
        </w:rPr>
        <w:t>vyrábět</w:t>
      </w:r>
      <w:r w:rsidR="00227D49" w:rsidRPr="00E31A7D">
        <w:rPr>
          <w:rFonts w:cstheme="minorHAnsi"/>
          <w:b/>
          <w:bCs/>
        </w:rPr>
        <w:t xml:space="preserve"> potravinářské výrobky s minim</w:t>
      </w:r>
      <w:r w:rsidR="006D4793" w:rsidRPr="00E31A7D">
        <w:rPr>
          <w:rFonts w:cstheme="minorHAnsi"/>
          <w:b/>
          <w:bCs/>
        </w:rPr>
        <w:t>alizací</w:t>
      </w:r>
      <w:r w:rsidR="00227D49" w:rsidRPr="00E31A7D">
        <w:rPr>
          <w:rFonts w:cstheme="minorHAnsi"/>
          <w:b/>
          <w:bCs/>
        </w:rPr>
        <w:t xml:space="preserve"> chemických prostředků</w:t>
      </w:r>
      <w:r w:rsidR="00BC23B6" w:rsidRPr="00E31A7D">
        <w:rPr>
          <w:rFonts w:cstheme="minorHAnsi"/>
          <w:b/>
          <w:bCs/>
        </w:rPr>
        <w:t>. Moderní technologie jako čištění párou, pěnou nebo suchým ledem umožňují udržet absolutně čisté prostředí bez nečistot i choroboplodných</w:t>
      </w:r>
      <w:r w:rsidR="006D4793" w:rsidRPr="00E31A7D">
        <w:rPr>
          <w:rFonts w:cstheme="minorHAnsi"/>
          <w:b/>
          <w:bCs/>
        </w:rPr>
        <w:t xml:space="preserve"> zárodků</w:t>
      </w:r>
      <w:r w:rsidR="00BC23B6" w:rsidRPr="00E31A7D">
        <w:rPr>
          <w:rFonts w:cstheme="minorHAnsi"/>
          <w:b/>
          <w:bCs/>
        </w:rPr>
        <w:t>, navíc ekologickým způsobem.</w:t>
      </w:r>
    </w:p>
    <w:p w14:paraId="3CC815BF" w14:textId="132B4728" w:rsidR="002935E4" w:rsidRPr="00E31A7D" w:rsidRDefault="002C058D" w:rsidP="00A761C3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Specifika provozů zpracovávajících maso</w:t>
      </w:r>
    </w:p>
    <w:p w14:paraId="797A936D" w14:textId="5307A5E7" w:rsidR="00041D2C" w:rsidRPr="00113480" w:rsidRDefault="00D0305A" w:rsidP="00113480">
      <w:pPr>
        <w:rPr>
          <w:rFonts w:cstheme="minorHAnsi"/>
        </w:rPr>
      </w:pPr>
      <w:r>
        <w:rPr>
          <w:rFonts w:cstheme="minorHAnsi"/>
        </w:rPr>
        <w:t>„</w:t>
      </w:r>
      <w:r w:rsidR="006D4793">
        <w:rPr>
          <w:rFonts w:cstheme="minorHAnsi"/>
        </w:rPr>
        <w:t xml:space="preserve">V potravinářských provozech, zejména </w:t>
      </w:r>
      <w:r w:rsidR="001E2652">
        <w:rPr>
          <w:rFonts w:cstheme="minorHAnsi"/>
        </w:rPr>
        <w:t xml:space="preserve">při zpracování masa, </w:t>
      </w:r>
      <w:r w:rsidR="006D4793">
        <w:rPr>
          <w:rFonts w:cstheme="minorHAnsi"/>
        </w:rPr>
        <w:t>je nutné několikrát denně čistit všechny povrchy, s nimiž potraviny přicházejí do kontaktu. Citlivým místem jsou zejména stoly a prkénka, kde se maso bourá a čistí</w:t>
      </w:r>
      <w:r w:rsidR="00713EAE">
        <w:rPr>
          <w:rFonts w:cstheme="minorHAnsi"/>
        </w:rPr>
        <w:t>, takže dochází k jejich mechanickému opotřebení</w:t>
      </w:r>
      <w:r w:rsidR="006D4793">
        <w:rPr>
          <w:rFonts w:cstheme="minorHAnsi"/>
        </w:rPr>
        <w:t xml:space="preserve">. </w:t>
      </w:r>
      <w:r w:rsidR="006D4793" w:rsidRPr="00A466C1">
        <w:rPr>
          <w:rFonts w:cstheme="minorHAnsi"/>
        </w:rPr>
        <w:t xml:space="preserve">Podléhají přísným hygienickým požadavkům, protože při pozorování pod mikroskopem i málo používané desky připomínají povrch poznamenaný nespočtem kráterů, v nichž číhají bakterie. </w:t>
      </w:r>
      <w:r w:rsidR="00713EAE">
        <w:rPr>
          <w:rFonts w:cstheme="minorHAnsi"/>
        </w:rPr>
        <w:t>Zde je vhodnou technologií</w:t>
      </w:r>
      <w:r w:rsidR="00713EAE" w:rsidRPr="00A466C1">
        <w:rPr>
          <w:rFonts w:cstheme="minorHAnsi"/>
        </w:rPr>
        <w:t xml:space="preserve"> čištění pěnou a teplou vodou</w:t>
      </w:r>
      <w:r>
        <w:rPr>
          <w:rFonts w:cstheme="minorHAnsi"/>
        </w:rPr>
        <w:t xml:space="preserve">," </w:t>
      </w:r>
      <w:r w:rsidRPr="00A466C1">
        <w:rPr>
          <w:rFonts w:cstheme="minorHAnsi"/>
        </w:rPr>
        <w:t xml:space="preserve">vysvětluje Lukáš Rom ze společnosti </w:t>
      </w:r>
      <w:proofErr w:type="spellStart"/>
      <w:r w:rsidRPr="00A466C1">
        <w:rPr>
          <w:rFonts w:cstheme="minorHAnsi"/>
        </w:rPr>
        <w:t>Kärcher</w:t>
      </w:r>
      <w:proofErr w:type="spellEnd"/>
      <w:r>
        <w:rPr>
          <w:rFonts w:cstheme="minorHAnsi"/>
        </w:rPr>
        <w:t xml:space="preserve"> a dodává: </w:t>
      </w:r>
      <w:r w:rsidR="00834CF9" w:rsidRPr="00A466C1">
        <w:rPr>
          <w:rFonts w:cstheme="minorHAnsi"/>
        </w:rPr>
        <w:t>Aby</w:t>
      </w:r>
      <w:r>
        <w:rPr>
          <w:rFonts w:cstheme="minorHAnsi"/>
        </w:rPr>
        <w:t xml:space="preserve"> bylo možné se k </w:t>
      </w:r>
      <w:r w:rsidR="00786FAF" w:rsidRPr="00A466C1">
        <w:rPr>
          <w:rFonts w:cstheme="minorHAnsi"/>
        </w:rPr>
        <w:t>nečistotám opravdu</w:t>
      </w:r>
      <w:r w:rsidR="00834CF9" w:rsidRPr="00A466C1">
        <w:rPr>
          <w:rFonts w:cstheme="minorHAnsi"/>
        </w:rPr>
        <w:t xml:space="preserve"> dosta</w:t>
      </w:r>
      <w:r>
        <w:rPr>
          <w:rFonts w:cstheme="minorHAnsi"/>
        </w:rPr>
        <w:t>t</w:t>
      </w:r>
      <w:r w:rsidR="00786FAF" w:rsidRPr="00A466C1">
        <w:rPr>
          <w:rFonts w:cstheme="minorHAnsi"/>
        </w:rPr>
        <w:t xml:space="preserve"> a</w:t>
      </w:r>
      <w:r>
        <w:rPr>
          <w:rFonts w:cstheme="minorHAnsi"/>
        </w:rPr>
        <w:t xml:space="preserve"> spolehlivě je</w:t>
      </w:r>
      <w:r w:rsidR="00786FAF" w:rsidRPr="00A466C1">
        <w:rPr>
          <w:rFonts w:cstheme="minorHAnsi"/>
        </w:rPr>
        <w:t xml:space="preserve"> odstrani</w:t>
      </w:r>
      <w:r>
        <w:rPr>
          <w:rFonts w:cstheme="minorHAnsi"/>
        </w:rPr>
        <w:t>t</w:t>
      </w:r>
      <w:r w:rsidR="00786FAF" w:rsidRPr="00A466C1">
        <w:rPr>
          <w:rFonts w:cstheme="minorHAnsi"/>
        </w:rPr>
        <w:t xml:space="preserve">, </w:t>
      </w:r>
      <w:r>
        <w:rPr>
          <w:rFonts w:cstheme="minorHAnsi"/>
        </w:rPr>
        <w:t>je vhodné využít</w:t>
      </w:r>
      <w:r w:rsidR="00834CF9" w:rsidRPr="00A466C1">
        <w:rPr>
          <w:rFonts w:cstheme="minorHAnsi"/>
        </w:rPr>
        <w:t xml:space="preserve"> čištění</w:t>
      </w:r>
      <w:r w:rsidR="00C24D9C">
        <w:rPr>
          <w:rFonts w:cstheme="minorHAnsi"/>
        </w:rPr>
        <w:t xml:space="preserve"> pomocí</w:t>
      </w:r>
      <w:r w:rsidR="00834CF9" w:rsidRPr="00A466C1">
        <w:rPr>
          <w:rFonts w:cstheme="minorHAnsi"/>
        </w:rPr>
        <w:t xml:space="preserve"> </w:t>
      </w:r>
      <w:proofErr w:type="spellStart"/>
      <w:r w:rsidR="00C24D9C">
        <w:rPr>
          <w:rFonts w:cstheme="minorHAnsi"/>
        </w:rPr>
        <w:t>pěnovacího</w:t>
      </w:r>
      <w:proofErr w:type="spellEnd"/>
      <w:r w:rsidR="00C24D9C">
        <w:rPr>
          <w:rFonts w:cstheme="minorHAnsi"/>
        </w:rPr>
        <w:t xml:space="preserve"> zařízení</w:t>
      </w:r>
      <w:r w:rsidR="00647A6A">
        <w:rPr>
          <w:rFonts w:cstheme="minorHAnsi"/>
        </w:rPr>
        <w:t>.</w:t>
      </w:r>
      <w:r w:rsidR="00834CF9" w:rsidRPr="00A466C1">
        <w:rPr>
          <w:rFonts w:cstheme="minorHAnsi"/>
        </w:rPr>
        <w:t xml:space="preserve"> Pěna má </w:t>
      </w:r>
      <w:r>
        <w:rPr>
          <w:rFonts w:cstheme="minorHAnsi"/>
        </w:rPr>
        <w:t>ideální</w:t>
      </w:r>
      <w:r w:rsidR="00834CF9" w:rsidRPr="00A466C1">
        <w:rPr>
          <w:rFonts w:cstheme="minorHAnsi"/>
        </w:rPr>
        <w:t xml:space="preserve"> </w:t>
      </w:r>
      <w:proofErr w:type="spellStart"/>
      <w:r w:rsidR="00834CF9" w:rsidRPr="00A466C1">
        <w:rPr>
          <w:rFonts w:cstheme="minorHAnsi"/>
        </w:rPr>
        <w:t>creepové</w:t>
      </w:r>
      <w:proofErr w:type="spellEnd"/>
      <w:r w:rsidR="00834CF9" w:rsidRPr="00A466C1">
        <w:rPr>
          <w:rFonts w:cstheme="minorHAnsi"/>
        </w:rPr>
        <w:t xml:space="preserve"> chování, umožňuje </w:t>
      </w:r>
      <w:r w:rsidR="00786FAF" w:rsidRPr="00A466C1">
        <w:rPr>
          <w:rFonts w:cstheme="minorHAnsi"/>
        </w:rPr>
        <w:t>dlouhou</w:t>
      </w:r>
      <w:r w:rsidR="00834CF9" w:rsidRPr="00A466C1">
        <w:rPr>
          <w:rFonts w:cstheme="minorHAnsi"/>
        </w:rPr>
        <w:t xml:space="preserve"> dobu kontaktu a</w:t>
      </w:r>
      <w:r w:rsidR="00041D2C">
        <w:rPr>
          <w:rFonts w:cstheme="minorHAnsi"/>
        </w:rPr>
        <w:t> </w:t>
      </w:r>
      <w:r w:rsidR="00834CF9" w:rsidRPr="00A466C1">
        <w:rPr>
          <w:rFonts w:cstheme="minorHAnsi"/>
        </w:rPr>
        <w:t xml:space="preserve">proniká hluboko do struktury </w:t>
      </w:r>
      <w:r w:rsidR="001F1DAA">
        <w:rPr>
          <w:rFonts w:cstheme="minorHAnsi"/>
        </w:rPr>
        <w:t>materiálů</w:t>
      </w:r>
      <w:r w:rsidR="00834CF9" w:rsidRPr="00A466C1">
        <w:rPr>
          <w:rFonts w:cstheme="minorHAnsi"/>
        </w:rPr>
        <w:t>. Navíc uživatel vidí, které oblasti již byly ošetřeny</w:t>
      </w:r>
      <w:r>
        <w:rPr>
          <w:rFonts w:cstheme="minorHAnsi"/>
        </w:rPr>
        <w:t>.</w:t>
      </w:r>
      <w:r w:rsidR="00D20A5B" w:rsidRPr="00A466C1">
        <w:rPr>
          <w:rFonts w:cstheme="minorHAnsi"/>
        </w:rPr>
        <w:t xml:space="preserve">“ </w:t>
      </w:r>
    </w:p>
    <w:p w14:paraId="0D813256" w14:textId="17E9DD63" w:rsidR="00834CF9" w:rsidRPr="001F1DAA" w:rsidRDefault="00E45EC3" w:rsidP="00834CF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Místo chemie lze využít páru</w:t>
      </w:r>
    </w:p>
    <w:p w14:paraId="586002F2" w14:textId="0754EFD6" w:rsidR="00D20A5B" w:rsidRDefault="001E198E" w:rsidP="00834CF9">
      <w:pPr>
        <w:rPr>
          <w:rFonts w:cstheme="minorHAnsi"/>
        </w:rPr>
      </w:pPr>
      <w:r>
        <w:rPr>
          <w:rFonts w:cstheme="minorHAnsi"/>
        </w:rPr>
        <w:t>Teprve za situace, kdy je</w:t>
      </w:r>
      <w:r w:rsidR="00834CF9" w:rsidRPr="00A466C1">
        <w:rPr>
          <w:rFonts w:cstheme="minorHAnsi"/>
        </w:rPr>
        <w:t xml:space="preserve"> vše čisté a suché, </w:t>
      </w:r>
      <w:r>
        <w:rPr>
          <w:rFonts w:cstheme="minorHAnsi"/>
        </w:rPr>
        <w:t>lze přistoupit k </w:t>
      </w:r>
      <w:r w:rsidR="00834CF9" w:rsidRPr="00A466C1">
        <w:rPr>
          <w:rFonts w:cstheme="minorHAnsi"/>
        </w:rPr>
        <w:t>dezinfek</w:t>
      </w:r>
      <w:r>
        <w:rPr>
          <w:rFonts w:cstheme="minorHAnsi"/>
        </w:rPr>
        <w:t xml:space="preserve">ci. </w:t>
      </w:r>
      <w:r w:rsidR="00D0305A">
        <w:rPr>
          <w:rFonts w:cstheme="minorHAnsi"/>
        </w:rPr>
        <w:t>T</w:t>
      </w:r>
      <w:r>
        <w:rPr>
          <w:rFonts w:cstheme="minorHAnsi"/>
        </w:rPr>
        <w:t xml:space="preserve">a </w:t>
      </w:r>
      <w:r w:rsidR="00834CF9" w:rsidRPr="00A466C1">
        <w:rPr>
          <w:rFonts w:cstheme="minorHAnsi"/>
        </w:rPr>
        <w:t>elimin</w:t>
      </w:r>
      <w:r>
        <w:rPr>
          <w:rFonts w:cstheme="minorHAnsi"/>
        </w:rPr>
        <w:t xml:space="preserve">uje </w:t>
      </w:r>
      <w:r w:rsidR="00834CF9" w:rsidRPr="00A466C1">
        <w:rPr>
          <w:rFonts w:cstheme="minorHAnsi"/>
        </w:rPr>
        <w:t>patogenní mikroorganism</w:t>
      </w:r>
      <w:r>
        <w:rPr>
          <w:rFonts w:cstheme="minorHAnsi"/>
        </w:rPr>
        <w:t>y</w:t>
      </w:r>
      <w:r w:rsidR="00834CF9" w:rsidRPr="00A466C1">
        <w:rPr>
          <w:rFonts w:cstheme="minorHAnsi"/>
        </w:rPr>
        <w:t xml:space="preserve"> nebo je sníž</w:t>
      </w:r>
      <w:r>
        <w:rPr>
          <w:rFonts w:cstheme="minorHAnsi"/>
        </w:rPr>
        <w:t>í</w:t>
      </w:r>
      <w:r w:rsidR="00834CF9" w:rsidRPr="00A466C1">
        <w:rPr>
          <w:rFonts w:cstheme="minorHAnsi"/>
        </w:rPr>
        <w:t xml:space="preserve"> na zdravotně nezávadnou minimální úroveň. Biologickou alternativou dezinfekčních prostředků je </w:t>
      </w:r>
      <w:r>
        <w:rPr>
          <w:rFonts w:cstheme="minorHAnsi"/>
        </w:rPr>
        <w:t>eliminace těchto mikroorganismů</w:t>
      </w:r>
      <w:r w:rsidR="00E36496">
        <w:rPr>
          <w:rFonts w:cstheme="minorHAnsi"/>
        </w:rPr>
        <w:t xml:space="preserve"> a dalších nečistot</w:t>
      </w:r>
      <w:r w:rsidR="00834CF9" w:rsidRPr="00A466C1">
        <w:rPr>
          <w:rFonts w:cstheme="minorHAnsi"/>
        </w:rPr>
        <w:t xml:space="preserve"> horkou párou pomocí vysokotlakého čističe. Zde se pracuje při teplotě minimálně 82 stupňů Celsia. </w:t>
      </w:r>
      <w:r w:rsidR="00A466C1">
        <w:rPr>
          <w:rFonts w:cstheme="minorHAnsi"/>
        </w:rPr>
        <w:t>To zničí choroboplodné zárodky a bakterie bez využití chemických prostředků</w:t>
      </w:r>
      <w:r w:rsidR="00D20A5B" w:rsidRPr="00A466C1">
        <w:rPr>
          <w:rFonts w:cstheme="minorHAnsi"/>
        </w:rPr>
        <w:t>,</w:t>
      </w:r>
      <w:r w:rsidR="00E102BD">
        <w:rPr>
          <w:rFonts w:cstheme="minorHAnsi"/>
        </w:rPr>
        <w:t xml:space="preserve"> </w:t>
      </w:r>
      <w:r w:rsidR="00713EAE">
        <w:rPr>
          <w:rFonts w:cstheme="minorHAnsi"/>
        </w:rPr>
        <w:t xml:space="preserve">a to </w:t>
      </w:r>
      <w:r w:rsidR="00E102BD">
        <w:rPr>
          <w:rFonts w:cstheme="minorHAnsi"/>
        </w:rPr>
        <w:t>i při zpracování biologických produktů</w:t>
      </w:r>
      <w:r w:rsidR="00D20A5B" w:rsidRPr="00A466C1">
        <w:rPr>
          <w:rFonts w:cstheme="minorHAnsi"/>
        </w:rPr>
        <w:t>.</w:t>
      </w:r>
    </w:p>
    <w:p w14:paraId="38BC98A1" w14:textId="72FBC1E9" w:rsidR="00EC069D" w:rsidRDefault="00EC069D" w:rsidP="00E31A7D">
      <w:pPr>
        <w:pStyle w:val="Bezmezer"/>
      </w:pPr>
    </w:p>
    <w:p w14:paraId="0383FCB5" w14:textId="609E685F" w:rsidR="002C058D" w:rsidRPr="002C058D" w:rsidRDefault="00052AFA" w:rsidP="00834CF9">
      <w:pPr>
        <w:rPr>
          <w:rFonts w:cstheme="minorHAnsi"/>
          <w:b/>
          <w:bCs/>
        </w:rPr>
      </w:pPr>
      <w:r w:rsidRPr="002C058D">
        <w:rPr>
          <w:rFonts w:cstheme="minorHAnsi"/>
          <w:b/>
          <w:bCs/>
        </w:rPr>
        <w:t xml:space="preserve">Pravidelně </w:t>
      </w:r>
      <w:r w:rsidR="002C058D">
        <w:rPr>
          <w:rFonts w:cstheme="minorHAnsi"/>
          <w:b/>
          <w:bCs/>
        </w:rPr>
        <w:t xml:space="preserve">je potřeba </w:t>
      </w:r>
      <w:r w:rsidRPr="002C058D">
        <w:rPr>
          <w:rFonts w:cstheme="minorHAnsi"/>
          <w:b/>
          <w:bCs/>
        </w:rPr>
        <w:t>čistit i stroje a mechanismy, které se</w:t>
      </w:r>
      <w:r w:rsidR="002C058D">
        <w:rPr>
          <w:rFonts w:cstheme="minorHAnsi"/>
          <w:b/>
          <w:bCs/>
        </w:rPr>
        <w:t xml:space="preserve"> používají</w:t>
      </w:r>
      <w:r w:rsidRPr="002C058D">
        <w:rPr>
          <w:rFonts w:cstheme="minorHAnsi"/>
          <w:b/>
          <w:bCs/>
        </w:rPr>
        <w:t xml:space="preserve"> při zpracování potravin </w:t>
      </w:r>
    </w:p>
    <w:p w14:paraId="2E3A9810" w14:textId="6D44CD47" w:rsidR="00EC069D" w:rsidRDefault="00052AFA" w:rsidP="00834CF9">
      <w:pPr>
        <w:rPr>
          <w:rFonts w:cstheme="minorHAnsi"/>
        </w:rPr>
      </w:pPr>
      <w:r>
        <w:rPr>
          <w:rFonts w:cstheme="minorHAnsi"/>
        </w:rPr>
        <w:t>V pekárnách, při zpracování ovoce, zeleniny, masa a dalších potravin je třeba odstraňovat odolné přilnavé nečistoty nebo zbytky surovin, které rychle podléhají kvasným a rozkladným procesům. Ekologickou variantu čištění, která je navíc šetrná k</w:t>
      </w:r>
      <w:r w:rsidR="00D507B8">
        <w:rPr>
          <w:rFonts w:cstheme="minorHAnsi"/>
        </w:rPr>
        <w:t> </w:t>
      </w:r>
      <w:r>
        <w:rPr>
          <w:rFonts w:cstheme="minorHAnsi"/>
        </w:rPr>
        <w:t xml:space="preserve">drahému strojovému vybavení, zde představuje tryskání </w:t>
      </w:r>
      <w:r w:rsidR="007257F5">
        <w:rPr>
          <w:rFonts w:cstheme="minorHAnsi"/>
        </w:rPr>
        <w:t>částicemi suchého ledu.</w:t>
      </w:r>
    </w:p>
    <w:p w14:paraId="33CC7258" w14:textId="5BB80EDE" w:rsidR="005B7225" w:rsidRDefault="007257F5" w:rsidP="005B7225">
      <w:pPr>
        <w:rPr>
          <w:rFonts w:cstheme="minorHAnsi"/>
        </w:rPr>
      </w:pPr>
      <w:r>
        <w:rPr>
          <w:rFonts w:cstheme="minorHAnsi"/>
        </w:rPr>
        <w:t>„P</w:t>
      </w:r>
      <w:r w:rsidRPr="007257F5">
        <w:rPr>
          <w:rFonts w:cstheme="minorHAnsi"/>
        </w:rPr>
        <w:t xml:space="preserve">lnicí a směšovací zařízení, výrobní linky, nádrže a pece </w:t>
      </w:r>
      <w:r>
        <w:rPr>
          <w:rFonts w:cstheme="minorHAnsi"/>
        </w:rPr>
        <w:t xml:space="preserve">lze díky čištění suchým ledem očistit od </w:t>
      </w:r>
      <w:r w:rsidR="005B7225">
        <w:rPr>
          <w:rFonts w:cstheme="minorHAnsi"/>
        </w:rPr>
        <w:t>p</w:t>
      </w:r>
      <w:r w:rsidRPr="007257F5">
        <w:rPr>
          <w:rFonts w:cstheme="minorHAnsi"/>
        </w:rPr>
        <w:t xml:space="preserve">evně ulpívajících zbytků </w:t>
      </w:r>
      <w:r>
        <w:rPr>
          <w:rFonts w:cstheme="minorHAnsi"/>
        </w:rPr>
        <w:t xml:space="preserve">i </w:t>
      </w:r>
      <w:r w:rsidRPr="007257F5">
        <w:rPr>
          <w:rFonts w:cstheme="minorHAnsi"/>
        </w:rPr>
        <w:t>nečistot</w:t>
      </w:r>
      <w:r w:rsidR="00D507B8">
        <w:rPr>
          <w:rFonts w:cstheme="minorHAnsi"/>
        </w:rPr>
        <w:t xml:space="preserve">, </w:t>
      </w:r>
      <w:r w:rsidRPr="007257F5">
        <w:rPr>
          <w:rFonts w:cstheme="minorHAnsi"/>
        </w:rPr>
        <w:t xml:space="preserve">jako jsou tuky, </w:t>
      </w:r>
      <w:r w:rsidR="005B7225">
        <w:rPr>
          <w:rFonts w:cstheme="minorHAnsi"/>
        </w:rPr>
        <w:t>ztvrdlá</w:t>
      </w:r>
      <w:r>
        <w:rPr>
          <w:rFonts w:cstheme="minorHAnsi"/>
        </w:rPr>
        <w:t xml:space="preserve"> krusta</w:t>
      </w:r>
      <w:r w:rsidRPr="007257F5">
        <w:rPr>
          <w:rFonts w:cstheme="minorHAnsi"/>
        </w:rPr>
        <w:t xml:space="preserve"> nebo </w:t>
      </w:r>
      <w:r w:rsidR="005B7225">
        <w:rPr>
          <w:rFonts w:cstheme="minorHAnsi"/>
        </w:rPr>
        <w:t>napečené zbytky</w:t>
      </w:r>
      <w:r w:rsidRPr="007257F5">
        <w:rPr>
          <w:rFonts w:cstheme="minorHAnsi"/>
        </w:rPr>
        <w:t xml:space="preserve">. </w:t>
      </w:r>
      <w:r w:rsidR="005B7225">
        <w:rPr>
          <w:rFonts w:cstheme="minorHAnsi"/>
        </w:rPr>
        <w:t>A to b</w:t>
      </w:r>
      <w:r w:rsidRPr="007257F5">
        <w:rPr>
          <w:rFonts w:cstheme="minorHAnsi"/>
        </w:rPr>
        <w:t>ez použití chemie nebo vody.</w:t>
      </w:r>
      <w:r w:rsidR="005B7225" w:rsidRPr="005B7225">
        <w:rPr>
          <w:rFonts w:cstheme="minorHAnsi"/>
        </w:rPr>
        <w:t xml:space="preserve"> </w:t>
      </w:r>
      <w:r w:rsidR="00A80D05">
        <w:rPr>
          <w:rFonts w:cstheme="minorHAnsi"/>
        </w:rPr>
        <w:t>Princip je v tom, že m</w:t>
      </w:r>
      <w:r w:rsidR="005B7225">
        <w:rPr>
          <w:rFonts w:cstheme="minorHAnsi"/>
        </w:rPr>
        <w:t xml:space="preserve">alé </w:t>
      </w:r>
      <w:proofErr w:type="spellStart"/>
      <w:r w:rsidR="008F48C4">
        <w:rPr>
          <w:rFonts w:cstheme="minorHAnsi"/>
        </w:rPr>
        <w:t>peletky</w:t>
      </w:r>
      <w:proofErr w:type="spellEnd"/>
      <w:r w:rsidR="008F48C4">
        <w:rPr>
          <w:rFonts w:cstheme="minorHAnsi"/>
        </w:rPr>
        <w:t xml:space="preserve"> </w:t>
      </w:r>
      <w:r w:rsidR="005B7225">
        <w:rPr>
          <w:rFonts w:cstheme="minorHAnsi"/>
        </w:rPr>
        <w:t xml:space="preserve">podchlazeného </w:t>
      </w:r>
      <w:r w:rsidR="005B7225" w:rsidRPr="005B7225">
        <w:rPr>
          <w:rFonts w:cstheme="minorHAnsi"/>
        </w:rPr>
        <w:t>CO2 dopadají vysokou rychlostí na povrch</w:t>
      </w:r>
      <w:r w:rsidR="005B7225">
        <w:rPr>
          <w:rFonts w:cstheme="minorHAnsi"/>
        </w:rPr>
        <w:t>y</w:t>
      </w:r>
      <w:r w:rsidR="005B7225" w:rsidRPr="005B7225">
        <w:rPr>
          <w:rFonts w:cstheme="minorHAnsi"/>
        </w:rPr>
        <w:t xml:space="preserve"> a uvolňují svou kinetickou energii. Nečistoty se také chladem stávají křeh</w:t>
      </w:r>
      <w:r w:rsidR="00D507B8">
        <w:rPr>
          <w:rFonts w:cstheme="minorHAnsi"/>
        </w:rPr>
        <w:t xml:space="preserve">ké </w:t>
      </w:r>
      <w:r w:rsidR="005B7225" w:rsidRPr="005B7225">
        <w:rPr>
          <w:rFonts w:cstheme="minorHAnsi"/>
        </w:rPr>
        <w:t>a</w:t>
      </w:r>
      <w:r w:rsidR="00FC7668">
        <w:rPr>
          <w:rFonts w:cstheme="minorHAnsi"/>
        </w:rPr>
        <w:t> </w:t>
      </w:r>
      <w:r w:rsidR="005B7225" w:rsidRPr="005B7225">
        <w:rPr>
          <w:rFonts w:cstheme="minorHAnsi"/>
        </w:rPr>
        <w:t xml:space="preserve">snadněji se odstraňují. </w:t>
      </w:r>
      <w:r w:rsidR="008F48C4">
        <w:rPr>
          <w:rFonts w:cstheme="minorHAnsi"/>
        </w:rPr>
        <w:t>Nejdůležitější na této metodě čištění je, že pelety</w:t>
      </w:r>
      <w:r w:rsidR="00926847">
        <w:rPr>
          <w:rFonts w:cstheme="minorHAnsi"/>
        </w:rPr>
        <w:t xml:space="preserve"> ze suchého ledu vysublimují na CO2</w:t>
      </w:r>
      <w:r w:rsidR="008F48C4">
        <w:rPr>
          <w:rFonts w:cstheme="minorHAnsi"/>
        </w:rPr>
        <w:t xml:space="preserve"> a </w:t>
      </w:r>
      <w:r w:rsidR="000B4981">
        <w:rPr>
          <w:rFonts w:cstheme="minorHAnsi"/>
        </w:rPr>
        <w:t xml:space="preserve">po čištění </w:t>
      </w:r>
      <w:r w:rsidR="008F48C4">
        <w:rPr>
          <w:rFonts w:cstheme="minorHAnsi"/>
        </w:rPr>
        <w:t>nezůstávají žádné zb</w:t>
      </w:r>
      <w:r w:rsidR="00926847">
        <w:rPr>
          <w:rFonts w:cstheme="minorHAnsi"/>
        </w:rPr>
        <w:t>ytky</w:t>
      </w:r>
      <w:r w:rsidR="000B4981">
        <w:rPr>
          <w:rFonts w:cstheme="minorHAnsi"/>
        </w:rPr>
        <w:t>,</w:t>
      </w:r>
      <w:r w:rsidR="00926847">
        <w:rPr>
          <w:rFonts w:cstheme="minorHAnsi"/>
        </w:rPr>
        <w:t xml:space="preserve"> jako </w:t>
      </w:r>
      <w:proofErr w:type="spellStart"/>
      <w:r w:rsidR="00926847">
        <w:rPr>
          <w:rFonts w:cstheme="minorHAnsi"/>
        </w:rPr>
        <w:t>otryskávací</w:t>
      </w:r>
      <w:proofErr w:type="spellEnd"/>
      <w:r w:rsidR="00926847">
        <w:rPr>
          <w:rFonts w:cstheme="minorHAnsi"/>
        </w:rPr>
        <w:t xml:space="preserve"> prostředek nebo odpadní voda</w:t>
      </w:r>
      <w:r w:rsidR="00380055">
        <w:rPr>
          <w:rFonts w:cstheme="minorHAnsi"/>
        </w:rPr>
        <w:t>,</w:t>
      </w:r>
      <w:r w:rsidR="00572C82">
        <w:rPr>
          <w:rFonts w:cstheme="minorHAnsi"/>
        </w:rPr>
        <w:t xml:space="preserve">“ vysvětluje </w:t>
      </w:r>
      <w:r w:rsidR="00572C82" w:rsidRPr="00A466C1">
        <w:rPr>
          <w:rFonts w:cstheme="minorHAnsi"/>
        </w:rPr>
        <w:t>Lukáš Rom</w:t>
      </w:r>
      <w:r w:rsidR="002C058D">
        <w:rPr>
          <w:rFonts w:cstheme="minorHAnsi"/>
        </w:rPr>
        <w:t xml:space="preserve"> </w:t>
      </w:r>
      <w:r w:rsidR="002C058D" w:rsidRPr="00A466C1">
        <w:rPr>
          <w:rFonts w:cstheme="minorHAnsi"/>
        </w:rPr>
        <w:t xml:space="preserve">ze společnosti </w:t>
      </w:r>
      <w:proofErr w:type="spellStart"/>
      <w:r w:rsidR="002C058D" w:rsidRPr="00A466C1">
        <w:rPr>
          <w:rFonts w:cstheme="minorHAnsi"/>
        </w:rPr>
        <w:t>Kärcher</w:t>
      </w:r>
      <w:proofErr w:type="spellEnd"/>
      <w:r w:rsidR="002C058D">
        <w:rPr>
          <w:rFonts w:cstheme="minorHAnsi"/>
        </w:rPr>
        <w:t>.</w:t>
      </w:r>
    </w:p>
    <w:p w14:paraId="1DC97C8D" w14:textId="2117FA63" w:rsidR="00572C82" w:rsidRDefault="00572C82" w:rsidP="00E31A7D">
      <w:pPr>
        <w:pStyle w:val="Bezmezer"/>
      </w:pPr>
    </w:p>
    <w:p w14:paraId="0E1BF73F" w14:textId="77777777" w:rsidR="004070B4" w:rsidRDefault="004070B4" w:rsidP="005B7225">
      <w:pPr>
        <w:rPr>
          <w:rFonts w:cstheme="minorHAnsi"/>
          <w:b/>
          <w:bCs/>
        </w:rPr>
      </w:pPr>
    </w:p>
    <w:p w14:paraId="3BCB3B9B" w14:textId="77777777" w:rsidR="004070B4" w:rsidRDefault="004070B4" w:rsidP="005B7225">
      <w:pPr>
        <w:rPr>
          <w:rFonts w:cstheme="minorHAnsi"/>
          <w:b/>
          <w:bCs/>
        </w:rPr>
      </w:pPr>
    </w:p>
    <w:p w14:paraId="0858F58F" w14:textId="61E8D1F3" w:rsidR="00572C82" w:rsidRPr="00E31A7D" w:rsidRDefault="00E45EC3" w:rsidP="005B7225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Rozsypané suroviny či finální produkty</w:t>
      </w:r>
    </w:p>
    <w:p w14:paraId="6DD1453B" w14:textId="01DEF07E" w:rsidR="00D45361" w:rsidRDefault="00572C82" w:rsidP="00D0305A">
      <w:pPr>
        <w:rPr>
          <w:rFonts w:cstheme="minorHAnsi"/>
        </w:rPr>
      </w:pPr>
      <w:r w:rsidRPr="00572C82">
        <w:rPr>
          <w:rFonts w:cstheme="minorHAnsi"/>
        </w:rPr>
        <w:t>Na plnicích stanicích</w:t>
      </w:r>
      <w:r w:rsidR="00FD7EEC">
        <w:rPr>
          <w:rFonts w:cstheme="minorHAnsi"/>
        </w:rPr>
        <w:t xml:space="preserve">, </w:t>
      </w:r>
      <w:r w:rsidRPr="00572C82">
        <w:rPr>
          <w:rFonts w:cstheme="minorHAnsi"/>
        </w:rPr>
        <w:t>při překládce zboží</w:t>
      </w:r>
      <w:r w:rsidR="00FD7EEC">
        <w:rPr>
          <w:rFonts w:cstheme="minorHAnsi"/>
        </w:rPr>
        <w:t xml:space="preserve">, </w:t>
      </w:r>
      <w:r w:rsidR="00D0305A">
        <w:rPr>
          <w:rFonts w:cstheme="minorHAnsi"/>
        </w:rPr>
        <w:t xml:space="preserve">i výrobních provozech se často suroviny či finální produkt rozsype. Je nezbytné, aby byly rychle </w:t>
      </w:r>
      <w:r w:rsidRPr="00572C82">
        <w:rPr>
          <w:rFonts w:cstheme="minorHAnsi"/>
        </w:rPr>
        <w:t>odstraněn</w:t>
      </w:r>
      <w:r w:rsidR="00D0305A">
        <w:rPr>
          <w:rFonts w:cstheme="minorHAnsi"/>
        </w:rPr>
        <w:t xml:space="preserve">y, a to jak </w:t>
      </w:r>
      <w:r w:rsidR="000B4981">
        <w:rPr>
          <w:rFonts w:cstheme="minorHAnsi"/>
        </w:rPr>
        <w:t>z</w:t>
      </w:r>
      <w:r>
        <w:rPr>
          <w:rFonts w:cstheme="minorHAnsi"/>
        </w:rPr>
        <w:t xml:space="preserve"> hygienických </w:t>
      </w:r>
      <w:r w:rsidR="0068576A">
        <w:rPr>
          <w:rFonts w:cstheme="minorHAnsi"/>
        </w:rPr>
        <w:t>i </w:t>
      </w:r>
      <w:r>
        <w:rPr>
          <w:rFonts w:cstheme="minorHAnsi"/>
        </w:rPr>
        <w:t xml:space="preserve">bezpečnostních důvodů. </w:t>
      </w:r>
      <w:r w:rsidR="00FD7EEC">
        <w:rPr>
          <w:rFonts w:cstheme="minorHAnsi"/>
        </w:rPr>
        <w:t>Zde je vhodné místo zastaralého zamet</w:t>
      </w:r>
      <w:r w:rsidR="000B4981">
        <w:rPr>
          <w:rFonts w:cstheme="minorHAnsi"/>
        </w:rPr>
        <w:t>á</w:t>
      </w:r>
      <w:r w:rsidR="00FD7EEC">
        <w:rPr>
          <w:rFonts w:cstheme="minorHAnsi"/>
        </w:rPr>
        <w:t xml:space="preserve">ní, které částečky spíše zvíří, využívat profesionální průmyslové vysavače, které mají </w:t>
      </w:r>
      <w:r w:rsidR="00D45361">
        <w:rPr>
          <w:rFonts w:cstheme="minorHAnsi"/>
        </w:rPr>
        <w:t xml:space="preserve">vysoký </w:t>
      </w:r>
      <w:r w:rsidR="00FD7EEC">
        <w:rPr>
          <w:rFonts w:cstheme="minorHAnsi"/>
        </w:rPr>
        <w:t>sací výkon</w:t>
      </w:r>
      <w:r w:rsidR="000B4981">
        <w:rPr>
          <w:rFonts w:cstheme="minorHAnsi"/>
        </w:rPr>
        <w:t xml:space="preserve"> a</w:t>
      </w:r>
      <w:r w:rsidR="00D45361">
        <w:rPr>
          <w:rFonts w:cstheme="minorHAnsi"/>
        </w:rPr>
        <w:t xml:space="preserve"> kvalitní filtrační technologii</w:t>
      </w:r>
      <w:r w:rsidRPr="00572C82">
        <w:rPr>
          <w:rFonts w:cstheme="minorHAnsi"/>
        </w:rPr>
        <w:t>.</w:t>
      </w:r>
    </w:p>
    <w:p w14:paraId="692C5749" w14:textId="3673808B" w:rsidR="00713EAE" w:rsidRDefault="00D45361" w:rsidP="001F7D88">
      <w:pPr>
        <w:rPr>
          <w:rFonts w:cstheme="minorHAnsi"/>
        </w:rPr>
      </w:pPr>
      <w:r>
        <w:rPr>
          <w:rFonts w:cstheme="minorHAnsi"/>
        </w:rPr>
        <w:t xml:space="preserve">Pro různé typy provozů </w:t>
      </w:r>
      <w:r w:rsidR="00DB2802">
        <w:rPr>
          <w:rFonts w:cstheme="minorHAnsi"/>
        </w:rPr>
        <w:t xml:space="preserve">existují </w:t>
      </w:r>
      <w:r>
        <w:rPr>
          <w:rFonts w:cstheme="minorHAnsi"/>
        </w:rPr>
        <w:t xml:space="preserve">profesionální řady </w:t>
      </w:r>
      <w:r w:rsidR="00A56FD5">
        <w:rPr>
          <w:rFonts w:cstheme="minorHAnsi"/>
        </w:rPr>
        <w:t xml:space="preserve">vysavačů vybavené </w:t>
      </w:r>
      <w:r>
        <w:rPr>
          <w:rFonts w:cstheme="minorHAnsi"/>
        </w:rPr>
        <w:t>doplňk</w:t>
      </w:r>
      <w:r w:rsidR="00A56FD5">
        <w:rPr>
          <w:rFonts w:cstheme="minorHAnsi"/>
        </w:rPr>
        <w:t>y</w:t>
      </w:r>
      <w:r>
        <w:rPr>
          <w:rFonts w:cstheme="minorHAnsi"/>
        </w:rPr>
        <w:t>, které usnadňuj</w:t>
      </w:r>
      <w:r w:rsidR="00A56FD5">
        <w:rPr>
          <w:rFonts w:cstheme="minorHAnsi"/>
        </w:rPr>
        <w:t>í</w:t>
      </w:r>
      <w:r>
        <w:rPr>
          <w:rFonts w:cstheme="minorHAnsi"/>
        </w:rPr>
        <w:t xml:space="preserve"> a zefektivňuj</w:t>
      </w:r>
      <w:r w:rsidR="00A56FD5">
        <w:rPr>
          <w:rFonts w:cstheme="minorHAnsi"/>
        </w:rPr>
        <w:t>í</w:t>
      </w:r>
      <w:r>
        <w:rPr>
          <w:rFonts w:cstheme="minorHAnsi"/>
        </w:rPr>
        <w:t xml:space="preserve"> práci. Například pro pekárny </w:t>
      </w:r>
      <w:r w:rsidR="009A605B">
        <w:rPr>
          <w:rFonts w:cstheme="minorHAnsi"/>
        </w:rPr>
        <w:t>je to s</w:t>
      </w:r>
      <w:r w:rsidR="009A605B" w:rsidRPr="009A605B">
        <w:rPr>
          <w:rFonts w:cstheme="minorHAnsi"/>
        </w:rPr>
        <w:t>peciální příslušenství z</w:t>
      </w:r>
      <w:r w:rsidR="009A605B">
        <w:rPr>
          <w:rFonts w:cstheme="minorHAnsi"/>
        </w:rPr>
        <w:t> </w:t>
      </w:r>
      <w:r w:rsidR="009A605B" w:rsidRPr="009A605B">
        <w:rPr>
          <w:rFonts w:cstheme="minorHAnsi"/>
        </w:rPr>
        <w:t>materiálů</w:t>
      </w:r>
      <w:r w:rsidR="009A605B">
        <w:rPr>
          <w:rFonts w:cstheme="minorHAnsi"/>
        </w:rPr>
        <w:t xml:space="preserve">, které odolají </w:t>
      </w:r>
      <w:r w:rsidR="009A605B" w:rsidRPr="009A605B">
        <w:rPr>
          <w:rFonts w:cstheme="minorHAnsi"/>
        </w:rPr>
        <w:t>vysokým teplotám</w:t>
      </w:r>
      <w:r w:rsidR="0068576A">
        <w:rPr>
          <w:rFonts w:cstheme="minorHAnsi"/>
        </w:rPr>
        <w:t xml:space="preserve"> – od sacích hubic po</w:t>
      </w:r>
      <w:r w:rsidR="0068576A" w:rsidRPr="0068576A">
        <w:rPr>
          <w:rFonts w:ascii="Arial" w:hAnsi="Arial" w:cs="Arial"/>
          <w:color w:val="2B2B2B"/>
          <w:sz w:val="20"/>
          <w:szCs w:val="20"/>
          <w:shd w:val="clear" w:color="auto" w:fill="FFFFFF"/>
        </w:rPr>
        <w:t xml:space="preserve"> </w:t>
      </w:r>
      <w:proofErr w:type="spellStart"/>
      <w:r w:rsidR="001E46EE">
        <w:rPr>
          <w:rFonts w:ascii="Arial" w:hAnsi="Arial" w:cs="Arial"/>
          <w:color w:val="2B2B2B"/>
          <w:sz w:val="20"/>
          <w:szCs w:val="20"/>
          <w:shd w:val="clear" w:color="auto" w:fill="FFFFFF"/>
        </w:rPr>
        <w:t>v</w:t>
      </w:r>
      <w:r w:rsidR="0068576A" w:rsidRPr="0068576A">
        <w:rPr>
          <w:rFonts w:cstheme="minorHAnsi"/>
        </w:rPr>
        <w:t>liesov</w:t>
      </w:r>
      <w:r w:rsidR="0068576A">
        <w:rPr>
          <w:rFonts w:cstheme="minorHAnsi"/>
        </w:rPr>
        <w:t>é</w:t>
      </w:r>
      <w:proofErr w:type="spellEnd"/>
      <w:r w:rsidR="0068576A" w:rsidRPr="0068576A">
        <w:rPr>
          <w:rFonts w:cstheme="minorHAnsi"/>
        </w:rPr>
        <w:t xml:space="preserve"> filtr</w:t>
      </w:r>
      <w:r w:rsidR="0068576A">
        <w:rPr>
          <w:rFonts w:cstheme="minorHAnsi"/>
        </w:rPr>
        <w:t>y</w:t>
      </w:r>
      <w:r w:rsidR="009A605B" w:rsidRPr="009A605B">
        <w:rPr>
          <w:rFonts w:cstheme="minorHAnsi"/>
        </w:rPr>
        <w:t xml:space="preserve">, </w:t>
      </w:r>
      <w:r w:rsidR="009A605B">
        <w:rPr>
          <w:rFonts w:cstheme="minorHAnsi"/>
        </w:rPr>
        <w:t xml:space="preserve">takže </w:t>
      </w:r>
      <w:r w:rsidR="009A605B" w:rsidRPr="009A605B">
        <w:rPr>
          <w:rFonts w:cstheme="minorHAnsi"/>
        </w:rPr>
        <w:t xml:space="preserve">již </w:t>
      </w:r>
      <w:r w:rsidR="00A56FD5">
        <w:rPr>
          <w:rFonts w:cstheme="minorHAnsi"/>
        </w:rPr>
        <w:t xml:space="preserve">není </w:t>
      </w:r>
      <w:r w:rsidR="009A605B" w:rsidRPr="009A605B">
        <w:rPr>
          <w:rFonts w:cstheme="minorHAnsi"/>
        </w:rPr>
        <w:t xml:space="preserve">nutné pec </w:t>
      </w:r>
      <w:r w:rsidR="0068576A">
        <w:rPr>
          <w:rFonts w:cstheme="minorHAnsi"/>
        </w:rPr>
        <w:t xml:space="preserve">před čištěním </w:t>
      </w:r>
      <w:r w:rsidR="009A605B" w:rsidRPr="009A605B">
        <w:rPr>
          <w:rFonts w:cstheme="minorHAnsi"/>
        </w:rPr>
        <w:t>chladit</w:t>
      </w:r>
      <w:r w:rsidR="00A80D05">
        <w:rPr>
          <w:rFonts w:cstheme="minorHAnsi"/>
        </w:rPr>
        <w:t>.</w:t>
      </w:r>
    </w:p>
    <w:p w14:paraId="7544107B" w14:textId="7C08BA18" w:rsidR="00DA0778" w:rsidRPr="00DA0778" w:rsidRDefault="00DA0778" w:rsidP="001F7D88">
      <w:pPr>
        <w:rPr>
          <w:rFonts w:cstheme="minorHAnsi"/>
          <w:b/>
          <w:bCs/>
        </w:rPr>
      </w:pPr>
      <w:r w:rsidRPr="00DA0778">
        <w:rPr>
          <w:rFonts w:cstheme="minorHAnsi"/>
          <w:b/>
          <w:bCs/>
        </w:rPr>
        <w:t>Systémové řešení dle povahy provozu</w:t>
      </w:r>
    </w:p>
    <w:p w14:paraId="20CCEFF4" w14:textId="3A8B0401" w:rsidR="00041D2C" w:rsidRDefault="00DA0778" w:rsidP="001F7D88">
      <w:pPr>
        <w:rPr>
          <w:rFonts w:cstheme="minorHAnsi"/>
        </w:rPr>
      </w:pPr>
      <w:r>
        <w:rPr>
          <w:rFonts w:cstheme="minorHAnsi"/>
        </w:rPr>
        <w:t>„</w:t>
      </w:r>
      <w:r w:rsidRPr="00E6669D">
        <w:rPr>
          <w:rFonts w:cstheme="minorHAnsi"/>
        </w:rPr>
        <w:t xml:space="preserve">Pro výrobu hygienicky nezávadných potravin je nutné udržovat pracovní prostory, sklady a chladírny důkladně čisté v souladu se všemi hygienickými předpisy, které se podle typu výroby liší. Je </w:t>
      </w:r>
      <w:r>
        <w:rPr>
          <w:rFonts w:cstheme="minorHAnsi"/>
        </w:rPr>
        <w:t>také</w:t>
      </w:r>
      <w:r w:rsidRPr="00E6669D">
        <w:rPr>
          <w:rFonts w:cstheme="minorHAnsi"/>
        </w:rPr>
        <w:t xml:space="preserve"> </w:t>
      </w:r>
      <w:r>
        <w:rPr>
          <w:rFonts w:cstheme="minorHAnsi"/>
        </w:rPr>
        <w:t xml:space="preserve">nutné </w:t>
      </w:r>
      <w:r w:rsidRPr="00E6669D">
        <w:rPr>
          <w:rFonts w:cstheme="minorHAnsi"/>
        </w:rPr>
        <w:t xml:space="preserve">mít a striktně dodržovat plán úklidu, který přesně určuje, kdo a kdy má co čistit a jakými prostředky. </w:t>
      </w:r>
      <w:r>
        <w:rPr>
          <w:rFonts w:cstheme="minorHAnsi"/>
        </w:rPr>
        <w:t>Také je nutné</w:t>
      </w:r>
      <w:r w:rsidRPr="00E6669D">
        <w:rPr>
          <w:rFonts w:cstheme="minorHAnsi"/>
        </w:rPr>
        <w:t xml:space="preserve"> pravidelně ošetřovat všechny pracovní plochy, podlahy</w:t>
      </w:r>
      <w:r>
        <w:rPr>
          <w:rFonts w:cstheme="minorHAnsi"/>
        </w:rPr>
        <w:t>,</w:t>
      </w:r>
      <w:r w:rsidRPr="00E6669D">
        <w:rPr>
          <w:rFonts w:cstheme="minorHAnsi"/>
        </w:rPr>
        <w:t xml:space="preserve"> stroje i pracovní nástroje</w:t>
      </w:r>
      <w:r>
        <w:rPr>
          <w:rFonts w:cstheme="minorHAnsi"/>
        </w:rPr>
        <w:t xml:space="preserve">,“ upozorňuje </w:t>
      </w:r>
      <w:r w:rsidRPr="00A466C1">
        <w:rPr>
          <w:rFonts w:cstheme="minorHAnsi"/>
        </w:rPr>
        <w:t>Lukáš Rom</w:t>
      </w:r>
      <w:r>
        <w:rPr>
          <w:rFonts w:cstheme="minorHAnsi"/>
        </w:rPr>
        <w:t xml:space="preserve"> </w:t>
      </w:r>
      <w:r w:rsidRPr="00A466C1">
        <w:rPr>
          <w:rFonts w:cstheme="minorHAnsi"/>
        </w:rPr>
        <w:t xml:space="preserve">ze společnosti </w:t>
      </w:r>
      <w:proofErr w:type="spellStart"/>
      <w:r w:rsidRPr="00A466C1">
        <w:rPr>
          <w:rFonts w:cstheme="minorHAnsi"/>
        </w:rPr>
        <w:t>Kärcher</w:t>
      </w:r>
      <w:proofErr w:type="spellEnd"/>
      <w:r>
        <w:rPr>
          <w:rFonts w:cstheme="minorHAnsi"/>
        </w:rPr>
        <w:t>.</w:t>
      </w:r>
    </w:p>
    <w:p w14:paraId="60F1A063" w14:textId="55852C1F" w:rsidR="00834CF9" w:rsidRPr="00E47925" w:rsidRDefault="00834CF9" w:rsidP="001F7D88">
      <w:pPr>
        <w:rPr>
          <w:rFonts w:cstheme="minorHAnsi"/>
          <w:b/>
          <w:bCs/>
        </w:rPr>
      </w:pPr>
      <w:r w:rsidRPr="00E47925">
        <w:rPr>
          <w:rFonts w:cstheme="minorHAnsi"/>
          <w:b/>
          <w:bCs/>
        </w:rPr>
        <w:t xml:space="preserve">Čisté </w:t>
      </w:r>
      <w:r w:rsidR="00B75E24">
        <w:rPr>
          <w:rFonts w:cstheme="minorHAnsi"/>
          <w:b/>
          <w:bCs/>
        </w:rPr>
        <w:t xml:space="preserve">prostředí </w:t>
      </w:r>
      <w:r w:rsidR="00A2380F">
        <w:rPr>
          <w:rFonts w:cstheme="minorHAnsi"/>
          <w:b/>
          <w:bCs/>
        </w:rPr>
        <w:t xml:space="preserve">a </w:t>
      </w:r>
      <w:r w:rsidR="00FF45DA">
        <w:rPr>
          <w:rFonts w:cstheme="minorHAnsi"/>
          <w:b/>
          <w:bCs/>
        </w:rPr>
        <w:t xml:space="preserve">skladování </w:t>
      </w:r>
      <w:r w:rsidR="00DB2802">
        <w:rPr>
          <w:rFonts w:cstheme="minorHAnsi"/>
          <w:b/>
          <w:bCs/>
        </w:rPr>
        <w:t>v retailu</w:t>
      </w:r>
    </w:p>
    <w:p w14:paraId="5D8D2729" w14:textId="743267B8" w:rsidR="00E36496" w:rsidRDefault="00E102BD" w:rsidP="001F7D88">
      <w:pPr>
        <w:rPr>
          <w:rFonts w:cstheme="minorHAnsi"/>
        </w:rPr>
      </w:pPr>
      <w:r>
        <w:rPr>
          <w:rFonts w:cstheme="minorHAnsi"/>
        </w:rPr>
        <w:t xml:space="preserve">Hygienickou nezávadnost je třeba </w:t>
      </w:r>
      <w:r w:rsidR="000B4981">
        <w:rPr>
          <w:rFonts w:cstheme="minorHAnsi"/>
        </w:rPr>
        <w:t xml:space="preserve">zajistit </w:t>
      </w:r>
      <w:r>
        <w:rPr>
          <w:rFonts w:cstheme="minorHAnsi"/>
        </w:rPr>
        <w:t xml:space="preserve">i při </w:t>
      </w:r>
      <w:r w:rsidR="00FF45DA">
        <w:rPr>
          <w:rFonts w:cstheme="minorHAnsi"/>
        </w:rPr>
        <w:t>skladování a prodeji</w:t>
      </w:r>
      <w:r>
        <w:rPr>
          <w:rFonts w:cstheme="minorHAnsi"/>
        </w:rPr>
        <w:t xml:space="preserve"> potravin. </w:t>
      </w:r>
      <w:r w:rsidR="00E36496">
        <w:rPr>
          <w:rFonts w:cstheme="minorHAnsi"/>
        </w:rPr>
        <w:t>Samozřejmostí je dodržování všech norem a postupů při skladování a manipulaci s</w:t>
      </w:r>
      <w:r w:rsidR="00454E2E">
        <w:rPr>
          <w:rFonts w:cstheme="minorHAnsi"/>
        </w:rPr>
        <w:t> </w:t>
      </w:r>
      <w:r w:rsidR="00E36496">
        <w:rPr>
          <w:rFonts w:cstheme="minorHAnsi"/>
        </w:rPr>
        <w:t>potravinami</w:t>
      </w:r>
      <w:r w:rsidR="00454E2E">
        <w:rPr>
          <w:rFonts w:cstheme="minorHAnsi"/>
        </w:rPr>
        <w:t xml:space="preserve"> či přímo na prodejních pultech</w:t>
      </w:r>
      <w:r w:rsidR="00E36496">
        <w:rPr>
          <w:rFonts w:cstheme="minorHAnsi"/>
        </w:rPr>
        <w:t xml:space="preserve">. </w:t>
      </w:r>
      <w:r w:rsidR="00454E2E">
        <w:rPr>
          <w:rFonts w:cstheme="minorHAnsi"/>
        </w:rPr>
        <w:t xml:space="preserve">O to více </w:t>
      </w:r>
      <w:r w:rsidR="00E36496">
        <w:rPr>
          <w:rFonts w:cstheme="minorHAnsi"/>
        </w:rPr>
        <w:t>tam, kde je nutné dodržovat stanovenou teplotu, například v úseku masa a uzenin. Zde je nezbytné čistit plochy a další místa ještě častěji a pečlivěji.</w:t>
      </w:r>
    </w:p>
    <w:p w14:paraId="7D74DE5E" w14:textId="10C351AB" w:rsidR="00FF45DA" w:rsidRPr="00FF45DA" w:rsidRDefault="00FF45DA" w:rsidP="00FF45DA">
      <w:pPr>
        <w:rPr>
          <w:rFonts w:cstheme="minorHAnsi"/>
        </w:rPr>
      </w:pPr>
      <w:r>
        <w:rPr>
          <w:rFonts w:cstheme="minorHAnsi"/>
        </w:rPr>
        <w:t xml:space="preserve">Je nezbytné </w:t>
      </w:r>
      <w:r w:rsidRPr="00FF45DA">
        <w:rPr>
          <w:rFonts w:cstheme="minorHAnsi"/>
        </w:rPr>
        <w:t>skladovat potraviny tak, aby nedošlo ke křížové kontaminaci vzduchem, světlem, vlhkem nebo nečistotami</w:t>
      </w:r>
      <w:r>
        <w:rPr>
          <w:rFonts w:cstheme="minorHAnsi"/>
        </w:rPr>
        <w:t>. U</w:t>
      </w:r>
      <w:r w:rsidRPr="00FF45DA">
        <w:rPr>
          <w:rFonts w:cstheme="minorHAnsi"/>
        </w:rPr>
        <w:t>držovat potraviny mimo přímé sluneční záření a látky, které mohou způsobit zdravotní závadnost nebo jinak ovlivnit jejich jakost</w:t>
      </w:r>
      <w:r>
        <w:rPr>
          <w:rFonts w:cstheme="minorHAnsi"/>
        </w:rPr>
        <w:t xml:space="preserve">. Dále </w:t>
      </w:r>
      <w:r w:rsidRPr="00FF45DA">
        <w:rPr>
          <w:rFonts w:cstheme="minorHAnsi"/>
        </w:rPr>
        <w:t>skladovat potraviny v předepsaných teplotách, které stanovuje vyhláška nebo garantuje výrobce</w:t>
      </w:r>
      <w:r>
        <w:rPr>
          <w:rFonts w:cstheme="minorHAnsi"/>
        </w:rPr>
        <w:t xml:space="preserve"> a </w:t>
      </w:r>
      <w:r w:rsidRPr="00FF45DA">
        <w:rPr>
          <w:rFonts w:cstheme="minorHAnsi"/>
        </w:rPr>
        <w:t>pečlivě dohlížet na bezpečné skladování a větrání skladů potravin</w:t>
      </w:r>
      <w:r>
        <w:rPr>
          <w:rFonts w:cstheme="minorHAnsi"/>
        </w:rPr>
        <w:t>. V</w:t>
      </w:r>
      <w:r w:rsidRPr="00FF45DA">
        <w:rPr>
          <w:rFonts w:cstheme="minorHAnsi"/>
        </w:rPr>
        <w:t xml:space="preserve"> případě manipulace s chlazenými nebo mraženými potravinami dodržovat pravidla chladícího řetězce a nedovolit ani částečné rozmražení výrobku</w:t>
      </w:r>
      <w:r>
        <w:rPr>
          <w:rFonts w:cstheme="minorHAnsi"/>
        </w:rPr>
        <w:t xml:space="preserve">. Je nezbytné </w:t>
      </w:r>
      <w:r w:rsidRPr="00FF45DA">
        <w:rPr>
          <w:rFonts w:cstheme="minorHAnsi"/>
        </w:rPr>
        <w:t>zabránit jakémukoli poškození obalů potravin,</w:t>
      </w:r>
      <w:r>
        <w:rPr>
          <w:rFonts w:cstheme="minorHAnsi"/>
        </w:rPr>
        <w:t xml:space="preserve"> </w:t>
      </w:r>
      <w:r w:rsidRPr="00FF45DA">
        <w:rPr>
          <w:rFonts w:cstheme="minorHAnsi"/>
        </w:rPr>
        <w:t>ekologicky zlikvidovat prošlé nebo zkažené potraviny</w:t>
      </w:r>
      <w:r>
        <w:rPr>
          <w:rFonts w:cstheme="minorHAnsi"/>
        </w:rPr>
        <w:t xml:space="preserve"> a </w:t>
      </w:r>
      <w:r w:rsidRPr="00FF45DA">
        <w:rPr>
          <w:rFonts w:cstheme="minorHAnsi"/>
        </w:rPr>
        <w:t>nedovolit, aby se k zákazníkovi dostaly potraviny prošlé nebo podléhající zkáze</w:t>
      </w:r>
      <w:r>
        <w:rPr>
          <w:rFonts w:cstheme="minorHAnsi"/>
        </w:rPr>
        <w:t>.</w:t>
      </w:r>
    </w:p>
    <w:p w14:paraId="635854CD" w14:textId="46533238" w:rsidR="00E102BD" w:rsidRPr="00E102BD" w:rsidRDefault="00E102BD" w:rsidP="00572C82">
      <w:pPr>
        <w:rPr>
          <w:rFonts w:cstheme="minorHAnsi"/>
        </w:rPr>
      </w:pPr>
    </w:p>
    <w:sectPr w:rsidR="00E102BD" w:rsidRPr="00E10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83E59"/>
    <w:multiLevelType w:val="hybridMultilevel"/>
    <w:tmpl w:val="5F96869A"/>
    <w:lvl w:ilvl="0" w:tplc="D91225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971AE"/>
    <w:multiLevelType w:val="hybridMultilevel"/>
    <w:tmpl w:val="E224374C"/>
    <w:lvl w:ilvl="0" w:tplc="F17CC7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617092">
    <w:abstractNumId w:val="0"/>
  </w:num>
  <w:num w:numId="2" w16cid:durableId="334236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A2E"/>
    <w:rsid w:val="0000098C"/>
    <w:rsid w:val="0003675A"/>
    <w:rsid w:val="00041D2C"/>
    <w:rsid w:val="00052AFA"/>
    <w:rsid w:val="00054779"/>
    <w:rsid w:val="00091561"/>
    <w:rsid w:val="000B4981"/>
    <w:rsid w:val="001044ED"/>
    <w:rsid w:val="00113480"/>
    <w:rsid w:val="0015770F"/>
    <w:rsid w:val="001E198E"/>
    <w:rsid w:val="001E2652"/>
    <w:rsid w:val="001E46EE"/>
    <w:rsid w:val="001F1DAA"/>
    <w:rsid w:val="001F7D88"/>
    <w:rsid w:val="0022027C"/>
    <w:rsid w:val="00220CFC"/>
    <w:rsid w:val="00227D49"/>
    <w:rsid w:val="002935E4"/>
    <w:rsid w:val="002C058D"/>
    <w:rsid w:val="00380055"/>
    <w:rsid w:val="003C7F48"/>
    <w:rsid w:val="003D61EE"/>
    <w:rsid w:val="004070B4"/>
    <w:rsid w:val="00454E2E"/>
    <w:rsid w:val="00476A81"/>
    <w:rsid w:val="004B76D8"/>
    <w:rsid w:val="00500462"/>
    <w:rsid w:val="00572C82"/>
    <w:rsid w:val="005B7225"/>
    <w:rsid w:val="005F72CD"/>
    <w:rsid w:val="00640384"/>
    <w:rsid w:val="00640C28"/>
    <w:rsid w:val="00647A6A"/>
    <w:rsid w:val="0068576A"/>
    <w:rsid w:val="006D4793"/>
    <w:rsid w:val="00713EAE"/>
    <w:rsid w:val="007257F5"/>
    <w:rsid w:val="00760116"/>
    <w:rsid w:val="00786FAF"/>
    <w:rsid w:val="00834CF9"/>
    <w:rsid w:val="00870901"/>
    <w:rsid w:val="00881922"/>
    <w:rsid w:val="008D4091"/>
    <w:rsid w:val="008F48C4"/>
    <w:rsid w:val="009242AB"/>
    <w:rsid w:val="00926847"/>
    <w:rsid w:val="009A2124"/>
    <w:rsid w:val="009A605B"/>
    <w:rsid w:val="009D40F7"/>
    <w:rsid w:val="00A00788"/>
    <w:rsid w:val="00A2380F"/>
    <w:rsid w:val="00A466C1"/>
    <w:rsid w:val="00A56FD5"/>
    <w:rsid w:val="00A761C3"/>
    <w:rsid w:val="00A80D05"/>
    <w:rsid w:val="00AD4BCF"/>
    <w:rsid w:val="00B75E24"/>
    <w:rsid w:val="00B83A73"/>
    <w:rsid w:val="00BA6481"/>
    <w:rsid w:val="00BB175B"/>
    <w:rsid w:val="00BB7719"/>
    <w:rsid w:val="00BC23B6"/>
    <w:rsid w:val="00C24D9C"/>
    <w:rsid w:val="00CE3F95"/>
    <w:rsid w:val="00D0305A"/>
    <w:rsid w:val="00D20A5B"/>
    <w:rsid w:val="00D42AE1"/>
    <w:rsid w:val="00D45361"/>
    <w:rsid w:val="00D507B8"/>
    <w:rsid w:val="00DA0778"/>
    <w:rsid w:val="00DB2802"/>
    <w:rsid w:val="00DB34EF"/>
    <w:rsid w:val="00E0577D"/>
    <w:rsid w:val="00E102BD"/>
    <w:rsid w:val="00E31A7D"/>
    <w:rsid w:val="00E36496"/>
    <w:rsid w:val="00E45EC3"/>
    <w:rsid w:val="00E47925"/>
    <w:rsid w:val="00E63A2E"/>
    <w:rsid w:val="00E6669D"/>
    <w:rsid w:val="00E93805"/>
    <w:rsid w:val="00EC069D"/>
    <w:rsid w:val="00F2527A"/>
    <w:rsid w:val="00FC7668"/>
    <w:rsid w:val="00FD7EEC"/>
    <w:rsid w:val="00FF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42BCE"/>
  <w15:chartTrackingRefBased/>
  <w15:docId w15:val="{C7629073-F394-48FB-8EBB-44734422F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466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527A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46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mezer">
    <w:name w:val="No Spacing"/>
    <w:uiPriority w:val="1"/>
    <w:qFormat/>
    <w:rsid w:val="001F1DAA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E102BD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227D49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B83A7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3A7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3A7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3A7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3A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4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785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2023-10-25T09:02:00Z</cp:lastPrinted>
  <dcterms:created xsi:type="dcterms:W3CDTF">2023-10-26T20:25:00Z</dcterms:created>
  <dcterms:modified xsi:type="dcterms:W3CDTF">2023-10-26T20:25:00Z</dcterms:modified>
</cp:coreProperties>
</file>