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09AFE" w14:textId="05DFE21E" w:rsidR="004D482D" w:rsidRPr="00061C46" w:rsidRDefault="00510F34" w:rsidP="00880EAC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510F34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Na nedostatek zaměstnanců </w:t>
      </w:r>
      <w:r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si </w:t>
      </w:r>
      <w:r w:rsidRPr="00510F34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stěžuje naprostá většina zemědělských podniků</w:t>
      </w:r>
      <w:r w:rsidR="008C32C2" w:rsidRPr="008C32C2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</w:t>
      </w:r>
    </w:p>
    <w:p w14:paraId="04AC4E0D" w14:textId="77777777" w:rsidR="00061C46" w:rsidRPr="00061C46" w:rsidRDefault="00061C46" w:rsidP="00061C46">
      <w:pPr>
        <w:rPr>
          <w:rFonts w:asciiTheme="minorHAnsi" w:hAnsiTheme="minorHAnsi" w:cstheme="minorHAnsi"/>
          <w:color w:val="000000" w:themeColor="text1"/>
          <w:sz w:val="21"/>
          <w:szCs w:val="21"/>
          <w:shd w:val="clear" w:color="auto" w:fill="FFFFFF"/>
        </w:rPr>
      </w:pPr>
    </w:p>
    <w:p w14:paraId="18151B7D" w14:textId="407B63B8" w:rsidR="00061C46" w:rsidRPr="00510F34" w:rsidRDefault="00061C46" w:rsidP="00851D3C">
      <w:pPr>
        <w:pStyle w:val="Odstavecseseznamem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/>
        </w:rPr>
        <w:t xml:space="preserve">V českém zemědělství pracuje okolo 98 000 lidí. </w:t>
      </w:r>
      <w:r w:rsidR="00E1594E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/>
        </w:rPr>
        <w:t>Přitom j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/>
        </w:rPr>
        <w:t xml:space="preserve">eště před pětadvaceti lety v oboru pracoval téměř dvojnásobek </w:t>
      </w:r>
    </w:p>
    <w:p w14:paraId="3EC9FA6B" w14:textId="58AD5BE4" w:rsidR="00510F34" w:rsidRPr="00510F34" w:rsidRDefault="00510F34" w:rsidP="00510F34">
      <w:pPr>
        <w:pStyle w:val="Odstavecseseznamem"/>
        <w:numPr>
          <w:ilvl w:val="0"/>
          <w:numId w:val="4"/>
        </w:numPr>
        <w:spacing w:line="276" w:lineRule="auto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510F34">
        <w:rPr>
          <w:rFonts w:ascii="Calibri" w:hAnsi="Calibri" w:cs="Calibri"/>
          <w:b/>
          <w:bCs/>
          <w:color w:val="000000"/>
          <w:sz w:val="22"/>
          <w:szCs w:val="22"/>
        </w:rPr>
        <w:t>Mzdy v zemědělství stále zůstávají silně podprůměrné, jde o jeden ze segmentů s dlouhodobě nejnižšími výdělky</w:t>
      </w:r>
    </w:p>
    <w:p w14:paraId="2EDB19EB" w14:textId="0DAB0FB3" w:rsidR="00AA05AA" w:rsidRPr="00AA05AA" w:rsidRDefault="00AA05AA" w:rsidP="00851D3C">
      <w:pPr>
        <w:pStyle w:val="Odstavecseseznamem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/>
        </w:rPr>
        <w:t>Zemědělc</w:t>
      </w:r>
      <w:r w:rsidR="00510F34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/>
        </w:rPr>
        <w:t xml:space="preserve">e zachraňují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/>
        </w:rPr>
        <w:t>zahraniční pracovníci a moderní technologie</w:t>
      </w:r>
    </w:p>
    <w:p w14:paraId="518C0D2C" w14:textId="77777777" w:rsidR="00AA05AA" w:rsidRDefault="00AA05AA" w:rsidP="00AA05AA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918A24D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DBD84AE" w14:textId="1A9271FB" w:rsidR="0006430C" w:rsidRPr="0006430C" w:rsidRDefault="004D482D" w:rsidP="0006430C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7E256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E559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AA05A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října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2023 –</w:t>
      </w:r>
      <w:r w:rsidRPr="00510F3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10F34" w:rsidRPr="00510F3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Na nedostatek zaměstnanců si dle průzkumu Agrární komory ČR stěžuje naprostá většina zemědělských podniků, z toho skoro 60 procent celoročně. Nejčastěji chybí pracovníci v živočišné výrobě, tedy dojiči, krmiváři nebo zootechnici. V rostlinné výrobě pak firmy na trhu </w:t>
      </w:r>
      <w:r w:rsidR="00510F3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těžko hledají</w:t>
      </w:r>
      <w:r w:rsidR="00510F34" w:rsidRPr="00510F3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traktoristy, opraváře zemědělských strojů a obecně mechaniky, nedostatek je i agronomů.</w:t>
      </w:r>
      <w:r w:rsid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6430C" w:rsidRP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</w:t>
      </w:r>
      <w:r w:rsid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alším</w:t>
      </w:r>
      <w:r w:rsidR="0006430C" w:rsidRP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problémem, který </w:t>
      </w:r>
      <w:r w:rsid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může</w:t>
      </w:r>
      <w:r w:rsidR="0006430C" w:rsidRP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 následujících letech </w:t>
      </w:r>
      <w:r w:rsid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ještě dále eskalovat</w:t>
      </w:r>
      <w:r w:rsidR="0006430C" w:rsidRP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je nedostatečná generační obměna</w:t>
      </w:r>
      <w:r w:rsid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06430C" w:rsidRP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</w:t>
      </w:r>
      <w:r w:rsidR="0006430C" w:rsidRP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emědělští pracovníci </w:t>
      </w:r>
      <w:r w:rsidR="00E159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totiž </w:t>
      </w:r>
      <w:r w:rsidR="0006430C" w:rsidRPr="000643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stárnou.</w:t>
      </w:r>
    </w:p>
    <w:p w14:paraId="343B3A6C" w14:textId="77777777" w:rsidR="00AA05AA" w:rsidRDefault="00AA05AA" w:rsidP="008F1163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117477A" w14:textId="0DAD50EF" w:rsidR="004D482D" w:rsidRDefault="00AA05AA" w:rsidP="008F1163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„</w:t>
      </w:r>
      <w:r w:rsidR="00510F34" w:rsidRPr="00510F34">
        <w:rPr>
          <w:rFonts w:ascii="Calibri" w:hAnsi="Calibri" w:cs="Calibri"/>
          <w:color w:val="000000"/>
          <w:sz w:val="22"/>
          <w:szCs w:val="22"/>
        </w:rPr>
        <w:t xml:space="preserve">Problémem jsou i peníze za odvedenou práci. </w:t>
      </w:r>
      <w:r>
        <w:rPr>
          <w:rFonts w:ascii="Calibri" w:hAnsi="Calibri" w:cs="Calibri"/>
          <w:color w:val="000000"/>
          <w:sz w:val="22"/>
          <w:szCs w:val="22"/>
        </w:rPr>
        <w:t>Mzdy v zemědělství stále zůstávají silně podprůměrné, jde o jeden ze segmentů s dlouhodobě nejnižšími výdělky. Hůře už je na tom pouze segment ubytování, stravování a pohostinství</w:t>
      </w:r>
      <w:r>
        <w:rPr>
          <w:rStyle w:val="apple-converted-space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Fonts w:ascii="Calibri" w:hAnsi="Calibri" w:cs="Calibri"/>
          <w:color w:val="000000"/>
          <w:sz w:val="22"/>
          <w:szCs w:val="22"/>
        </w:rPr>
        <w:t xml:space="preserve">ale tam je </w:t>
      </w:r>
      <w:r w:rsidR="00E1594E">
        <w:rPr>
          <w:rFonts w:ascii="Calibri" w:hAnsi="Calibri" w:cs="Calibri"/>
          <w:color w:val="000000"/>
          <w:sz w:val="22"/>
          <w:szCs w:val="22"/>
        </w:rPr>
        <w:t>situace</w:t>
      </w:r>
      <w:r>
        <w:rPr>
          <w:rFonts w:ascii="Calibri" w:hAnsi="Calibri" w:cs="Calibri"/>
          <w:color w:val="000000"/>
          <w:sz w:val="22"/>
          <w:szCs w:val="22"/>
        </w:rPr>
        <w:t xml:space="preserve"> lehce pokřiven</w:t>
      </w:r>
      <w:r w:rsidR="00E1594E">
        <w:rPr>
          <w:rFonts w:ascii="Calibri" w:hAnsi="Calibri" w:cs="Calibri"/>
          <w:color w:val="000000"/>
          <w:sz w:val="22"/>
          <w:szCs w:val="22"/>
        </w:rPr>
        <w:t>a</w:t>
      </w:r>
      <w:r>
        <w:rPr>
          <w:rFonts w:ascii="Calibri" w:hAnsi="Calibri" w:cs="Calibri"/>
          <w:color w:val="000000"/>
          <w:sz w:val="22"/>
          <w:szCs w:val="22"/>
        </w:rPr>
        <w:t xml:space="preserve"> výplatou části odměn na ruku,“ říká Tomáš Ervín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Dombrovský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, analytik LMC.</w:t>
      </w:r>
    </w:p>
    <w:p w14:paraId="0B14BAA4" w14:textId="77777777" w:rsidR="0006430C" w:rsidRDefault="0006430C" w:rsidP="008F1163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6AD6068" w14:textId="433CA720" w:rsidR="0006430C" w:rsidRDefault="0006430C" w:rsidP="008F1163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06430C">
        <w:rPr>
          <w:rFonts w:ascii="Calibri" w:hAnsi="Calibri" w:cs="Calibri"/>
          <w:color w:val="000000"/>
          <w:sz w:val="22"/>
          <w:szCs w:val="22"/>
        </w:rPr>
        <w:t>Ve druhém čtvrtletí si dle dat ČSÚ vydělal pracovník v zemědělství, lesnictví a rybářství v průměru 33 340 Kč hrubého. Což je téměř o 10 tisíc Kč v průměru méně, než byla průměrná mzda v České republice napříč segmenty</w:t>
      </w:r>
      <w:r>
        <w:rPr>
          <w:rFonts w:ascii="Calibri" w:hAnsi="Calibri" w:cs="Calibri"/>
          <w:color w:val="000000"/>
          <w:sz w:val="22"/>
          <w:szCs w:val="22"/>
        </w:rPr>
        <w:t>:</w:t>
      </w:r>
      <w:r w:rsidRPr="0006430C">
        <w:rPr>
          <w:rFonts w:ascii="Calibri" w:hAnsi="Calibri" w:cs="Calibri"/>
          <w:color w:val="000000"/>
          <w:sz w:val="22"/>
          <w:szCs w:val="22"/>
        </w:rPr>
        <w:t xml:space="preserve"> 43 193 Kč hrubého. Podle posledních dat je</w:t>
      </w:r>
      <w:r>
        <w:rPr>
          <w:rFonts w:ascii="Calibri" w:hAnsi="Calibri" w:cs="Calibri"/>
          <w:color w:val="000000"/>
          <w:sz w:val="22"/>
          <w:szCs w:val="22"/>
        </w:rPr>
        <w:t xml:space="preserve"> celých 45 procent pracovníků v zemědělství ve věku m</w:t>
      </w:r>
      <w:r w:rsidRPr="0006430C">
        <w:rPr>
          <w:rFonts w:ascii="Calibri" w:hAnsi="Calibri" w:cs="Calibri"/>
          <w:color w:val="000000"/>
          <w:sz w:val="22"/>
          <w:szCs w:val="22"/>
        </w:rPr>
        <w:t>ezi 45 a 59 lety</w:t>
      </w:r>
      <w:r>
        <w:rPr>
          <w:rFonts w:ascii="Calibri" w:hAnsi="Calibri" w:cs="Calibri"/>
          <w:color w:val="000000"/>
          <w:sz w:val="22"/>
          <w:szCs w:val="22"/>
        </w:rPr>
        <w:t xml:space="preserve">,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14ti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procentům je více než 60 let. </w:t>
      </w:r>
      <w:r w:rsidRPr="0006430C">
        <w:rPr>
          <w:rFonts w:ascii="Calibri" w:hAnsi="Calibri" w:cs="Calibri"/>
          <w:color w:val="000000"/>
          <w:sz w:val="22"/>
          <w:szCs w:val="22"/>
        </w:rPr>
        <w:t>30 procent je ve věku mezi 30 a 44 lety</w:t>
      </w:r>
      <w:r>
        <w:rPr>
          <w:rFonts w:ascii="Calibri" w:hAnsi="Calibri" w:cs="Calibri"/>
          <w:color w:val="000000"/>
          <w:sz w:val="22"/>
          <w:szCs w:val="22"/>
        </w:rPr>
        <w:t xml:space="preserve">, </w:t>
      </w:r>
      <w:r w:rsidRPr="0006430C">
        <w:rPr>
          <w:rFonts w:ascii="Calibri" w:hAnsi="Calibri" w:cs="Calibri"/>
          <w:color w:val="000000"/>
          <w:sz w:val="22"/>
          <w:szCs w:val="22"/>
        </w:rPr>
        <w:t>do 30 let pak</w:t>
      </w:r>
      <w:r>
        <w:rPr>
          <w:rFonts w:ascii="Calibri" w:hAnsi="Calibri" w:cs="Calibri"/>
          <w:color w:val="000000"/>
          <w:sz w:val="22"/>
          <w:szCs w:val="22"/>
        </w:rPr>
        <w:t xml:space="preserve"> pouhých</w:t>
      </w:r>
      <w:r w:rsidRPr="0006430C">
        <w:rPr>
          <w:rFonts w:ascii="Calibri" w:hAnsi="Calibri" w:cs="Calibri"/>
          <w:color w:val="000000"/>
          <w:sz w:val="22"/>
          <w:szCs w:val="22"/>
        </w:rPr>
        <w:t xml:space="preserve"> 12 procent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251E0331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9D212EF" w14:textId="30C23F35" w:rsidR="003804DF" w:rsidRDefault="00172CF0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„Mnoho</w:t>
      </w:r>
      <w:r w:rsidR="0056213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českých zemědělců poslední dva roky</w:t>
      </w:r>
      <w:r w:rsidR="000643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naštěstí</w:t>
      </w:r>
      <w:r w:rsidR="0056213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zain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56213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estovalo do moderní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zemědělské techniky a technologií. To jim umožňuje </w:t>
      </w:r>
      <w:r w:rsidR="00375916">
        <w:rPr>
          <w:rFonts w:asciiTheme="minorHAnsi" w:hAnsiTheme="minorHAnsi" w:cstheme="minorHAnsi"/>
          <w:color w:val="000000" w:themeColor="text1"/>
          <w:sz w:val="22"/>
          <w:szCs w:val="22"/>
        </w:rPr>
        <w:t>zefektivňovat procesy a vystačí si často i s menším množstvím pracovníků. Jejich nábor není navíc snadný. Zemědělství není pro ně atraktivní obor, mzdové ohodnocení také často není žádná sláva. Naštěstí zde stále více pomáhají nové</w:t>
      </w:r>
      <w:r w:rsidR="00DE3C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moderní zemědělské stroje a</w:t>
      </w:r>
      <w:r w:rsidR="003759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technologie. Bez nich by to měli zemědělci v dnešní době</w:t>
      </w:r>
      <w:r w:rsidR="000643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budoucnu</w:t>
      </w:r>
      <w:r w:rsidR="00DE3C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velice</w:t>
      </w:r>
      <w:r w:rsidR="003759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těžké</w:t>
      </w:r>
      <w:r w:rsidR="00DE3CD6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3759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říká Jakub Hu</w:t>
      </w:r>
      <w:r w:rsidR="001049D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ta, obchodní ředitel společnosti </w:t>
      </w:r>
      <w:proofErr w:type="spellStart"/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="0037591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1796E77" w14:textId="77777777" w:rsidR="00DE3CD6" w:rsidRDefault="00DE3CD6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E4D89D" w14:textId="77777777" w:rsidR="0006430C" w:rsidRDefault="00DE3CD6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E3CD6">
        <w:rPr>
          <w:rFonts w:asciiTheme="minorHAnsi" w:hAnsiTheme="minorHAnsi" w:cstheme="minorHAnsi"/>
          <w:color w:val="000000" w:themeColor="text1"/>
          <w:sz w:val="22"/>
          <w:szCs w:val="22"/>
        </w:rPr>
        <w:t>Moderní zemědělské stroje, které používají pokročilý hardware a software, dokáží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 w:rsidRPr="00DE3C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osít, ošetřit či sklidit pole výrazně rychleji a efektivněji než stroje starších typů. A také sloučit chytře více pracovních opera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cí. U</w:t>
      </w:r>
      <w:r w:rsidR="0025191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možňují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dálkové</w:t>
      </w:r>
      <w:r w:rsidR="0025191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propojení stroje s pracovištěm obsluhy a kanceláří. </w:t>
      </w:r>
    </w:p>
    <w:p w14:paraId="7975F097" w14:textId="4352FEC4" w:rsidR="0025191C" w:rsidRPr="00061C46" w:rsidRDefault="0006430C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„Lze tak navíc lépe</w:t>
      </w:r>
      <w:r w:rsidR="0025191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plánovat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rozdělovat</w:t>
      </w:r>
      <w:r w:rsidR="0025191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prác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i.</w:t>
      </w:r>
      <w:r w:rsidR="0025191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Tím se zvyšuje celková efektivita zemědělské výroby a minimalizují se náklady</w:t>
      </w:r>
      <w:r w:rsidR="00375916">
        <w:rPr>
          <w:rFonts w:asciiTheme="minorHAnsi" w:hAnsiTheme="minorHAnsi" w:cstheme="minorHAnsi"/>
          <w:color w:val="000000" w:themeColor="text1"/>
          <w:sz w:val="22"/>
          <w:szCs w:val="22"/>
        </w:rPr>
        <w:t>. A to i ty personální,</w:t>
      </w:r>
      <w:r w:rsidR="0025191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dodává 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Jakub Hu</w:t>
      </w:r>
      <w:r w:rsidR="001049D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 z </w:t>
      </w:r>
      <w:proofErr w:type="spellStart"/>
      <w:r w:rsidR="0025191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="00DE3CD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084E010" w14:textId="77777777" w:rsidR="00562139" w:rsidRPr="00061C46" w:rsidRDefault="00562139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057984C" w14:textId="020E1BC3" w:rsidR="00444247" w:rsidRPr="00061C46" w:rsidRDefault="00F54458" w:rsidP="00425DE7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českém zemědělství pracuje okolo 98 000 lidí. Ještě před pětadvaceti lety však v oboru pracoval téměř </w:t>
      </w:r>
      <w:r w:rsidR="00E1594E">
        <w:rPr>
          <w:rFonts w:asciiTheme="minorHAnsi" w:hAnsiTheme="minorHAnsi" w:cstheme="minorHAnsi"/>
          <w:color w:val="000000" w:themeColor="text1"/>
          <w:sz w:val="22"/>
          <w:szCs w:val="22"/>
        </w:rPr>
        <w:t>dvojnásobek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Zemědělské podniky proto vedle moderních technologií musí zachraňovat </w:t>
      </w:r>
      <w:r w:rsidR="000643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také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pracovníci ze zahraničí.</w:t>
      </w:r>
    </w:p>
    <w:sectPr w:rsidR="00444247" w:rsidRPr="00061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701F0"/>
    <w:multiLevelType w:val="hybridMultilevel"/>
    <w:tmpl w:val="EE84D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2"/>
  </w:num>
  <w:num w:numId="2" w16cid:durableId="468400920">
    <w:abstractNumId w:val="3"/>
  </w:num>
  <w:num w:numId="3" w16cid:durableId="809590373">
    <w:abstractNumId w:val="0"/>
  </w:num>
  <w:num w:numId="4" w16cid:durableId="774864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18"/>
    <w:rsid w:val="00013CFD"/>
    <w:rsid w:val="00013E58"/>
    <w:rsid w:val="00020605"/>
    <w:rsid w:val="000308A6"/>
    <w:rsid w:val="000315E4"/>
    <w:rsid w:val="00031A1A"/>
    <w:rsid w:val="00036F06"/>
    <w:rsid w:val="00043C52"/>
    <w:rsid w:val="0004640C"/>
    <w:rsid w:val="00046A88"/>
    <w:rsid w:val="00054B4C"/>
    <w:rsid w:val="00060E61"/>
    <w:rsid w:val="000614FE"/>
    <w:rsid w:val="00061C46"/>
    <w:rsid w:val="00062713"/>
    <w:rsid w:val="0006430C"/>
    <w:rsid w:val="00064D28"/>
    <w:rsid w:val="00065AC3"/>
    <w:rsid w:val="00070415"/>
    <w:rsid w:val="000759F3"/>
    <w:rsid w:val="000816C8"/>
    <w:rsid w:val="0008631C"/>
    <w:rsid w:val="00092ADA"/>
    <w:rsid w:val="000961DC"/>
    <w:rsid w:val="00097A51"/>
    <w:rsid w:val="000A57CE"/>
    <w:rsid w:val="000B110A"/>
    <w:rsid w:val="000B7154"/>
    <w:rsid w:val="000C2958"/>
    <w:rsid w:val="000D7ECF"/>
    <w:rsid w:val="000E1209"/>
    <w:rsid w:val="000E576F"/>
    <w:rsid w:val="000F2C5F"/>
    <w:rsid w:val="000F40D2"/>
    <w:rsid w:val="001049D9"/>
    <w:rsid w:val="001062E1"/>
    <w:rsid w:val="001143AC"/>
    <w:rsid w:val="0011596C"/>
    <w:rsid w:val="001328BA"/>
    <w:rsid w:val="001457A9"/>
    <w:rsid w:val="001465F3"/>
    <w:rsid w:val="001612E5"/>
    <w:rsid w:val="00172180"/>
    <w:rsid w:val="00172CF0"/>
    <w:rsid w:val="00177161"/>
    <w:rsid w:val="001779FD"/>
    <w:rsid w:val="001870D2"/>
    <w:rsid w:val="00194DDF"/>
    <w:rsid w:val="00196518"/>
    <w:rsid w:val="001A3589"/>
    <w:rsid w:val="001B1853"/>
    <w:rsid w:val="001C3766"/>
    <w:rsid w:val="001C3BB9"/>
    <w:rsid w:val="001C401B"/>
    <w:rsid w:val="001C784B"/>
    <w:rsid w:val="001D308C"/>
    <w:rsid w:val="001D3592"/>
    <w:rsid w:val="001D3699"/>
    <w:rsid w:val="001D4596"/>
    <w:rsid w:val="001E5C73"/>
    <w:rsid w:val="001E71F3"/>
    <w:rsid w:val="00202476"/>
    <w:rsid w:val="00226FE0"/>
    <w:rsid w:val="00230B60"/>
    <w:rsid w:val="00231F82"/>
    <w:rsid w:val="00233870"/>
    <w:rsid w:val="00234341"/>
    <w:rsid w:val="00241B81"/>
    <w:rsid w:val="00241D06"/>
    <w:rsid w:val="002431BD"/>
    <w:rsid w:val="0025191C"/>
    <w:rsid w:val="00252A36"/>
    <w:rsid w:val="00262287"/>
    <w:rsid w:val="00262D63"/>
    <w:rsid w:val="00294286"/>
    <w:rsid w:val="002A3878"/>
    <w:rsid w:val="002B1EB2"/>
    <w:rsid w:val="002C2137"/>
    <w:rsid w:val="002C2719"/>
    <w:rsid w:val="002E03DA"/>
    <w:rsid w:val="00303B4E"/>
    <w:rsid w:val="00320606"/>
    <w:rsid w:val="00334441"/>
    <w:rsid w:val="00340B74"/>
    <w:rsid w:val="003470F7"/>
    <w:rsid w:val="00354349"/>
    <w:rsid w:val="00355CA7"/>
    <w:rsid w:val="0035656B"/>
    <w:rsid w:val="00360012"/>
    <w:rsid w:val="00362727"/>
    <w:rsid w:val="0036353E"/>
    <w:rsid w:val="003661DD"/>
    <w:rsid w:val="0036739D"/>
    <w:rsid w:val="00371EF5"/>
    <w:rsid w:val="00374CB2"/>
    <w:rsid w:val="00375916"/>
    <w:rsid w:val="00375E7C"/>
    <w:rsid w:val="003768C6"/>
    <w:rsid w:val="003804DF"/>
    <w:rsid w:val="00381ED6"/>
    <w:rsid w:val="00386C60"/>
    <w:rsid w:val="00392609"/>
    <w:rsid w:val="00392C11"/>
    <w:rsid w:val="00397189"/>
    <w:rsid w:val="003A6D22"/>
    <w:rsid w:val="003B1161"/>
    <w:rsid w:val="003B33C6"/>
    <w:rsid w:val="003B5A52"/>
    <w:rsid w:val="003C23BC"/>
    <w:rsid w:val="003D01C7"/>
    <w:rsid w:val="003D0AE0"/>
    <w:rsid w:val="003D4959"/>
    <w:rsid w:val="003D57B4"/>
    <w:rsid w:val="003F08F2"/>
    <w:rsid w:val="00401767"/>
    <w:rsid w:val="00404D32"/>
    <w:rsid w:val="004063F9"/>
    <w:rsid w:val="004100A8"/>
    <w:rsid w:val="00417DC3"/>
    <w:rsid w:val="0042398A"/>
    <w:rsid w:val="004246EB"/>
    <w:rsid w:val="00425DE7"/>
    <w:rsid w:val="00442D12"/>
    <w:rsid w:val="00444247"/>
    <w:rsid w:val="004537CF"/>
    <w:rsid w:val="004569F3"/>
    <w:rsid w:val="0045764E"/>
    <w:rsid w:val="00462225"/>
    <w:rsid w:val="00481661"/>
    <w:rsid w:val="00481C53"/>
    <w:rsid w:val="00483F7C"/>
    <w:rsid w:val="00490B09"/>
    <w:rsid w:val="00490DC7"/>
    <w:rsid w:val="004A144E"/>
    <w:rsid w:val="004A2005"/>
    <w:rsid w:val="004A5F71"/>
    <w:rsid w:val="004B2893"/>
    <w:rsid w:val="004C1B0B"/>
    <w:rsid w:val="004C7349"/>
    <w:rsid w:val="004C744B"/>
    <w:rsid w:val="004D482D"/>
    <w:rsid w:val="004E1E12"/>
    <w:rsid w:val="004E48A8"/>
    <w:rsid w:val="004E6789"/>
    <w:rsid w:val="0050216D"/>
    <w:rsid w:val="005030A5"/>
    <w:rsid w:val="00510F34"/>
    <w:rsid w:val="00541C0D"/>
    <w:rsid w:val="00551B73"/>
    <w:rsid w:val="00556941"/>
    <w:rsid w:val="00561D42"/>
    <w:rsid w:val="00562139"/>
    <w:rsid w:val="00587257"/>
    <w:rsid w:val="005C3ED9"/>
    <w:rsid w:val="005D5B4F"/>
    <w:rsid w:val="005E139D"/>
    <w:rsid w:val="005E261F"/>
    <w:rsid w:val="005E3370"/>
    <w:rsid w:val="00602989"/>
    <w:rsid w:val="0060313B"/>
    <w:rsid w:val="00607B5D"/>
    <w:rsid w:val="0061285F"/>
    <w:rsid w:val="00612C7B"/>
    <w:rsid w:val="00623E4E"/>
    <w:rsid w:val="00635380"/>
    <w:rsid w:val="00635F3B"/>
    <w:rsid w:val="006407D9"/>
    <w:rsid w:val="00644FAD"/>
    <w:rsid w:val="006555A0"/>
    <w:rsid w:val="00664BF3"/>
    <w:rsid w:val="0067776A"/>
    <w:rsid w:val="00683C96"/>
    <w:rsid w:val="00690C93"/>
    <w:rsid w:val="006B5FD4"/>
    <w:rsid w:val="006B615D"/>
    <w:rsid w:val="006C2052"/>
    <w:rsid w:val="006C544F"/>
    <w:rsid w:val="006D6769"/>
    <w:rsid w:val="006E0134"/>
    <w:rsid w:val="006E2A9F"/>
    <w:rsid w:val="006E6D7B"/>
    <w:rsid w:val="006F158E"/>
    <w:rsid w:val="006F21D3"/>
    <w:rsid w:val="006F3EB2"/>
    <w:rsid w:val="006F4CD7"/>
    <w:rsid w:val="007005A7"/>
    <w:rsid w:val="00701E94"/>
    <w:rsid w:val="00707668"/>
    <w:rsid w:val="00711C15"/>
    <w:rsid w:val="007466E8"/>
    <w:rsid w:val="007553E2"/>
    <w:rsid w:val="0075646F"/>
    <w:rsid w:val="00761980"/>
    <w:rsid w:val="00762248"/>
    <w:rsid w:val="00764E89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E2562"/>
    <w:rsid w:val="007F5B37"/>
    <w:rsid w:val="00813F21"/>
    <w:rsid w:val="008203EF"/>
    <w:rsid w:val="00820C00"/>
    <w:rsid w:val="008236E2"/>
    <w:rsid w:val="008427AC"/>
    <w:rsid w:val="00843292"/>
    <w:rsid w:val="0085241F"/>
    <w:rsid w:val="00861A10"/>
    <w:rsid w:val="008637CF"/>
    <w:rsid w:val="0086386D"/>
    <w:rsid w:val="008718E0"/>
    <w:rsid w:val="008727E7"/>
    <w:rsid w:val="00880EAC"/>
    <w:rsid w:val="008854AC"/>
    <w:rsid w:val="00893BAA"/>
    <w:rsid w:val="00895F1A"/>
    <w:rsid w:val="008A2C5F"/>
    <w:rsid w:val="008A2EE8"/>
    <w:rsid w:val="008A7B0D"/>
    <w:rsid w:val="008B513D"/>
    <w:rsid w:val="008B5932"/>
    <w:rsid w:val="008B5E66"/>
    <w:rsid w:val="008C0B82"/>
    <w:rsid w:val="008C32C2"/>
    <w:rsid w:val="008C5288"/>
    <w:rsid w:val="008D0015"/>
    <w:rsid w:val="008F1163"/>
    <w:rsid w:val="00906A98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92304"/>
    <w:rsid w:val="00AA05AA"/>
    <w:rsid w:val="00AA49D8"/>
    <w:rsid w:val="00AC2D31"/>
    <w:rsid w:val="00AD18A4"/>
    <w:rsid w:val="00AD1A7A"/>
    <w:rsid w:val="00AD1C7D"/>
    <w:rsid w:val="00AE3A98"/>
    <w:rsid w:val="00AE612F"/>
    <w:rsid w:val="00AF355C"/>
    <w:rsid w:val="00AF4D6B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B50"/>
    <w:rsid w:val="00B603D4"/>
    <w:rsid w:val="00B66780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837A7"/>
    <w:rsid w:val="00C935F1"/>
    <w:rsid w:val="00CA3A68"/>
    <w:rsid w:val="00CA65BC"/>
    <w:rsid w:val="00CB02D0"/>
    <w:rsid w:val="00CB1DE1"/>
    <w:rsid w:val="00CB65F9"/>
    <w:rsid w:val="00CC5AC9"/>
    <w:rsid w:val="00CC74FF"/>
    <w:rsid w:val="00CD74D3"/>
    <w:rsid w:val="00CE521B"/>
    <w:rsid w:val="00CE7720"/>
    <w:rsid w:val="00CF417D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10C2"/>
    <w:rsid w:val="00DE3CD6"/>
    <w:rsid w:val="00E149C9"/>
    <w:rsid w:val="00E1594E"/>
    <w:rsid w:val="00E22D9E"/>
    <w:rsid w:val="00E25276"/>
    <w:rsid w:val="00E253AE"/>
    <w:rsid w:val="00E258A9"/>
    <w:rsid w:val="00E43F80"/>
    <w:rsid w:val="00E46B30"/>
    <w:rsid w:val="00E559EA"/>
    <w:rsid w:val="00E56CAC"/>
    <w:rsid w:val="00E72002"/>
    <w:rsid w:val="00E73EDC"/>
    <w:rsid w:val="00E75B38"/>
    <w:rsid w:val="00E77D0A"/>
    <w:rsid w:val="00E95D2E"/>
    <w:rsid w:val="00E968A6"/>
    <w:rsid w:val="00EA2896"/>
    <w:rsid w:val="00EA660B"/>
    <w:rsid w:val="00EB0ECA"/>
    <w:rsid w:val="00EB447E"/>
    <w:rsid w:val="00EB58DB"/>
    <w:rsid w:val="00EC238B"/>
    <w:rsid w:val="00ED1A54"/>
    <w:rsid w:val="00EE0B74"/>
    <w:rsid w:val="00EE0F90"/>
    <w:rsid w:val="00EF15CA"/>
    <w:rsid w:val="00EF1A1F"/>
    <w:rsid w:val="00EF2E99"/>
    <w:rsid w:val="00EF3F47"/>
    <w:rsid w:val="00F34523"/>
    <w:rsid w:val="00F41760"/>
    <w:rsid w:val="00F4312C"/>
    <w:rsid w:val="00F52336"/>
    <w:rsid w:val="00F54458"/>
    <w:rsid w:val="00F6558C"/>
    <w:rsid w:val="00F72C9B"/>
    <w:rsid w:val="00F74B2E"/>
    <w:rsid w:val="00F90C02"/>
    <w:rsid w:val="00FB0319"/>
    <w:rsid w:val="00FC35EF"/>
    <w:rsid w:val="00FD6793"/>
    <w:rsid w:val="00FE2CD7"/>
    <w:rsid w:val="00FE3FD8"/>
    <w:rsid w:val="00FF3F6A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3868"/>
  <w15:chartTrackingRefBased/>
  <w15:docId w15:val="{33B9000E-EC63-4CEA-AA02-C69C905A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A0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TI_Sklizen_automatizovana_21_07%20(2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53590-5068-4211-A07C-C12264D95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TI_Sklizen_automatizovana_21_07 (2)</Template>
  <TotalTime>2</TotalTime>
  <Pages>1</Pages>
  <Words>423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Šárka Lachoutová</cp:lastModifiedBy>
  <cp:revision>2</cp:revision>
  <cp:lastPrinted>2022-06-27T09:48:00Z</cp:lastPrinted>
  <dcterms:created xsi:type="dcterms:W3CDTF">2023-10-26T20:33:00Z</dcterms:created>
  <dcterms:modified xsi:type="dcterms:W3CDTF">2023-10-26T20:33:00Z</dcterms:modified>
</cp:coreProperties>
</file>