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62C57" w14:textId="14CF7B62" w:rsidR="00DF7929" w:rsidRPr="00DF7929" w:rsidRDefault="00DF7929" w:rsidP="00DF7929">
      <w:pPr>
        <w:pStyle w:val="Normlnweb"/>
        <w:spacing w:before="180" w:after="180"/>
        <w:jc w:val="center"/>
        <w:rPr>
          <w:rFonts w:ascii="Calibri" w:eastAsia="Calibri" w:hAnsi="Calibri"/>
          <w:b/>
          <w:bCs/>
          <w:sz w:val="26"/>
          <w:szCs w:val="26"/>
        </w:rPr>
      </w:pPr>
      <w:r w:rsidRPr="00DF7929">
        <w:rPr>
          <w:rFonts w:ascii="Calibri" w:eastAsia="Calibri" w:hAnsi="Calibri"/>
          <w:b/>
          <w:bCs/>
          <w:sz w:val="26"/>
          <w:szCs w:val="26"/>
        </w:rPr>
        <w:t xml:space="preserve">Milada </w:t>
      </w:r>
      <w:proofErr w:type="spellStart"/>
      <w:r w:rsidRPr="00DF7929">
        <w:rPr>
          <w:rFonts w:ascii="Calibri" w:eastAsia="Calibri" w:hAnsi="Calibri"/>
          <w:b/>
          <w:bCs/>
          <w:sz w:val="26"/>
          <w:szCs w:val="26"/>
        </w:rPr>
        <w:t>Skutilová</w:t>
      </w:r>
      <w:proofErr w:type="spellEnd"/>
      <w:r w:rsidRPr="00DF7929">
        <w:rPr>
          <w:rFonts w:ascii="Calibri" w:eastAsia="Calibri" w:hAnsi="Calibri"/>
          <w:b/>
          <w:bCs/>
          <w:sz w:val="26"/>
          <w:szCs w:val="26"/>
        </w:rPr>
        <w:t xml:space="preserve">, generální ředitelka </w:t>
      </w:r>
      <w:proofErr w:type="spellStart"/>
      <w:r w:rsidRPr="00DF7929">
        <w:rPr>
          <w:rFonts w:ascii="Calibri" w:eastAsia="Calibri" w:hAnsi="Calibri"/>
          <w:b/>
          <w:bCs/>
          <w:sz w:val="26"/>
          <w:szCs w:val="26"/>
        </w:rPr>
        <w:t>Kärcher</w:t>
      </w:r>
      <w:proofErr w:type="spellEnd"/>
      <w:r w:rsidRPr="00DF7929">
        <w:rPr>
          <w:rFonts w:ascii="Calibri" w:eastAsia="Calibri" w:hAnsi="Calibri"/>
          <w:b/>
          <w:bCs/>
          <w:sz w:val="26"/>
          <w:szCs w:val="26"/>
        </w:rPr>
        <w:t xml:space="preserve"> ČR: </w:t>
      </w:r>
      <w:r w:rsidRPr="00DF7929">
        <w:rPr>
          <w:rFonts w:ascii="Calibri" w:eastAsia="Calibri" w:hAnsi="Calibri"/>
          <w:b/>
          <w:bCs/>
          <w:sz w:val="26"/>
          <w:szCs w:val="26"/>
        </w:rPr>
        <w:br/>
        <w:t>hodnocení roku 2023, výhled a trendy 2024</w:t>
      </w:r>
    </w:p>
    <w:p w14:paraId="61D125C4" w14:textId="154DA08A" w:rsidR="00DF7929" w:rsidRPr="006213B7" w:rsidRDefault="002066DA" w:rsidP="006213B7">
      <w:pPr>
        <w:pStyle w:val="Normlnweb"/>
        <w:spacing w:before="180" w:after="180"/>
        <w:jc w:val="center"/>
        <w:rPr>
          <w:rFonts w:ascii="Calibri" w:eastAsia="Calibri" w:hAnsi="Calibri"/>
          <w:b/>
          <w:bCs/>
          <w:sz w:val="26"/>
          <w:szCs w:val="26"/>
        </w:rPr>
      </w:pPr>
      <w:r w:rsidRPr="00DF7929">
        <w:rPr>
          <w:rFonts w:ascii="Calibri" w:eastAsia="Calibri" w:hAnsi="Calibri"/>
          <w:b/>
          <w:bCs/>
          <w:sz w:val="26"/>
          <w:szCs w:val="26"/>
        </w:rPr>
        <w:t>V segmentu úklidu a čištění se stále více prosazují ekologická řešení a robotizace</w:t>
      </w:r>
    </w:p>
    <w:p w14:paraId="498EF39A" w14:textId="3DCD279D" w:rsidR="003F6C4D" w:rsidRPr="00DF7929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b/>
          <w:bCs/>
          <w:sz w:val="20"/>
          <w:szCs w:val="20"/>
        </w:rPr>
      </w:pPr>
      <w:r w:rsidRPr="00DF7929">
        <w:rPr>
          <w:rFonts w:ascii="Calibri" w:eastAsia="Calibri" w:hAnsi="Calibri"/>
          <w:b/>
          <w:bCs/>
          <w:sz w:val="20"/>
          <w:szCs w:val="20"/>
        </w:rPr>
        <w:t>Jak hodnotíte rok 2023?</w:t>
      </w:r>
    </w:p>
    <w:p w14:paraId="2BC0148B" w14:textId="77777777" w:rsidR="004847E5" w:rsidRPr="00DF7929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 w:rsidRPr="00DF7929">
        <w:rPr>
          <w:rFonts w:ascii="Calibri" w:eastAsia="Calibri" w:hAnsi="Calibri"/>
          <w:sz w:val="20"/>
          <w:szCs w:val="20"/>
        </w:rPr>
        <w:t xml:space="preserve">Za naši společnost můžeme být s rokem 2023 určitě spokojeni. Dařilo se nám v prodejích jak na poli profesionálních řešení, tak v segmentu pro domácnosti a konečné spotřebitele. Uvedli jsme na trh několik nových výrobků. V oblasti průmyslových řešení to byl například autonomní mycí stroj KIRA. Jedná se o moderní bezobslužný mycí stroj, který dokáže čistit kancelářské, retailové či výrobní plochy bez ovládání úklidovým pracovníkem. Přináší to zefektivnění celého procesu profesionálního úklidu a snížení nároku na personální kapacity, kterých je v tomto segmentu nedostatek. Představili jsme také 12 nových variant vysokotlakých čističů pro profesionální uživatele, jedné z našich vlajkových produktových řad. Nové stroje jsou nejenom výkonné a účinné pro jednotlivé průmyslové segmenty, ale jsou také mimořádně ergonomické. Díky rotačním tryskám s pokročilým funkcím jsou vibrace snížené až o 30 procent, což umožňuje větší komfort zejména při dlouhotrvající práci. </w:t>
      </w:r>
    </w:p>
    <w:p w14:paraId="0C2436F6" w14:textId="1881199B" w:rsidR="003F6C4D" w:rsidRPr="00DF7929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 w:rsidRPr="00DF7929">
        <w:rPr>
          <w:rFonts w:ascii="Calibri" w:eastAsia="Calibri" w:hAnsi="Calibri"/>
          <w:sz w:val="20"/>
          <w:szCs w:val="20"/>
        </w:rPr>
        <w:t>Dále jsme uvedli na trh například profesionální vysavač, který je vyroben ze 60 % z recyklovaného plastu. Využívání recyklovaného plastu je součástí iniciativy „</w:t>
      </w:r>
      <w:proofErr w:type="spellStart"/>
      <w:r w:rsidRPr="00DF7929">
        <w:rPr>
          <w:rFonts w:ascii="Calibri" w:eastAsia="Calibri" w:hAnsi="Calibri"/>
          <w:sz w:val="20"/>
          <w:szCs w:val="20"/>
        </w:rPr>
        <w:t>Reduce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, </w:t>
      </w:r>
      <w:proofErr w:type="spellStart"/>
      <w:r w:rsidRPr="00DF7929">
        <w:rPr>
          <w:rFonts w:ascii="Calibri" w:eastAsia="Calibri" w:hAnsi="Calibri"/>
          <w:sz w:val="20"/>
          <w:szCs w:val="20"/>
        </w:rPr>
        <w:t>Reuse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, </w:t>
      </w:r>
      <w:proofErr w:type="spellStart"/>
      <w:r w:rsidRPr="00DF7929">
        <w:rPr>
          <w:rFonts w:ascii="Calibri" w:eastAsia="Calibri" w:hAnsi="Calibri"/>
          <w:sz w:val="20"/>
          <w:szCs w:val="20"/>
        </w:rPr>
        <w:t>Recycle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“ v rámci strategických cílů společnosti </w:t>
      </w:r>
      <w:proofErr w:type="spellStart"/>
      <w:r w:rsidRPr="00DF7929">
        <w:rPr>
          <w:rFonts w:ascii="Calibri" w:eastAsia="Calibri" w:hAnsi="Calibri"/>
          <w:sz w:val="20"/>
          <w:szCs w:val="20"/>
        </w:rPr>
        <w:t>Kärcher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 ohledně udržitelnosti. V našich výrobcích snižujeme a důsledně nahrazujeme podíl nových plastů. Od roku 2012 se podařilo podíl recyklovaného plastu zčtyřnásobit.  </w:t>
      </w:r>
    </w:p>
    <w:p w14:paraId="296F6168" w14:textId="62DE5CE4" w:rsidR="003F6C4D" w:rsidRPr="00DF7929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 w:rsidRPr="00DF7929">
        <w:rPr>
          <w:rFonts w:ascii="Calibri" w:eastAsia="Calibri" w:hAnsi="Calibri"/>
          <w:sz w:val="20"/>
          <w:szCs w:val="20"/>
        </w:rPr>
        <w:t>V oblasti pro domácnost</w:t>
      </w:r>
      <w:r w:rsidR="004847E5" w:rsidRPr="00DF7929">
        <w:rPr>
          <w:rFonts w:ascii="Calibri" w:eastAsia="Calibri" w:hAnsi="Calibri"/>
          <w:sz w:val="20"/>
          <w:szCs w:val="20"/>
        </w:rPr>
        <w:t>i</w:t>
      </w:r>
      <w:r w:rsidRPr="00DF7929">
        <w:rPr>
          <w:rFonts w:ascii="Calibri" w:eastAsia="Calibri" w:hAnsi="Calibri"/>
          <w:sz w:val="20"/>
          <w:szCs w:val="20"/>
        </w:rPr>
        <w:t xml:space="preserve"> se nám hodně prodávali parní čističe, což je ekologick</w:t>
      </w:r>
      <w:r w:rsidR="004847E5" w:rsidRPr="00DF7929">
        <w:rPr>
          <w:rFonts w:ascii="Calibri" w:eastAsia="Calibri" w:hAnsi="Calibri"/>
          <w:sz w:val="20"/>
          <w:szCs w:val="20"/>
        </w:rPr>
        <w:t>á forma</w:t>
      </w:r>
      <w:r w:rsidRPr="00DF7929">
        <w:rPr>
          <w:rFonts w:ascii="Calibri" w:eastAsia="Calibri" w:hAnsi="Calibri"/>
          <w:sz w:val="20"/>
          <w:szCs w:val="20"/>
        </w:rPr>
        <w:t xml:space="preserve"> </w:t>
      </w:r>
      <w:r w:rsidR="004847E5" w:rsidRPr="00DF7929">
        <w:rPr>
          <w:rFonts w:ascii="Calibri" w:eastAsia="Calibri" w:hAnsi="Calibri"/>
          <w:sz w:val="20"/>
          <w:szCs w:val="20"/>
        </w:rPr>
        <w:t>úklidu</w:t>
      </w:r>
      <w:r w:rsidRPr="00DF7929">
        <w:rPr>
          <w:rFonts w:ascii="Calibri" w:eastAsia="Calibri" w:hAnsi="Calibri"/>
          <w:sz w:val="20"/>
          <w:szCs w:val="20"/>
        </w:rPr>
        <w:t>. Čistí se jen pomocí páry a ta pára zároveň i dezinfikuje. Funguje to dobře na všechny povrchy, které jsou odolné vůči vodě. Dařilo se nám i v oblasti produktů určených pro dílnu a zahradu. Lidé oceňují stále více pomocníky, které jim ušetří námahu a čas. Příkladem je například naše nová elektrická škrabka na autoskla, které se velmi dobře prodává i bez reklamy.</w:t>
      </w:r>
      <w:r w:rsidR="001C7BA4" w:rsidRPr="00DF7929">
        <w:rPr>
          <w:rFonts w:ascii="Calibri" w:eastAsia="Calibri" w:hAnsi="Calibri"/>
          <w:sz w:val="20"/>
          <w:szCs w:val="20"/>
        </w:rPr>
        <w:t xml:space="preserve"> Na podzim otevřeli již 10. vlastní </w:t>
      </w:r>
      <w:proofErr w:type="spellStart"/>
      <w:r w:rsidR="001C7BA4" w:rsidRPr="00DF7929">
        <w:rPr>
          <w:rFonts w:ascii="Calibri" w:eastAsia="Calibri" w:hAnsi="Calibri"/>
          <w:sz w:val="20"/>
          <w:szCs w:val="20"/>
        </w:rPr>
        <w:t>Kärcher</w:t>
      </w:r>
      <w:proofErr w:type="spellEnd"/>
      <w:r w:rsidR="001C7BA4" w:rsidRPr="00DF7929">
        <w:rPr>
          <w:rFonts w:ascii="Calibri" w:eastAsia="Calibri" w:hAnsi="Calibri"/>
          <w:sz w:val="20"/>
          <w:szCs w:val="20"/>
        </w:rPr>
        <w:t xml:space="preserve"> Center, a to v Pardubicích. Od okamžiku otevření jsou výsledky nad naše očekávání. Spolu s partnerskou sítí je to již 22. </w:t>
      </w:r>
      <w:proofErr w:type="spellStart"/>
      <w:r w:rsidR="001C7BA4" w:rsidRPr="00DF7929">
        <w:rPr>
          <w:rFonts w:ascii="Calibri" w:eastAsia="Calibri" w:hAnsi="Calibri"/>
          <w:sz w:val="20"/>
          <w:szCs w:val="20"/>
        </w:rPr>
        <w:t>Kärcher</w:t>
      </w:r>
      <w:proofErr w:type="spellEnd"/>
      <w:r w:rsidR="001C7BA4" w:rsidRPr="00DF7929">
        <w:rPr>
          <w:rFonts w:ascii="Calibri" w:eastAsia="Calibri" w:hAnsi="Calibri"/>
          <w:sz w:val="20"/>
          <w:szCs w:val="20"/>
        </w:rPr>
        <w:t xml:space="preserve"> Cent</w:t>
      </w:r>
      <w:r w:rsidR="002066DA" w:rsidRPr="00DF7929">
        <w:rPr>
          <w:rFonts w:ascii="Calibri" w:eastAsia="Calibri" w:hAnsi="Calibri"/>
          <w:sz w:val="20"/>
          <w:szCs w:val="20"/>
        </w:rPr>
        <w:t>rum</w:t>
      </w:r>
      <w:r w:rsidR="001C7BA4" w:rsidRPr="00DF7929">
        <w:rPr>
          <w:rFonts w:ascii="Calibri" w:eastAsia="Calibri" w:hAnsi="Calibri"/>
          <w:sz w:val="20"/>
          <w:szCs w:val="20"/>
        </w:rPr>
        <w:t xml:space="preserve"> v ČR.</w:t>
      </w:r>
    </w:p>
    <w:p w14:paraId="1B791FAB" w14:textId="4714A684" w:rsidR="003F6C4D" w:rsidRPr="00DF7929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proofErr w:type="spellStart"/>
      <w:r w:rsidRPr="00DF7929">
        <w:rPr>
          <w:rFonts w:ascii="Calibri" w:eastAsia="Calibri" w:hAnsi="Calibri"/>
          <w:sz w:val="20"/>
          <w:szCs w:val="20"/>
        </w:rPr>
        <w:t>Kärcher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 má </w:t>
      </w:r>
      <w:proofErr w:type="spellStart"/>
      <w:r w:rsidRPr="00DF7929">
        <w:rPr>
          <w:rFonts w:ascii="Calibri" w:eastAsia="Calibri" w:hAnsi="Calibri"/>
          <w:sz w:val="20"/>
          <w:szCs w:val="20"/>
        </w:rPr>
        <w:t>výhodu</w:t>
      </w:r>
      <w:proofErr w:type="spellEnd"/>
      <w:r w:rsidRPr="00DF7929">
        <w:rPr>
          <w:rFonts w:ascii="Calibri" w:eastAsia="Calibri" w:hAnsi="Calibri"/>
          <w:sz w:val="20"/>
          <w:szCs w:val="20"/>
        </w:rPr>
        <w:t>, že stojí na dvou pilířích, profesionálních a domácích produktech.</w:t>
      </w:r>
      <w:r w:rsidR="009301FD" w:rsidRPr="00DF7929">
        <w:rPr>
          <w:rFonts w:ascii="Calibri" w:eastAsia="Calibri" w:hAnsi="Calibri"/>
          <w:sz w:val="20"/>
          <w:szCs w:val="20"/>
        </w:rPr>
        <w:t xml:space="preserve"> </w:t>
      </w:r>
      <w:r w:rsidRPr="00DF7929">
        <w:rPr>
          <w:rFonts w:ascii="Calibri" w:eastAsia="Calibri" w:hAnsi="Calibri"/>
          <w:sz w:val="20"/>
          <w:szCs w:val="20"/>
        </w:rPr>
        <w:t xml:space="preserve">To nám zajišťuje větší stabilitu, když se jedné z těchto kategorií daří méně. V roce 2022 bylo vidět, že domácnosti směřovali finance jinam než do spotřebičů. Po </w:t>
      </w:r>
      <w:proofErr w:type="spellStart"/>
      <w:r w:rsidRPr="00DF7929">
        <w:rPr>
          <w:rFonts w:ascii="Calibri" w:eastAsia="Calibri" w:hAnsi="Calibri"/>
          <w:sz w:val="20"/>
          <w:szCs w:val="20"/>
        </w:rPr>
        <w:t>covidových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 </w:t>
      </w:r>
      <w:proofErr w:type="spellStart"/>
      <w:r w:rsidRPr="00DF7929">
        <w:rPr>
          <w:rFonts w:ascii="Calibri" w:eastAsia="Calibri" w:hAnsi="Calibri"/>
          <w:sz w:val="20"/>
          <w:szCs w:val="20"/>
        </w:rPr>
        <w:t>zvýšených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 prodejích to bylo logické. V roce 2023 jsme již naopak rostli. Odhaduji růst někde mezi </w:t>
      </w:r>
      <w:proofErr w:type="gramStart"/>
      <w:r w:rsidRPr="00DF7929">
        <w:rPr>
          <w:rFonts w:ascii="Calibri" w:eastAsia="Calibri" w:hAnsi="Calibri"/>
          <w:sz w:val="20"/>
          <w:szCs w:val="20"/>
        </w:rPr>
        <w:t>10</w:t>
      </w:r>
      <w:r w:rsidR="004847E5" w:rsidRPr="00DF7929">
        <w:rPr>
          <w:rFonts w:ascii="Calibri" w:eastAsia="Calibri" w:hAnsi="Calibri"/>
          <w:sz w:val="20"/>
          <w:szCs w:val="20"/>
        </w:rPr>
        <w:t xml:space="preserve"> </w:t>
      </w:r>
      <w:r w:rsidRPr="00DF7929">
        <w:rPr>
          <w:rFonts w:ascii="Calibri" w:eastAsia="Calibri" w:hAnsi="Calibri"/>
          <w:sz w:val="20"/>
          <w:szCs w:val="20"/>
        </w:rPr>
        <w:t>-</w:t>
      </w:r>
      <w:r w:rsidR="004847E5" w:rsidRPr="00DF7929">
        <w:rPr>
          <w:rFonts w:ascii="Calibri" w:eastAsia="Calibri" w:hAnsi="Calibri"/>
          <w:sz w:val="20"/>
          <w:szCs w:val="20"/>
        </w:rPr>
        <w:t xml:space="preserve"> </w:t>
      </w:r>
      <w:r w:rsidRPr="00DF7929">
        <w:rPr>
          <w:rFonts w:ascii="Calibri" w:eastAsia="Calibri" w:hAnsi="Calibri"/>
          <w:sz w:val="20"/>
          <w:szCs w:val="20"/>
        </w:rPr>
        <w:t>15</w:t>
      </w:r>
      <w:proofErr w:type="gramEnd"/>
      <w:r w:rsidRPr="00DF7929">
        <w:rPr>
          <w:rFonts w:ascii="Calibri" w:eastAsia="Calibri" w:hAnsi="Calibri"/>
          <w:sz w:val="20"/>
          <w:szCs w:val="20"/>
        </w:rPr>
        <w:t xml:space="preserve"> %.</w:t>
      </w:r>
    </w:p>
    <w:p w14:paraId="476C9C9B" w14:textId="531F79C6" w:rsidR="003F6C4D" w:rsidRPr="00DF7929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b/>
          <w:bCs/>
          <w:sz w:val="20"/>
          <w:szCs w:val="20"/>
        </w:rPr>
      </w:pPr>
      <w:r w:rsidRPr="00DF7929">
        <w:rPr>
          <w:rFonts w:ascii="Calibri" w:eastAsia="Calibri" w:hAnsi="Calibri"/>
          <w:b/>
          <w:bCs/>
          <w:sz w:val="20"/>
          <w:szCs w:val="20"/>
        </w:rPr>
        <w:t>Co očekáváte od roku 2024 ve vaší firmě i vašem segmentu obecně?</w:t>
      </w:r>
    </w:p>
    <w:p w14:paraId="6D3D0B2E" w14:textId="3653E90C" w:rsidR="003F6C4D" w:rsidRPr="00DF7929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 w:rsidRPr="00DF7929">
        <w:rPr>
          <w:rFonts w:ascii="Calibri" w:eastAsia="Calibri" w:hAnsi="Calibri"/>
          <w:sz w:val="20"/>
          <w:szCs w:val="20"/>
        </w:rPr>
        <w:t xml:space="preserve">Hlavním trendem v našem segmentu je růst autonomních řešení a robotizace. Jedná se efektivnější čistění podporované technologiemi, což je takový </w:t>
      </w:r>
      <w:proofErr w:type="spellStart"/>
      <w:r w:rsidRPr="00DF7929">
        <w:rPr>
          <w:rFonts w:ascii="Calibri" w:eastAsia="Calibri" w:hAnsi="Calibri"/>
          <w:sz w:val="20"/>
          <w:szCs w:val="20"/>
        </w:rPr>
        <w:t>smart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 </w:t>
      </w:r>
      <w:proofErr w:type="spellStart"/>
      <w:r w:rsidRPr="00DF7929">
        <w:rPr>
          <w:rFonts w:ascii="Calibri" w:eastAsia="Calibri" w:hAnsi="Calibri"/>
          <w:sz w:val="20"/>
          <w:szCs w:val="20"/>
        </w:rPr>
        <w:t>cleaning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 a čištění tam, kde je to potřeba. To se týká profesionálních oblastí, kde se zavádí různé inteligentní systémy, které vám pomocí čipů monitorují prostory, kde je potřeba uklízet a jak často. Očekávám velký zájem o autonomní čistící stroje. Klíčovým přínosem úklidových robotů je totiž zvýšení produktivity a efektivity úklidových prací. Není potřeba tolik úklidových pracovníků, kterých je na trhu nedostatek. Využití autonomní</w:t>
      </w:r>
      <w:r w:rsidR="004847E5" w:rsidRPr="00DF7929">
        <w:rPr>
          <w:rFonts w:ascii="Calibri" w:eastAsia="Calibri" w:hAnsi="Calibri"/>
          <w:sz w:val="20"/>
          <w:szCs w:val="20"/>
        </w:rPr>
        <w:t>ch</w:t>
      </w:r>
      <w:r w:rsidRPr="00DF7929">
        <w:rPr>
          <w:rFonts w:ascii="Calibri" w:eastAsia="Calibri" w:hAnsi="Calibri"/>
          <w:sz w:val="20"/>
          <w:szCs w:val="20"/>
        </w:rPr>
        <w:t xml:space="preserve"> strojů tak může přinést zvýšení efektivity práce lidských zdrojů. Roboti mohou pracovat nepřetržitě bez potřeby přestávek na odpočinek, je tak možné zkrátit dobu potřebnou na úklid, což vede k úsporám nákladů. Využití autonomních strojů může snížit riziko úrazů při práci, které by mohly vzniknout při manuálním úklidu. Úklidoví pracovníci také nemusí přicházet do kontaktu s chemickými a jinými škodlivými látkami a vlivy. Autonomní stroje také potřebují menší množství čistících prostředků, což také přispívá k trvalé udržitelnosti.</w:t>
      </w:r>
      <w:r w:rsidR="00754CC0" w:rsidRPr="00DF7929">
        <w:rPr>
          <w:rFonts w:ascii="Calibri" w:eastAsia="Calibri" w:hAnsi="Calibri"/>
          <w:sz w:val="20"/>
          <w:szCs w:val="20"/>
        </w:rPr>
        <w:t xml:space="preserve"> A také mohou v neposlední řadě pomoci k plnění nových norem ESG.</w:t>
      </w:r>
    </w:p>
    <w:p w14:paraId="523C0FA3" w14:textId="7A34FA0E" w:rsidR="003F6C4D" w:rsidRPr="006213B7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 w:rsidRPr="00DF7929">
        <w:rPr>
          <w:rFonts w:ascii="Calibri" w:eastAsia="Calibri" w:hAnsi="Calibri"/>
          <w:sz w:val="20"/>
          <w:szCs w:val="20"/>
        </w:rPr>
        <w:t xml:space="preserve">V domácnostech to směřuje k tomu, aby byl úklid co nejméně náročný a trávili jsme jím co nejméně času. Zde vidím růst zájmu a prodejů u produktů a řešení, díky kterým zvládnete byt uklidit rychleji než dřív pouze hadrem a smetákem. A nejedná se jenom o domácnost, ale produkty určené pro dílnu, garáž a zahradu. To jsou oblasti, </w:t>
      </w:r>
      <w:r w:rsidR="00D5295B" w:rsidRPr="00D5295B">
        <w:rPr>
          <w:rFonts w:ascii="Calibri" w:eastAsia="Calibri" w:hAnsi="Calibri"/>
          <w:sz w:val="20"/>
          <w:szCs w:val="20"/>
        </w:rPr>
        <w:t>na které se v posledních letech také zaměřujeme a očekáváme zde růst poptávky a prodejů.</w:t>
      </w:r>
    </w:p>
    <w:sectPr w:rsidR="003F6C4D" w:rsidRPr="00621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979DB"/>
    <w:multiLevelType w:val="hybridMultilevel"/>
    <w:tmpl w:val="433E2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910992">
    <w:abstractNumId w:val="1"/>
  </w:num>
  <w:num w:numId="2" w16cid:durableId="1190024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00179"/>
    <w:rsid w:val="0002458C"/>
    <w:rsid w:val="00025E82"/>
    <w:rsid w:val="000A1A89"/>
    <w:rsid w:val="000E2168"/>
    <w:rsid w:val="000F0CDB"/>
    <w:rsid w:val="001364D1"/>
    <w:rsid w:val="00155059"/>
    <w:rsid w:val="00197598"/>
    <w:rsid w:val="001976BB"/>
    <w:rsid w:val="001A7191"/>
    <w:rsid w:val="001A744A"/>
    <w:rsid w:val="001C7BA4"/>
    <w:rsid w:val="001E01A7"/>
    <w:rsid w:val="001E0613"/>
    <w:rsid w:val="00204A6F"/>
    <w:rsid w:val="002066DA"/>
    <w:rsid w:val="00212739"/>
    <w:rsid w:val="00215C20"/>
    <w:rsid w:val="0024497D"/>
    <w:rsid w:val="0027494C"/>
    <w:rsid w:val="002E3A8B"/>
    <w:rsid w:val="00344D8B"/>
    <w:rsid w:val="00352918"/>
    <w:rsid w:val="00377C27"/>
    <w:rsid w:val="003A3F09"/>
    <w:rsid w:val="003D3881"/>
    <w:rsid w:val="003F6C4D"/>
    <w:rsid w:val="004356F3"/>
    <w:rsid w:val="0044256B"/>
    <w:rsid w:val="004615D2"/>
    <w:rsid w:val="004847E5"/>
    <w:rsid w:val="004907F2"/>
    <w:rsid w:val="004A3CB2"/>
    <w:rsid w:val="004B35BB"/>
    <w:rsid w:val="004C6725"/>
    <w:rsid w:val="004D2BFB"/>
    <w:rsid w:val="004F1A25"/>
    <w:rsid w:val="004F35F4"/>
    <w:rsid w:val="004F513A"/>
    <w:rsid w:val="00510769"/>
    <w:rsid w:val="00541B11"/>
    <w:rsid w:val="0054426A"/>
    <w:rsid w:val="00561388"/>
    <w:rsid w:val="00561B19"/>
    <w:rsid w:val="005B464F"/>
    <w:rsid w:val="005D1996"/>
    <w:rsid w:val="005E7A88"/>
    <w:rsid w:val="00606068"/>
    <w:rsid w:val="006213B7"/>
    <w:rsid w:val="00630622"/>
    <w:rsid w:val="006512A0"/>
    <w:rsid w:val="00675A21"/>
    <w:rsid w:val="0068040E"/>
    <w:rsid w:val="00684F7A"/>
    <w:rsid w:val="0068720E"/>
    <w:rsid w:val="006A60C9"/>
    <w:rsid w:val="006B40C9"/>
    <w:rsid w:val="006B6143"/>
    <w:rsid w:val="006D19F2"/>
    <w:rsid w:val="006E4AF6"/>
    <w:rsid w:val="00706A4F"/>
    <w:rsid w:val="00714ACB"/>
    <w:rsid w:val="00735BEF"/>
    <w:rsid w:val="007371B7"/>
    <w:rsid w:val="0074025B"/>
    <w:rsid w:val="00754CC0"/>
    <w:rsid w:val="00755D1A"/>
    <w:rsid w:val="0078400A"/>
    <w:rsid w:val="007A66EF"/>
    <w:rsid w:val="007B58C4"/>
    <w:rsid w:val="007D43BC"/>
    <w:rsid w:val="008617D3"/>
    <w:rsid w:val="0086213B"/>
    <w:rsid w:val="00866282"/>
    <w:rsid w:val="00897F06"/>
    <w:rsid w:val="008E3DFE"/>
    <w:rsid w:val="008E44AF"/>
    <w:rsid w:val="009301FD"/>
    <w:rsid w:val="00941016"/>
    <w:rsid w:val="00982C06"/>
    <w:rsid w:val="00982EF8"/>
    <w:rsid w:val="009851B0"/>
    <w:rsid w:val="009A45BB"/>
    <w:rsid w:val="009B0CEA"/>
    <w:rsid w:val="009B1C88"/>
    <w:rsid w:val="009B3AF6"/>
    <w:rsid w:val="009F2DDF"/>
    <w:rsid w:val="00A2681B"/>
    <w:rsid w:val="00A91321"/>
    <w:rsid w:val="00A92EEE"/>
    <w:rsid w:val="00A97674"/>
    <w:rsid w:val="00AD51F5"/>
    <w:rsid w:val="00AE45D1"/>
    <w:rsid w:val="00B02420"/>
    <w:rsid w:val="00B11F0F"/>
    <w:rsid w:val="00B909D4"/>
    <w:rsid w:val="00BB0910"/>
    <w:rsid w:val="00BD4061"/>
    <w:rsid w:val="00BD4FAE"/>
    <w:rsid w:val="00BE3579"/>
    <w:rsid w:val="00BF5F6B"/>
    <w:rsid w:val="00C013F7"/>
    <w:rsid w:val="00C15149"/>
    <w:rsid w:val="00C30062"/>
    <w:rsid w:val="00C5798F"/>
    <w:rsid w:val="00C97644"/>
    <w:rsid w:val="00CA0053"/>
    <w:rsid w:val="00CB2836"/>
    <w:rsid w:val="00CB7C66"/>
    <w:rsid w:val="00D136D3"/>
    <w:rsid w:val="00D51448"/>
    <w:rsid w:val="00D5295B"/>
    <w:rsid w:val="00D62D2F"/>
    <w:rsid w:val="00D73236"/>
    <w:rsid w:val="00D739B9"/>
    <w:rsid w:val="00D86696"/>
    <w:rsid w:val="00DE4100"/>
    <w:rsid w:val="00DE7A6D"/>
    <w:rsid w:val="00DF7929"/>
    <w:rsid w:val="00E34290"/>
    <w:rsid w:val="00E36C7C"/>
    <w:rsid w:val="00E84A22"/>
    <w:rsid w:val="00EA50A4"/>
    <w:rsid w:val="00EB0EF5"/>
    <w:rsid w:val="00EB7065"/>
    <w:rsid w:val="00EC3DDC"/>
    <w:rsid w:val="00EF4DED"/>
    <w:rsid w:val="00F173BD"/>
    <w:rsid w:val="00F20876"/>
    <w:rsid w:val="00F244E8"/>
    <w:rsid w:val="00F75B6A"/>
    <w:rsid w:val="00F83AC7"/>
    <w:rsid w:val="00F8406E"/>
    <w:rsid w:val="00F976DD"/>
    <w:rsid w:val="00FA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F35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4F35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ledovanodkaz">
    <w:name w:val="FollowedHyperlink"/>
    <w:basedOn w:val="Standardnpsmoodstavce"/>
    <w:uiPriority w:val="99"/>
    <w:semiHidden/>
    <w:unhideWhenUsed/>
    <w:rsid w:val="00C013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616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2023-11-06T11:35:00Z</cp:lastPrinted>
  <dcterms:created xsi:type="dcterms:W3CDTF">2023-12-27T11:45:00Z</dcterms:created>
  <dcterms:modified xsi:type="dcterms:W3CDTF">2023-12-27T11:45:00Z</dcterms:modified>
  <cp:category/>
</cp:coreProperties>
</file>