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5FB662E" w14:textId="1DFB155C" w:rsidR="00E05E76" w:rsidRDefault="00E05E76" w:rsidP="00E05E76">
      <w:pPr>
        <w:tabs>
          <w:tab w:val="left" w:pos="750"/>
          <w:tab w:val="left" w:pos="6180"/>
        </w:tabs>
        <w:spacing w:before="120" w:line="276" w:lineRule="auto"/>
        <w:jc w:val="center"/>
        <w:rPr>
          <w:rFonts w:ascii="Calibri" w:hAnsi="Calibri" w:cs="Calibri"/>
          <w:b/>
          <w:bCs/>
          <w:sz w:val="32"/>
          <w:szCs w:val="32"/>
        </w:rPr>
      </w:pPr>
      <w:r w:rsidRPr="00E05E76">
        <w:rPr>
          <w:rFonts w:ascii="Calibri" w:hAnsi="Calibri" w:cs="Calibri"/>
          <w:b/>
          <w:bCs/>
          <w:sz w:val="32"/>
          <w:szCs w:val="32"/>
        </w:rPr>
        <w:t>Co musí</w:t>
      </w:r>
      <w:r w:rsidR="009C5CCC">
        <w:rPr>
          <w:rFonts w:ascii="Calibri" w:hAnsi="Calibri" w:cs="Calibri"/>
          <w:b/>
          <w:bCs/>
          <w:sz w:val="32"/>
          <w:szCs w:val="32"/>
        </w:rPr>
        <w:t xml:space="preserve"> v dnešní době zaměstna</w:t>
      </w:r>
      <w:r w:rsidR="005C6AC2">
        <w:rPr>
          <w:rFonts w:ascii="Calibri" w:hAnsi="Calibri" w:cs="Calibri"/>
          <w:b/>
          <w:bCs/>
          <w:sz w:val="32"/>
          <w:szCs w:val="32"/>
        </w:rPr>
        <w:t>n</w:t>
      </w:r>
      <w:r w:rsidR="009C5CCC">
        <w:rPr>
          <w:rFonts w:ascii="Calibri" w:hAnsi="Calibri" w:cs="Calibri"/>
          <w:b/>
          <w:bCs/>
          <w:sz w:val="32"/>
          <w:szCs w:val="32"/>
        </w:rPr>
        <w:t>ci</w:t>
      </w:r>
      <w:r w:rsidRPr="00E05E76">
        <w:rPr>
          <w:rFonts w:ascii="Calibri" w:hAnsi="Calibri" w:cs="Calibri"/>
          <w:b/>
          <w:bCs/>
          <w:sz w:val="32"/>
          <w:szCs w:val="32"/>
        </w:rPr>
        <w:t xml:space="preserve"> ovládat, </w:t>
      </w:r>
      <w:r w:rsidR="009C5CCC">
        <w:rPr>
          <w:rFonts w:ascii="Calibri" w:hAnsi="Calibri" w:cs="Calibri"/>
          <w:b/>
          <w:bCs/>
          <w:sz w:val="32"/>
          <w:szCs w:val="32"/>
        </w:rPr>
        <w:t>aby práci získali</w:t>
      </w:r>
      <w:r>
        <w:rPr>
          <w:rFonts w:ascii="Calibri" w:hAnsi="Calibri" w:cs="Calibri"/>
          <w:b/>
          <w:bCs/>
          <w:sz w:val="32"/>
          <w:szCs w:val="32"/>
        </w:rPr>
        <w:t>, prosadil</w:t>
      </w:r>
      <w:r w:rsidR="00C7318A">
        <w:rPr>
          <w:rFonts w:ascii="Calibri" w:hAnsi="Calibri" w:cs="Calibri"/>
          <w:b/>
          <w:bCs/>
          <w:sz w:val="32"/>
          <w:szCs w:val="32"/>
        </w:rPr>
        <w:t>i</w:t>
      </w:r>
      <w:r w:rsidR="009C5CCC">
        <w:rPr>
          <w:rFonts w:ascii="Calibri" w:hAnsi="Calibri" w:cs="Calibri"/>
          <w:b/>
          <w:bCs/>
          <w:sz w:val="32"/>
          <w:szCs w:val="32"/>
        </w:rPr>
        <w:t xml:space="preserve"> se v ní</w:t>
      </w:r>
      <w:r>
        <w:rPr>
          <w:rFonts w:ascii="Calibri" w:hAnsi="Calibri" w:cs="Calibri"/>
          <w:b/>
          <w:bCs/>
          <w:sz w:val="32"/>
          <w:szCs w:val="32"/>
        </w:rPr>
        <w:t xml:space="preserve"> a udržel</w:t>
      </w:r>
      <w:r w:rsidR="00C7318A">
        <w:rPr>
          <w:rFonts w:ascii="Calibri" w:hAnsi="Calibri" w:cs="Calibri"/>
          <w:b/>
          <w:bCs/>
          <w:sz w:val="32"/>
          <w:szCs w:val="32"/>
        </w:rPr>
        <w:t>i</w:t>
      </w:r>
      <w:r w:rsidR="005C6AC2">
        <w:rPr>
          <w:rFonts w:ascii="Calibri" w:hAnsi="Calibri" w:cs="Calibri"/>
          <w:b/>
          <w:bCs/>
          <w:sz w:val="32"/>
          <w:szCs w:val="32"/>
        </w:rPr>
        <w:t xml:space="preserve"> se</w:t>
      </w:r>
      <w:r w:rsidR="00DE2075">
        <w:rPr>
          <w:rFonts w:ascii="Calibri" w:hAnsi="Calibri" w:cs="Calibri"/>
          <w:b/>
          <w:bCs/>
          <w:sz w:val="32"/>
          <w:szCs w:val="32"/>
        </w:rPr>
        <w:t>?</w:t>
      </w:r>
    </w:p>
    <w:p w14:paraId="77B39A78" w14:textId="77777777" w:rsidR="00E05E76" w:rsidRPr="00E05E76" w:rsidRDefault="00E05E76" w:rsidP="00E05E76">
      <w:pPr>
        <w:tabs>
          <w:tab w:val="left" w:pos="750"/>
          <w:tab w:val="left" w:pos="6180"/>
        </w:tabs>
        <w:spacing w:before="120" w:line="276" w:lineRule="auto"/>
        <w:jc w:val="center"/>
        <w:rPr>
          <w:rFonts w:ascii="Calibri" w:hAnsi="Calibri" w:cs="Calibri"/>
          <w:b/>
          <w:sz w:val="22"/>
          <w:szCs w:val="22"/>
          <w:lang w:eastAsia="cs-CZ"/>
        </w:rPr>
      </w:pPr>
    </w:p>
    <w:p w14:paraId="56B7CD6D" w14:textId="1AB830A0" w:rsidR="00C7318A" w:rsidRPr="00C7318A" w:rsidRDefault="00E05E76" w:rsidP="00C7318A">
      <w:pPr>
        <w:spacing w:line="276" w:lineRule="auto"/>
        <w:jc w:val="both"/>
        <w:rPr>
          <w:rFonts w:ascii="Calibri" w:hAnsi="Calibri" w:cs="Calibri"/>
          <w:b/>
          <w:sz w:val="22"/>
          <w:szCs w:val="22"/>
          <w:lang w:eastAsia="cs-CZ"/>
        </w:rPr>
      </w:pPr>
      <w:r w:rsidRPr="00E05E76">
        <w:rPr>
          <w:rFonts w:ascii="Calibri" w:hAnsi="Calibri" w:cs="Calibri"/>
          <w:b/>
          <w:sz w:val="22"/>
          <w:szCs w:val="22"/>
          <w:lang w:eastAsia="cs-CZ"/>
        </w:rPr>
        <w:t xml:space="preserve">Praha, </w:t>
      </w:r>
      <w:r w:rsidR="005F079C">
        <w:rPr>
          <w:rFonts w:ascii="Calibri" w:hAnsi="Calibri" w:cs="Calibri"/>
          <w:b/>
          <w:sz w:val="22"/>
          <w:szCs w:val="22"/>
          <w:lang w:eastAsia="cs-CZ"/>
        </w:rPr>
        <w:t>5</w:t>
      </w:r>
      <w:r w:rsidRPr="00E05E76">
        <w:rPr>
          <w:rFonts w:ascii="Calibri" w:hAnsi="Calibri" w:cs="Calibri"/>
          <w:b/>
          <w:sz w:val="22"/>
          <w:szCs w:val="22"/>
          <w:lang w:eastAsia="cs-CZ"/>
        </w:rPr>
        <w:t xml:space="preserve">. </w:t>
      </w:r>
      <w:r w:rsidR="00E73A46">
        <w:rPr>
          <w:rFonts w:ascii="Calibri" w:hAnsi="Calibri" w:cs="Calibri"/>
          <w:b/>
          <w:sz w:val="22"/>
          <w:szCs w:val="22"/>
          <w:lang w:eastAsia="cs-CZ"/>
        </w:rPr>
        <w:t>prosince</w:t>
      </w:r>
      <w:r w:rsidR="00E73A46" w:rsidRPr="00E05E76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Pr="00E05E76">
        <w:rPr>
          <w:rFonts w:ascii="Calibri" w:hAnsi="Calibri" w:cs="Calibri"/>
          <w:b/>
          <w:sz w:val="22"/>
          <w:szCs w:val="22"/>
          <w:lang w:eastAsia="cs-CZ"/>
        </w:rPr>
        <w:t>2023 –</w:t>
      </w:r>
      <w:r w:rsidR="002F5D58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C7318A" w:rsidRPr="00122010">
        <w:rPr>
          <w:rFonts w:ascii="Calibri" w:hAnsi="Calibri" w:cs="Calibri"/>
          <w:b/>
          <w:sz w:val="22"/>
          <w:szCs w:val="22"/>
          <w:lang w:eastAsia="cs-CZ"/>
        </w:rPr>
        <w:t xml:space="preserve">Pokud </w:t>
      </w:r>
      <w:r w:rsidR="005C6AC2" w:rsidRPr="00122010">
        <w:rPr>
          <w:rFonts w:ascii="Calibri" w:hAnsi="Calibri" w:cs="Calibri"/>
          <w:b/>
          <w:sz w:val="22"/>
          <w:szCs w:val="22"/>
          <w:lang w:eastAsia="cs-CZ"/>
        </w:rPr>
        <w:t>dnes zaměstnanci chtějí</w:t>
      </w:r>
      <w:r w:rsidR="001B57A3" w:rsidRPr="00122010">
        <w:rPr>
          <w:rFonts w:ascii="Calibri" w:hAnsi="Calibri" w:cs="Calibri"/>
          <w:b/>
          <w:sz w:val="22"/>
          <w:szCs w:val="22"/>
          <w:lang w:eastAsia="cs-CZ"/>
        </w:rPr>
        <w:t xml:space="preserve"> mít dobrou práci,</w:t>
      </w:r>
      <w:r w:rsidR="00C7318A" w:rsidRPr="00122010">
        <w:rPr>
          <w:rFonts w:ascii="Calibri" w:hAnsi="Calibri" w:cs="Calibri"/>
          <w:b/>
          <w:sz w:val="22"/>
          <w:szCs w:val="22"/>
          <w:lang w:eastAsia="cs-CZ"/>
        </w:rPr>
        <w:t xml:space="preserve"> musí </w:t>
      </w:r>
      <w:r w:rsidR="002F5D58" w:rsidRPr="00122010">
        <w:rPr>
          <w:rFonts w:ascii="Calibri" w:hAnsi="Calibri" w:cs="Calibri"/>
          <w:b/>
          <w:sz w:val="22"/>
          <w:szCs w:val="22"/>
          <w:lang w:eastAsia="cs-CZ"/>
        </w:rPr>
        <w:t xml:space="preserve">se prosadit </w:t>
      </w:r>
      <w:r w:rsidR="00850314" w:rsidRPr="00122010">
        <w:rPr>
          <w:rFonts w:ascii="Calibri" w:hAnsi="Calibri" w:cs="Calibri"/>
          <w:b/>
          <w:sz w:val="22"/>
          <w:szCs w:val="22"/>
          <w:lang w:eastAsia="cs-CZ"/>
        </w:rPr>
        <w:t>často ve vysoké konkurenci</w:t>
      </w:r>
      <w:r w:rsidR="002F5D58" w:rsidRPr="00122010">
        <w:rPr>
          <w:rFonts w:ascii="Calibri" w:hAnsi="Calibri" w:cs="Calibri"/>
          <w:b/>
          <w:sz w:val="22"/>
          <w:szCs w:val="22"/>
          <w:lang w:eastAsia="cs-CZ"/>
        </w:rPr>
        <w:t xml:space="preserve">. </w:t>
      </w:r>
      <w:r w:rsidR="00850314" w:rsidRPr="00122010">
        <w:rPr>
          <w:rFonts w:ascii="Calibri" w:hAnsi="Calibri" w:cs="Calibri"/>
          <w:b/>
          <w:sz w:val="22"/>
          <w:szCs w:val="22"/>
          <w:lang w:eastAsia="cs-CZ"/>
        </w:rPr>
        <w:t xml:space="preserve">K tomu </w:t>
      </w:r>
      <w:r w:rsidR="005C6AC2" w:rsidRPr="00122010">
        <w:rPr>
          <w:rFonts w:ascii="Calibri" w:hAnsi="Calibri" w:cs="Calibri"/>
          <w:b/>
          <w:sz w:val="22"/>
          <w:szCs w:val="22"/>
          <w:lang w:eastAsia="cs-CZ"/>
        </w:rPr>
        <w:t>pak potřebují</w:t>
      </w:r>
      <w:r w:rsidR="00850314" w:rsidRPr="00122010">
        <w:rPr>
          <w:rFonts w:ascii="Calibri" w:hAnsi="Calibri" w:cs="Calibri"/>
          <w:b/>
          <w:sz w:val="22"/>
          <w:szCs w:val="22"/>
          <w:lang w:eastAsia="cs-CZ"/>
        </w:rPr>
        <w:t xml:space="preserve"> určité vlastnosti a schopnosti, které pomohou</w:t>
      </w:r>
      <w:r w:rsidR="00313C6A" w:rsidRPr="00122010">
        <w:rPr>
          <w:rFonts w:ascii="Calibri" w:hAnsi="Calibri" w:cs="Calibri"/>
          <w:b/>
          <w:sz w:val="22"/>
          <w:szCs w:val="22"/>
          <w:lang w:eastAsia="cs-CZ"/>
        </w:rPr>
        <w:t xml:space="preserve"> podávat patřičné výkony,</w:t>
      </w:r>
      <w:r w:rsidR="00850314" w:rsidRPr="00122010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C7318A" w:rsidRPr="00122010">
        <w:rPr>
          <w:rFonts w:ascii="Calibri" w:hAnsi="Calibri" w:cs="Calibri"/>
          <w:b/>
          <w:sz w:val="22"/>
          <w:szCs w:val="22"/>
          <w:lang w:eastAsia="cs-CZ"/>
        </w:rPr>
        <w:t xml:space="preserve">zvládat </w:t>
      </w:r>
      <w:r w:rsidR="00B64B37" w:rsidRPr="00122010">
        <w:rPr>
          <w:rFonts w:ascii="Calibri" w:hAnsi="Calibri" w:cs="Calibri"/>
          <w:b/>
          <w:sz w:val="22"/>
          <w:szCs w:val="22"/>
          <w:lang w:eastAsia="cs-CZ"/>
        </w:rPr>
        <w:t>pracovní</w:t>
      </w:r>
      <w:r w:rsidR="00C7318A" w:rsidRPr="00122010">
        <w:rPr>
          <w:rFonts w:ascii="Calibri" w:hAnsi="Calibri" w:cs="Calibri"/>
          <w:b/>
          <w:sz w:val="22"/>
          <w:szCs w:val="22"/>
          <w:lang w:eastAsia="cs-CZ"/>
        </w:rPr>
        <w:t xml:space="preserve"> situace</w:t>
      </w:r>
      <w:r w:rsidR="00850314" w:rsidRPr="00122010">
        <w:rPr>
          <w:rFonts w:ascii="Calibri" w:hAnsi="Calibri" w:cs="Calibri"/>
          <w:b/>
          <w:sz w:val="22"/>
          <w:szCs w:val="22"/>
          <w:lang w:eastAsia="cs-CZ"/>
        </w:rPr>
        <w:t xml:space="preserve"> a efektivně </w:t>
      </w:r>
      <w:r w:rsidR="00C7318A" w:rsidRPr="00122010">
        <w:rPr>
          <w:rFonts w:ascii="Calibri" w:hAnsi="Calibri" w:cs="Calibri"/>
          <w:b/>
          <w:sz w:val="22"/>
          <w:szCs w:val="22"/>
          <w:lang w:eastAsia="cs-CZ"/>
        </w:rPr>
        <w:t>komunikovat s</w:t>
      </w:r>
      <w:r w:rsidR="00B64B37" w:rsidRPr="00122010">
        <w:rPr>
          <w:rFonts w:ascii="Calibri" w:hAnsi="Calibri" w:cs="Calibri"/>
          <w:b/>
          <w:sz w:val="22"/>
          <w:szCs w:val="22"/>
          <w:lang w:eastAsia="cs-CZ"/>
        </w:rPr>
        <w:t xml:space="preserve"> kolegy </w:t>
      </w:r>
      <w:r w:rsidR="00850314" w:rsidRPr="00122010">
        <w:rPr>
          <w:rFonts w:ascii="Calibri" w:hAnsi="Calibri" w:cs="Calibri"/>
          <w:b/>
          <w:sz w:val="22"/>
          <w:szCs w:val="22"/>
          <w:lang w:eastAsia="cs-CZ"/>
        </w:rPr>
        <w:t>i</w:t>
      </w:r>
      <w:r w:rsidR="00B64B37" w:rsidRPr="00122010">
        <w:rPr>
          <w:rFonts w:ascii="Calibri" w:hAnsi="Calibri" w:cs="Calibri"/>
          <w:b/>
          <w:sz w:val="22"/>
          <w:szCs w:val="22"/>
          <w:lang w:eastAsia="cs-CZ"/>
        </w:rPr>
        <w:t xml:space="preserve"> nadřízenými. </w:t>
      </w:r>
      <w:r w:rsidR="00313C6A" w:rsidRPr="00122010">
        <w:rPr>
          <w:rFonts w:ascii="Calibri" w:hAnsi="Calibri" w:cs="Calibri"/>
          <w:b/>
          <w:sz w:val="22"/>
          <w:szCs w:val="22"/>
          <w:lang w:eastAsia="cs-CZ"/>
        </w:rPr>
        <w:t>Co v současném boji o místo potřebuj</w:t>
      </w:r>
      <w:r w:rsidR="005C6AC2" w:rsidRPr="00122010">
        <w:rPr>
          <w:rFonts w:ascii="Calibri" w:hAnsi="Calibri" w:cs="Calibri"/>
          <w:b/>
          <w:sz w:val="22"/>
          <w:szCs w:val="22"/>
          <w:lang w:eastAsia="cs-CZ"/>
        </w:rPr>
        <w:t>í zaměstnanci</w:t>
      </w:r>
      <w:r w:rsidR="00313C6A" w:rsidRPr="00122010">
        <w:rPr>
          <w:rFonts w:ascii="Calibri" w:hAnsi="Calibri" w:cs="Calibri"/>
          <w:b/>
          <w:sz w:val="22"/>
          <w:szCs w:val="22"/>
          <w:lang w:eastAsia="cs-CZ"/>
        </w:rPr>
        <w:t xml:space="preserve"> nejvíce?</w:t>
      </w:r>
    </w:p>
    <w:p w14:paraId="6450C0A3" w14:textId="77777777" w:rsidR="00C7318A" w:rsidRPr="00C7318A" w:rsidRDefault="00C7318A" w:rsidP="00C7318A">
      <w:pPr>
        <w:spacing w:line="276" w:lineRule="auto"/>
        <w:jc w:val="both"/>
        <w:rPr>
          <w:rFonts w:ascii="Calibri" w:hAnsi="Calibri" w:cs="Calibri"/>
          <w:b/>
          <w:sz w:val="22"/>
          <w:szCs w:val="22"/>
          <w:lang w:eastAsia="cs-CZ"/>
        </w:rPr>
      </w:pPr>
    </w:p>
    <w:p w14:paraId="398DB59A" w14:textId="26B5C912" w:rsidR="00850314" w:rsidRDefault="00F87FEF" w:rsidP="00850314">
      <w:pPr>
        <w:spacing w:line="276" w:lineRule="auto"/>
        <w:jc w:val="both"/>
        <w:rPr>
          <w:rFonts w:ascii="Calibri" w:hAnsi="Calibri" w:cs="Calibri"/>
          <w:b/>
          <w:sz w:val="22"/>
          <w:szCs w:val="22"/>
          <w:lang w:eastAsia="cs-CZ"/>
        </w:rPr>
      </w:pPr>
      <w:r>
        <w:rPr>
          <w:rFonts w:ascii="Calibri" w:hAnsi="Calibri" w:cs="Calibri"/>
          <w:b/>
          <w:sz w:val="22"/>
          <w:szCs w:val="22"/>
          <w:lang w:eastAsia="cs-CZ"/>
        </w:rPr>
        <w:t>Bez digitálních dovedností to nejde</w:t>
      </w:r>
    </w:p>
    <w:p w14:paraId="40C499C3" w14:textId="77777777" w:rsidR="00850314" w:rsidRDefault="00850314" w:rsidP="00850314">
      <w:pPr>
        <w:spacing w:line="276" w:lineRule="auto"/>
        <w:jc w:val="both"/>
        <w:rPr>
          <w:rFonts w:ascii="Calibri" w:hAnsi="Calibri" w:cs="Calibri"/>
          <w:b/>
          <w:sz w:val="22"/>
          <w:szCs w:val="22"/>
          <w:lang w:eastAsia="cs-CZ"/>
        </w:rPr>
      </w:pPr>
    </w:p>
    <w:p w14:paraId="0C7C9C81" w14:textId="0BC76BA1" w:rsidR="00850314" w:rsidRDefault="00850314" w:rsidP="00850314">
      <w:pPr>
        <w:spacing w:line="276" w:lineRule="auto"/>
        <w:jc w:val="both"/>
        <w:rPr>
          <w:rFonts w:ascii="Calibri" w:hAnsi="Calibri" w:cs="Calibri"/>
          <w:bCs/>
          <w:sz w:val="22"/>
          <w:szCs w:val="22"/>
          <w:lang w:eastAsia="cs-CZ"/>
        </w:rPr>
      </w:pPr>
      <w:r>
        <w:rPr>
          <w:rFonts w:ascii="Calibri" w:hAnsi="Calibri" w:cs="Calibri"/>
          <w:bCs/>
          <w:sz w:val="22"/>
          <w:szCs w:val="22"/>
          <w:lang w:eastAsia="cs-CZ"/>
        </w:rPr>
        <w:t xml:space="preserve">Efektivní zvládání digitálních dovedností je již řadu let vstupní branou </w:t>
      </w:r>
      <w:r w:rsidR="00F87FEF">
        <w:rPr>
          <w:rFonts w:ascii="Calibri" w:hAnsi="Calibri" w:cs="Calibri"/>
          <w:bCs/>
          <w:sz w:val="22"/>
          <w:szCs w:val="22"/>
          <w:lang w:eastAsia="cs-CZ"/>
        </w:rPr>
        <w:t>k získání dobré práce</w:t>
      </w:r>
      <w:r>
        <w:rPr>
          <w:rFonts w:ascii="Calibri" w:hAnsi="Calibri" w:cs="Calibri"/>
          <w:bCs/>
          <w:sz w:val="22"/>
          <w:szCs w:val="22"/>
          <w:lang w:eastAsia="cs-CZ"/>
        </w:rPr>
        <w:t xml:space="preserve">. </w:t>
      </w:r>
      <w:r w:rsidR="00537900">
        <w:rPr>
          <w:rFonts w:ascii="Calibri" w:hAnsi="Calibri" w:cs="Calibri"/>
          <w:bCs/>
          <w:sz w:val="22"/>
          <w:szCs w:val="22"/>
          <w:lang w:eastAsia="cs-CZ"/>
        </w:rPr>
        <w:t xml:space="preserve">A co teprve se zde v konkurenci udržet. </w:t>
      </w:r>
      <w:r w:rsidRPr="00C7318A">
        <w:rPr>
          <w:rFonts w:ascii="Calibri" w:hAnsi="Calibri" w:cs="Calibri"/>
          <w:bCs/>
          <w:sz w:val="22"/>
          <w:szCs w:val="22"/>
          <w:lang w:eastAsia="cs-CZ"/>
        </w:rPr>
        <w:t xml:space="preserve">To znamená, že </w:t>
      </w:r>
      <w:r>
        <w:rPr>
          <w:rFonts w:ascii="Calibri" w:hAnsi="Calibri" w:cs="Calibri"/>
          <w:bCs/>
          <w:sz w:val="22"/>
          <w:szCs w:val="22"/>
          <w:lang w:eastAsia="cs-CZ"/>
        </w:rPr>
        <w:t xml:space="preserve">dnes, pokud </w:t>
      </w:r>
      <w:r w:rsidR="005C6AC2">
        <w:rPr>
          <w:rFonts w:ascii="Calibri" w:hAnsi="Calibri" w:cs="Calibri"/>
          <w:bCs/>
          <w:sz w:val="22"/>
          <w:szCs w:val="22"/>
          <w:lang w:eastAsia="cs-CZ"/>
        </w:rPr>
        <w:t xml:space="preserve">zaměstnanci chtějí </w:t>
      </w:r>
      <w:r>
        <w:rPr>
          <w:rFonts w:ascii="Calibri" w:hAnsi="Calibri" w:cs="Calibri"/>
          <w:bCs/>
          <w:sz w:val="22"/>
          <w:szCs w:val="22"/>
          <w:lang w:eastAsia="cs-CZ"/>
        </w:rPr>
        <w:t xml:space="preserve">být konkurenceschopní na trhu práce, musí na dobré úrovni pracovat </w:t>
      </w:r>
      <w:r w:rsidRPr="00C7318A">
        <w:rPr>
          <w:rFonts w:ascii="Calibri" w:hAnsi="Calibri" w:cs="Calibri"/>
          <w:bCs/>
          <w:sz w:val="22"/>
          <w:szCs w:val="22"/>
          <w:lang w:eastAsia="cs-CZ"/>
        </w:rPr>
        <w:t>s počítačem, internetem, mobilními zařízeními</w:t>
      </w:r>
      <w:r w:rsidR="00E73A46">
        <w:rPr>
          <w:rFonts w:ascii="Calibri" w:hAnsi="Calibri" w:cs="Calibri"/>
          <w:bCs/>
          <w:sz w:val="22"/>
          <w:szCs w:val="22"/>
          <w:lang w:eastAsia="cs-CZ"/>
        </w:rPr>
        <w:t>, kancelářskými balíky programů</w:t>
      </w:r>
      <w:r w:rsidRPr="00C7318A">
        <w:rPr>
          <w:rFonts w:ascii="Calibri" w:hAnsi="Calibri" w:cs="Calibri"/>
          <w:bCs/>
          <w:sz w:val="22"/>
          <w:szCs w:val="22"/>
          <w:lang w:eastAsia="cs-CZ"/>
        </w:rPr>
        <w:t xml:space="preserve"> a různými online aplikacemi, které usnadňují práci, komunikaci a spolupráci.</w:t>
      </w:r>
      <w:r w:rsidR="00E73A46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r>
        <w:rPr>
          <w:rFonts w:ascii="Calibri" w:hAnsi="Calibri" w:cs="Calibri"/>
          <w:bCs/>
          <w:sz w:val="22"/>
          <w:szCs w:val="22"/>
          <w:lang w:eastAsia="cs-CZ"/>
        </w:rPr>
        <w:t>Hlavně pak ale ne</w:t>
      </w:r>
      <w:r w:rsidR="005C6AC2">
        <w:rPr>
          <w:rFonts w:ascii="Calibri" w:hAnsi="Calibri" w:cs="Calibri"/>
          <w:bCs/>
          <w:sz w:val="22"/>
          <w:szCs w:val="22"/>
          <w:lang w:eastAsia="cs-CZ"/>
        </w:rPr>
        <w:t xml:space="preserve">smějí </w:t>
      </w:r>
      <w:r>
        <w:rPr>
          <w:rFonts w:ascii="Calibri" w:hAnsi="Calibri" w:cs="Calibri"/>
          <w:bCs/>
          <w:sz w:val="22"/>
          <w:szCs w:val="22"/>
          <w:lang w:eastAsia="cs-CZ"/>
        </w:rPr>
        <w:t>usínat na vavřínech, protože svět digitálu se řítí stále vpřed.</w:t>
      </w:r>
    </w:p>
    <w:p w14:paraId="238CC640" w14:textId="77777777" w:rsidR="00850314" w:rsidRDefault="00850314" w:rsidP="00850314">
      <w:pPr>
        <w:spacing w:line="276" w:lineRule="auto"/>
        <w:jc w:val="both"/>
        <w:rPr>
          <w:rFonts w:ascii="Calibri" w:hAnsi="Calibri" w:cs="Calibri"/>
          <w:bCs/>
          <w:sz w:val="22"/>
          <w:szCs w:val="22"/>
          <w:lang w:eastAsia="cs-CZ"/>
        </w:rPr>
      </w:pPr>
    </w:p>
    <w:p w14:paraId="6A9E405E" w14:textId="09B6A518" w:rsidR="00850314" w:rsidRPr="00E05E76" w:rsidRDefault="00850314" w:rsidP="00850314">
      <w:pPr>
        <w:spacing w:line="276" w:lineRule="auto"/>
        <w:jc w:val="both"/>
        <w:rPr>
          <w:rFonts w:ascii="Calibri" w:hAnsi="Calibri" w:cs="Calibri"/>
          <w:bCs/>
          <w:sz w:val="22"/>
          <w:szCs w:val="22"/>
          <w:lang w:eastAsia="cs-CZ"/>
        </w:rPr>
      </w:pPr>
      <w:r w:rsidRPr="00E05E76">
        <w:rPr>
          <w:rFonts w:ascii="Calibri" w:hAnsi="Calibri" w:cs="Calibri"/>
          <w:bCs/>
          <w:sz w:val="22"/>
          <w:szCs w:val="22"/>
          <w:lang w:eastAsia="cs-CZ"/>
        </w:rPr>
        <w:t>„</w:t>
      </w:r>
      <w:r>
        <w:rPr>
          <w:rFonts w:ascii="Calibri" w:hAnsi="Calibri" w:cs="Calibri"/>
          <w:bCs/>
          <w:sz w:val="22"/>
          <w:szCs w:val="22"/>
          <w:lang w:eastAsia="cs-CZ"/>
        </w:rPr>
        <w:t xml:space="preserve">Faktem je, že digitalizace pracovního světa jde </w:t>
      </w:r>
      <w:r w:rsidR="00977318">
        <w:rPr>
          <w:rFonts w:ascii="Calibri" w:hAnsi="Calibri" w:cs="Calibri"/>
          <w:bCs/>
          <w:sz w:val="22"/>
          <w:szCs w:val="22"/>
          <w:lang w:eastAsia="cs-CZ"/>
        </w:rPr>
        <w:t>rychle kupředu</w:t>
      </w:r>
      <w:r w:rsidRPr="00E05E76">
        <w:rPr>
          <w:rFonts w:ascii="Calibri" w:hAnsi="Calibri" w:cs="Calibri"/>
          <w:bCs/>
          <w:sz w:val="22"/>
          <w:szCs w:val="22"/>
          <w:lang w:eastAsia="cs-CZ"/>
        </w:rPr>
        <w:t xml:space="preserve">. </w:t>
      </w:r>
      <w:r w:rsidR="00977318">
        <w:rPr>
          <w:rFonts w:ascii="Calibri" w:hAnsi="Calibri" w:cs="Calibri"/>
          <w:bCs/>
          <w:sz w:val="22"/>
          <w:szCs w:val="22"/>
          <w:lang w:eastAsia="cs-CZ"/>
        </w:rPr>
        <w:t>Digitální dovednosti jsou třeba k práci, spolupráci i pracovní komunikaci</w:t>
      </w:r>
      <w:r w:rsidRPr="00E05E76">
        <w:rPr>
          <w:rFonts w:ascii="Calibri" w:hAnsi="Calibri" w:cs="Calibri"/>
          <w:bCs/>
          <w:sz w:val="22"/>
          <w:szCs w:val="22"/>
          <w:lang w:eastAsia="cs-CZ"/>
        </w:rPr>
        <w:t xml:space="preserve">,“ říká Michal Černý z </w:t>
      </w:r>
      <w:proofErr w:type="spellStart"/>
      <w:r w:rsidRPr="00E05E76">
        <w:rPr>
          <w:rFonts w:ascii="Calibri" w:hAnsi="Calibri" w:cs="Calibri"/>
          <w:bCs/>
          <w:sz w:val="22"/>
          <w:szCs w:val="22"/>
          <w:lang w:eastAsia="cs-CZ"/>
        </w:rPr>
        <w:t>Audiopro</w:t>
      </w:r>
      <w:proofErr w:type="spellEnd"/>
      <w:r w:rsidRPr="00E05E76">
        <w:rPr>
          <w:rFonts w:ascii="Calibri" w:hAnsi="Calibri" w:cs="Calibri"/>
          <w:bCs/>
          <w:sz w:val="22"/>
          <w:szCs w:val="22"/>
          <w:lang w:eastAsia="cs-CZ"/>
        </w:rPr>
        <w:t xml:space="preserve"> a dodává: „Dnes už si zkrátka nikdo, kdo chce fungovat na trhu práce nemůže dovolit neumět</w:t>
      </w:r>
      <w:r w:rsidR="00977318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r w:rsidR="00122010">
        <w:rPr>
          <w:rFonts w:ascii="Calibri" w:hAnsi="Calibri" w:cs="Calibri"/>
          <w:bCs/>
          <w:sz w:val="22"/>
          <w:szCs w:val="22"/>
          <w:lang w:eastAsia="cs-CZ"/>
        </w:rPr>
        <w:t xml:space="preserve">s </w:t>
      </w:r>
      <w:r w:rsidR="00566191">
        <w:rPr>
          <w:rFonts w:ascii="Calibri" w:hAnsi="Calibri" w:cs="Calibri"/>
          <w:bCs/>
          <w:sz w:val="22"/>
          <w:szCs w:val="22"/>
          <w:lang w:eastAsia="cs-CZ"/>
        </w:rPr>
        <w:t>aplikacemi Microsoftu, Googlu nebo</w:t>
      </w:r>
      <w:r w:rsidRPr="00E05E76">
        <w:rPr>
          <w:rFonts w:ascii="Calibri" w:hAnsi="Calibri" w:cs="Calibri"/>
          <w:bCs/>
          <w:sz w:val="22"/>
          <w:szCs w:val="22"/>
          <w:lang w:eastAsia="cs-CZ"/>
        </w:rPr>
        <w:t xml:space="preserve"> s videokonferencemi. Je to zkrátka již „</w:t>
      </w:r>
      <w:proofErr w:type="spellStart"/>
      <w:r w:rsidRPr="00E05E76">
        <w:rPr>
          <w:rFonts w:ascii="Calibri" w:hAnsi="Calibri" w:cs="Calibri"/>
          <w:bCs/>
          <w:sz w:val="22"/>
          <w:szCs w:val="22"/>
          <w:lang w:eastAsia="cs-CZ"/>
        </w:rPr>
        <w:t>must</w:t>
      </w:r>
      <w:proofErr w:type="spellEnd"/>
      <w:r w:rsidRPr="00E05E76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proofErr w:type="spellStart"/>
      <w:r w:rsidRPr="00E05E76">
        <w:rPr>
          <w:rFonts w:ascii="Calibri" w:hAnsi="Calibri" w:cs="Calibri"/>
          <w:bCs/>
          <w:sz w:val="22"/>
          <w:szCs w:val="22"/>
          <w:lang w:eastAsia="cs-CZ"/>
        </w:rPr>
        <w:t>have</w:t>
      </w:r>
      <w:proofErr w:type="spellEnd"/>
      <w:r w:rsidRPr="00E05E76">
        <w:rPr>
          <w:rFonts w:ascii="Calibri" w:hAnsi="Calibri" w:cs="Calibri"/>
          <w:bCs/>
          <w:sz w:val="22"/>
          <w:szCs w:val="22"/>
          <w:lang w:eastAsia="cs-CZ"/>
        </w:rPr>
        <w:t>“ v portf</w:t>
      </w:r>
      <w:r w:rsidR="00E73A46">
        <w:rPr>
          <w:rFonts w:ascii="Calibri" w:hAnsi="Calibri" w:cs="Calibri"/>
          <w:bCs/>
          <w:sz w:val="22"/>
          <w:szCs w:val="22"/>
          <w:lang w:eastAsia="cs-CZ"/>
        </w:rPr>
        <w:t>o</w:t>
      </w:r>
      <w:r w:rsidRPr="00E05E76">
        <w:rPr>
          <w:rFonts w:ascii="Calibri" w:hAnsi="Calibri" w:cs="Calibri"/>
          <w:bCs/>
          <w:sz w:val="22"/>
          <w:szCs w:val="22"/>
          <w:lang w:eastAsia="cs-CZ"/>
        </w:rPr>
        <w:t xml:space="preserve">liu základních dovedností.“ </w:t>
      </w:r>
    </w:p>
    <w:p w14:paraId="23EB177F" w14:textId="77777777" w:rsidR="00C7318A" w:rsidRPr="00C7318A" w:rsidRDefault="00C7318A" w:rsidP="00C7318A">
      <w:pPr>
        <w:spacing w:line="276" w:lineRule="auto"/>
        <w:jc w:val="both"/>
        <w:rPr>
          <w:rFonts w:ascii="Calibri" w:hAnsi="Calibri" w:cs="Calibri"/>
          <w:b/>
          <w:sz w:val="22"/>
          <w:szCs w:val="22"/>
          <w:lang w:eastAsia="cs-CZ"/>
        </w:rPr>
      </w:pPr>
    </w:p>
    <w:p w14:paraId="1B281583" w14:textId="6416C2F7" w:rsidR="00C7318A" w:rsidRDefault="00B64B37" w:rsidP="00C7318A">
      <w:pPr>
        <w:spacing w:line="276" w:lineRule="auto"/>
        <w:jc w:val="both"/>
        <w:rPr>
          <w:rFonts w:ascii="Calibri" w:hAnsi="Calibri" w:cs="Calibri"/>
          <w:b/>
          <w:sz w:val="22"/>
          <w:szCs w:val="22"/>
          <w:lang w:eastAsia="cs-CZ"/>
        </w:rPr>
      </w:pPr>
      <w:r>
        <w:rPr>
          <w:rFonts w:ascii="Calibri" w:hAnsi="Calibri" w:cs="Calibri"/>
          <w:b/>
          <w:sz w:val="22"/>
          <w:szCs w:val="22"/>
          <w:lang w:eastAsia="cs-CZ"/>
        </w:rPr>
        <w:t>Být f</w:t>
      </w:r>
      <w:r w:rsidR="00C7318A" w:rsidRPr="00C7318A">
        <w:rPr>
          <w:rFonts w:ascii="Calibri" w:hAnsi="Calibri" w:cs="Calibri"/>
          <w:b/>
          <w:sz w:val="22"/>
          <w:szCs w:val="22"/>
          <w:lang w:eastAsia="cs-CZ"/>
        </w:rPr>
        <w:t>lexibilní a nebát se učit nové věci</w:t>
      </w:r>
    </w:p>
    <w:p w14:paraId="65D0BC3F" w14:textId="77777777" w:rsidR="00566191" w:rsidRDefault="00566191" w:rsidP="00C7318A">
      <w:pPr>
        <w:spacing w:line="276" w:lineRule="auto"/>
        <w:jc w:val="both"/>
        <w:rPr>
          <w:rFonts w:ascii="Calibri" w:hAnsi="Calibri" w:cs="Calibri"/>
          <w:b/>
          <w:sz w:val="22"/>
          <w:szCs w:val="22"/>
          <w:lang w:eastAsia="cs-CZ"/>
        </w:rPr>
      </w:pPr>
    </w:p>
    <w:p w14:paraId="0CF13749" w14:textId="7D0157CF" w:rsidR="00C7318A" w:rsidRDefault="00B64B37" w:rsidP="00C7318A">
      <w:pPr>
        <w:spacing w:line="276" w:lineRule="auto"/>
        <w:jc w:val="both"/>
        <w:rPr>
          <w:rFonts w:ascii="Calibri" w:hAnsi="Calibri" w:cs="Calibri"/>
          <w:bCs/>
          <w:sz w:val="22"/>
          <w:szCs w:val="22"/>
          <w:lang w:eastAsia="cs-CZ"/>
        </w:rPr>
      </w:pPr>
      <w:r>
        <w:rPr>
          <w:rFonts w:ascii="Calibri" w:hAnsi="Calibri" w:cs="Calibri"/>
          <w:bCs/>
          <w:sz w:val="22"/>
          <w:szCs w:val="22"/>
          <w:lang w:eastAsia="cs-CZ"/>
        </w:rPr>
        <w:t>V současné době je schopnost</w:t>
      </w:r>
      <w:r w:rsidR="00C7318A" w:rsidRPr="00C7318A">
        <w:rPr>
          <w:rFonts w:ascii="Calibri" w:hAnsi="Calibri" w:cs="Calibri"/>
          <w:bCs/>
          <w:sz w:val="22"/>
          <w:szCs w:val="22"/>
          <w:lang w:eastAsia="cs-CZ"/>
        </w:rPr>
        <w:t xml:space="preserve"> přizpůsobit se změnám</w:t>
      </w:r>
      <w:r>
        <w:rPr>
          <w:rFonts w:ascii="Calibri" w:hAnsi="Calibri" w:cs="Calibri"/>
          <w:bCs/>
          <w:sz w:val="22"/>
          <w:szCs w:val="22"/>
          <w:lang w:eastAsia="cs-CZ"/>
        </w:rPr>
        <w:t xml:space="preserve"> jednou z nejdůležitějších. Turbulentní prostředí přináší stále nové podmínky, nástroje a situace</w:t>
      </w:r>
      <w:r w:rsidR="00537900">
        <w:rPr>
          <w:rFonts w:ascii="Calibri" w:hAnsi="Calibri" w:cs="Calibri"/>
          <w:bCs/>
          <w:sz w:val="22"/>
          <w:szCs w:val="22"/>
          <w:lang w:eastAsia="cs-CZ"/>
        </w:rPr>
        <w:t>, které člověk v práci musí řešit</w:t>
      </w:r>
      <w:r>
        <w:rPr>
          <w:rFonts w:ascii="Calibri" w:hAnsi="Calibri" w:cs="Calibri"/>
          <w:bCs/>
          <w:sz w:val="22"/>
          <w:szCs w:val="22"/>
          <w:lang w:eastAsia="cs-CZ"/>
        </w:rPr>
        <w:t xml:space="preserve">. </w:t>
      </w:r>
      <w:r w:rsidR="002C728B">
        <w:rPr>
          <w:rFonts w:ascii="Calibri" w:hAnsi="Calibri" w:cs="Calibri"/>
          <w:bCs/>
          <w:sz w:val="22"/>
          <w:szCs w:val="22"/>
          <w:lang w:eastAsia="cs-CZ"/>
        </w:rPr>
        <w:t xml:space="preserve">Úspěšný zaměstnanec musí umět </w:t>
      </w:r>
      <w:r w:rsidR="00C7318A" w:rsidRPr="00C7318A">
        <w:rPr>
          <w:rFonts w:ascii="Calibri" w:hAnsi="Calibri" w:cs="Calibri"/>
          <w:bCs/>
          <w:sz w:val="22"/>
          <w:szCs w:val="22"/>
          <w:lang w:eastAsia="cs-CZ"/>
        </w:rPr>
        <w:t>využívat nové příležitosti</w:t>
      </w:r>
      <w:r w:rsidR="00537900">
        <w:rPr>
          <w:rFonts w:ascii="Calibri" w:hAnsi="Calibri" w:cs="Calibri"/>
          <w:bCs/>
          <w:sz w:val="22"/>
          <w:szCs w:val="22"/>
          <w:lang w:eastAsia="cs-CZ"/>
        </w:rPr>
        <w:t xml:space="preserve"> a</w:t>
      </w:r>
      <w:r w:rsidR="00C7318A" w:rsidRPr="00C7318A">
        <w:rPr>
          <w:rFonts w:ascii="Calibri" w:hAnsi="Calibri" w:cs="Calibri"/>
          <w:bCs/>
          <w:sz w:val="22"/>
          <w:szCs w:val="22"/>
          <w:lang w:eastAsia="cs-CZ"/>
        </w:rPr>
        <w:t xml:space="preserve"> řešit</w:t>
      </w:r>
      <w:r w:rsidR="002C728B">
        <w:rPr>
          <w:rFonts w:ascii="Calibri" w:hAnsi="Calibri" w:cs="Calibri"/>
          <w:bCs/>
          <w:sz w:val="22"/>
          <w:szCs w:val="22"/>
          <w:lang w:eastAsia="cs-CZ"/>
        </w:rPr>
        <w:t xml:space="preserve"> nové</w:t>
      </w:r>
      <w:r w:rsidR="00C7318A" w:rsidRPr="00C7318A">
        <w:rPr>
          <w:rFonts w:ascii="Calibri" w:hAnsi="Calibri" w:cs="Calibri"/>
          <w:bCs/>
          <w:sz w:val="22"/>
          <w:szCs w:val="22"/>
          <w:lang w:eastAsia="cs-CZ"/>
        </w:rPr>
        <w:t xml:space="preserve"> problémy</w:t>
      </w:r>
      <w:r w:rsidR="002C728B">
        <w:rPr>
          <w:rFonts w:ascii="Calibri" w:hAnsi="Calibri" w:cs="Calibri"/>
          <w:bCs/>
          <w:sz w:val="22"/>
          <w:szCs w:val="22"/>
          <w:lang w:eastAsia="cs-CZ"/>
        </w:rPr>
        <w:t>. N</w:t>
      </w:r>
      <w:r w:rsidR="00C7318A" w:rsidRPr="00C7318A">
        <w:rPr>
          <w:rFonts w:ascii="Calibri" w:hAnsi="Calibri" w:cs="Calibri"/>
          <w:bCs/>
          <w:sz w:val="22"/>
          <w:szCs w:val="22"/>
          <w:lang w:eastAsia="cs-CZ"/>
        </w:rPr>
        <w:t xml:space="preserve">eustále se </w:t>
      </w:r>
      <w:r w:rsidR="00F87FEF">
        <w:rPr>
          <w:rFonts w:ascii="Calibri" w:hAnsi="Calibri" w:cs="Calibri"/>
          <w:bCs/>
          <w:sz w:val="22"/>
          <w:szCs w:val="22"/>
          <w:lang w:eastAsia="cs-CZ"/>
        </w:rPr>
        <w:t xml:space="preserve">proto musí </w:t>
      </w:r>
      <w:r w:rsidR="005E5787">
        <w:rPr>
          <w:rFonts w:ascii="Calibri" w:hAnsi="Calibri" w:cs="Calibri"/>
          <w:bCs/>
          <w:sz w:val="22"/>
          <w:szCs w:val="22"/>
          <w:lang w:eastAsia="cs-CZ"/>
        </w:rPr>
        <w:t xml:space="preserve">učit, </w:t>
      </w:r>
      <w:r w:rsidR="00C7318A" w:rsidRPr="00C7318A">
        <w:rPr>
          <w:rFonts w:ascii="Calibri" w:hAnsi="Calibri" w:cs="Calibri"/>
          <w:bCs/>
          <w:sz w:val="22"/>
          <w:szCs w:val="22"/>
          <w:lang w:eastAsia="cs-CZ"/>
        </w:rPr>
        <w:t xml:space="preserve">rozvíjet a zlepšovat své znalosti </w:t>
      </w:r>
      <w:r w:rsidR="00F87FEF">
        <w:rPr>
          <w:rFonts w:ascii="Calibri" w:hAnsi="Calibri" w:cs="Calibri"/>
          <w:bCs/>
          <w:sz w:val="22"/>
          <w:szCs w:val="22"/>
          <w:lang w:eastAsia="cs-CZ"/>
        </w:rPr>
        <w:t>i</w:t>
      </w:r>
      <w:r w:rsidR="00C7318A" w:rsidRPr="00C7318A">
        <w:rPr>
          <w:rFonts w:ascii="Calibri" w:hAnsi="Calibri" w:cs="Calibri"/>
          <w:bCs/>
          <w:sz w:val="22"/>
          <w:szCs w:val="22"/>
          <w:lang w:eastAsia="cs-CZ"/>
        </w:rPr>
        <w:t xml:space="preserve"> dovednosti</w:t>
      </w:r>
      <w:r w:rsidR="00F87FEF">
        <w:rPr>
          <w:rFonts w:ascii="Calibri" w:hAnsi="Calibri" w:cs="Calibri"/>
          <w:bCs/>
          <w:sz w:val="22"/>
          <w:szCs w:val="22"/>
          <w:lang w:eastAsia="cs-CZ"/>
        </w:rPr>
        <w:t xml:space="preserve"> a</w:t>
      </w:r>
      <w:r w:rsidR="00C7318A" w:rsidRPr="00C7318A">
        <w:rPr>
          <w:rFonts w:ascii="Calibri" w:hAnsi="Calibri" w:cs="Calibri"/>
          <w:bCs/>
          <w:sz w:val="22"/>
          <w:szCs w:val="22"/>
          <w:lang w:eastAsia="cs-CZ"/>
        </w:rPr>
        <w:t xml:space="preserve"> být otevřen</w:t>
      </w:r>
      <w:r w:rsidR="00537900">
        <w:rPr>
          <w:rFonts w:ascii="Calibri" w:hAnsi="Calibri" w:cs="Calibri"/>
          <w:bCs/>
          <w:sz w:val="22"/>
          <w:szCs w:val="22"/>
          <w:lang w:eastAsia="cs-CZ"/>
        </w:rPr>
        <w:t>ý</w:t>
      </w:r>
      <w:r w:rsidR="00C7318A" w:rsidRPr="00C7318A">
        <w:rPr>
          <w:rFonts w:ascii="Calibri" w:hAnsi="Calibri" w:cs="Calibri"/>
          <w:bCs/>
          <w:sz w:val="22"/>
          <w:szCs w:val="22"/>
          <w:lang w:eastAsia="cs-CZ"/>
        </w:rPr>
        <w:t xml:space="preserve"> novým zkušenostem a výzvám.</w:t>
      </w:r>
      <w:r w:rsidR="005E5787">
        <w:rPr>
          <w:rFonts w:ascii="Calibri" w:hAnsi="Calibri" w:cs="Calibri"/>
          <w:bCs/>
          <w:sz w:val="22"/>
          <w:szCs w:val="22"/>
          <w:lang w:eastAsia="cs-CZ"/>
        </w:rPr>
        <w:t xml:space="preserve"> K tomu je třeba se pravidelně a dlouhodobě vzdělávat.</w:t>
      </w:r>
    </w:p>
    <w:p w14:paraId="2C776517" w14:textId="77777777" w:rsidR="001B57A3" w:rsidRDefault="001B57A3" w:rsidP="00C7318A">
      <w:pPr>
        <w:spacing w:line="276" w:lineRule="auto"/>
        <w:jc w:val="both"/>
        <w:rPr>
          <w:rFonts w:ascii="Calibri" w:hAnsi="Calibri" w:cs="Calibri"/>
          <w:bCs/>
          <w:sz w:val="22"/>
          <w:szCs w:val="22"/>
          <w:lang w:eastAsia="cs-CZ"/>
        </w:rPr>
      </w:pPr>
    </w:p>
    <w:p w14:paraId="6DB7628D" w14:textId="6DF8AD25" w:rsidR="001B57A3" w:rsidRPr="00E05E76" w:rsidRDefault="005C6AC2" w:rsidP="001B57A3">
      <w:pPr>
        <w:spacing w:line="276" w:lineRule="auto"/>
        <w:jc w:val="both"/>
        <w:rPr>
          <w:rFonts w:ascii="Calibri" w:hAnsi="Calibri" w:cs="Calibri"/>
          <w:bCs/>
          <w:sz w:val="22"/>
          <w:szCs w:val="22"/>
          <w:lang w:eastAsia="cs-CZ"/>
        </w:rPr>
      </w:pPr>
      <w:r w:rsidRPr="00BE7DF9">
        <w:rPr>
          <w:rFonts w:ascii="Calibri" w:hAnsi="Calibri" w:cs="Calibri"/>
          <w:bCs/>
          <w:sz w:val="22"/>
          <w:szCs w:val="22"/>
          <w:lang w:eastAsia="cs-CZ"/>
        </w:rPr>
        <w:t xml:space="preserve">„Pokud má být dnešní zaměstnanec úspěšný, </w:t>
      </w:r>
      <w:r w:rsidR="00E06C46" w:rsidRPr="00BE7DF9">
        <w:rPr>
          <w:rFonts w:ascii="Calibri" w:hAnsi="Calibri" w:cs="Calibri"/>
          <w:bCs/>
          <w:sz w:val="22"/>
          <w:szCs w:val="22"/>
          <w:lang w:eastAsia="cs-CZ"/>
        </w:rPr>
        <w:t>měl by se</w:t>
      </w:r>
      <w:r w:rsidRPr="00BE7DF9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r w:rsidR="00E73A46" w:rsidRPr="00BE7DF9">
        <w:rPr>
          <w:rFonts w:ascii="Calibri" w:hAnsi="Calibri" w:cs="Calibri"/>
          <w:bCs/>
          <w:sz w:val="22"/>
          <w:szCs w:val="22"/>
          <w:lang w:eastAsia="cs-CZ"/>
        </w:rPr>
        <w:t xml:space="preserve">průběžně </w:t>
      </w:r>
      <w:r w:rsidRPr="00BE7DF9">
        <w:rPr>
          <w:rFonts w:ascii="Calibri" w:hAnsi="Calibri" w:cs="Calibri"/>
          <w:bCs/>
          <w:sz w:val="22"/>
          <w:szCs w:val="22"/>
          <w:lang w:eastAsia="cs-CZ"/>
        </w:rPr>
        <w:t xml:space="preserve">vzdělávat </w:t>
      </w:r>
      <w:r w:rsidR="000905C8" w:rsidRPr="00BE7DF9">
        <w:rPr>
          <w:rFonts w:ascii="Calibri" w:hAnsi="Calibri" w:cs="Calibri"/>
          <w:bCs/>
          <w:sz w:val="22"/>
          <w:szCs w:val="22"/>
          <w:lang w:eastAsia="cs-CZ"/>
        </w:rPr>
        <w:t>a držet krok s dobou</w:t>
      </w:r>
      <w:r w:rsidRPr="00BE7DF9">
        <w:rPr>
          <w:rFonts w:ascii="Calibri" w:hAnsi="Calibri" w:cs="Calibri"/>
          <w:bCs/>
          <w:sz w:val="22"/>
          <w:szCs w:val="22"/>
          <w:lang w:eastAsia="cs-CZ"/>
        </w:rPr>
        <w:t xml:space="preserve">. Musí ovládat </w:t>
      </w:r>
      <w:r w:rsidR="000905C8" w:rsidRPr="00BE7DF9">
        <w:rPr>
          <w:rFonts w:ascii="Calibri" w:hAnsi="Calibri" w:cs="Calibri"/>
          <w:bCs/>
          <w:sz w:val="22"/>
          <w:szCs w:val="22"/>
          <w:lang w:eastAsia="cs-CZ"/>
        </w:rPr>
        <w:t xml:space="preserve">aktuální verze </w:t>
      </w:r>
      <w:r w:rsidRPr="00BE7DF9">
        <w:rPr>
          <w:rFonts w:ascii="Calibri" w:hAnsi="Calibri" w:cs="Calibri"/>
          <w:bCs/>
          <w:sz w:val="22"/>
          <w:szCs w:val="22"/>
          <w:lang w:eastAsia="cs-CZ"/>
        </w:rPr>
        <w:t>pracovní</w:t>
      </w:r>
      <w:r w:rsidR="000905C8" w:rsidRPr="00BE7DF9">
        <w:rPr>
          <w:rFonts w:ascii="Calibri" w:hAnsi="Calibri" w:cs="Calibri"/>
          <w:bCs/>
          <w:sz w:val="22"/>
          <w:szCs w:val="22"/>
          <w:lang w:eastAsia="cs-CZ"/>
        </w:rPr>
        <w:t>ch</w:t>
      </w:r>
      <w:r w:rsidRPr="00BE7DF9">
        <w:rPr>
          <w:rFonts w:ascii="Calibri" w:hAnsi="Calibri" w:cs="Calibri"/>
          <w:bCs/>
          <w:sz w:val="22"/>
          <w:szCs w:val="22"/>
          <w:lang w:eastAsia="cs-CZ"/>
        </w:rPr>
        <w:t xml:space="preserve"> nástroj</w:t>
      </w:r>
      <w:r w:rsidR="000905C8" w:rsidRPr="00BE7DF9">
        <w:rPr>
          <w:rFonts w:ascii="Calibri" w:hAnsi="Calibri" w:cs="Calibri"/>
          <w:bCs/>
          <w:sz w:val="22"/>
          <w:szCs w:val="22"/>
          <w:lang w:eastAsia="cs-CZ"/>
        </w:rPr>
        <w:t>ů</w:t>
      </w:r>
      <w:r w:rsidRPr="00BE7DF9">
        <w:rPr>
          <w:rFonts w:ascii="Calibri" w:hAnsi="Calibri" w:cs="Calibri"/>
          <w:bCs/>
          <w:sz w:val="22"/>
          <w:szCs w:val="22"/>
          <w:lang w:eastAsia="cs-CZ"/>
        </w:rPr>
        <w:t xml:space="preserve"> a aplikac</w:t>
      </w:r>
      <w:r w:rsidR="000905C8" w:rsidRPr="00BE7DF9">
        <w:rPr>
          <w:rFonts w:ascii="Calibri" w:hAnsi="Calibri" w:cs="Calibri"/>
          <w:bCs/>
          <w:sz w:val="22"/>
          <w:szCs w:val="22"/>
          <w:lang w:eastAsia="cs-CZ"/>
        </w:rPr>
        <w:t>í</w:t>
      </w:r>
      <w:r w:rsidRPr="00BE7DF9">
        <w:rPr>
          <w:rFonts w:ascii="Calibri" w:hAnsi="Calibri" w:cs="Calibri"/>
          <w:bCs/>
          <w:sz w:val="22"/>
          <w:szCs w:val="22"/>
          <w:lang w:eastAsia="cs-CZ"/>
        </w:rPr>
        <w:t>, zejména</w:t>
      </w:r>
      <w:r w:rsidR="00E73A46" w:rsidRPr="00BE7DF9">
        <w:rPr>
          <w:rFonts w:ascii="Calibri" w:hAnsi="Calibri" w:cs="Calibri"/>
          <w:bCs/>
          <w:sz w:val="22"/>
          <w:szCs w:val="22"/>
          <w:lang w:eastAsia="cs-CZ"/>
        </w:rPr>
        <w:t xml:space="preserve"> kancelářské aplikace MS 365:</w:t>
      </w:r>
      <w:r w:rsidRPr="00BE7DF9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r w:rsidR="00916F86" w:rsidRPr="00BE7DF9">
        <w:rPr>
          <w:rFonts w:ascii="Calibri" w:hAnsi="Calibri" w:cs="Calibri"/>
          <w:bCs/>
          <w:sz w:val="22"/>
          <w:szCs w:val="22"/>
          <w:lang w:eastAsia="cs-CZ"/>
        </w:rPr>
        <w:t xml:space="preserve">Excel, </w:t>
      </w:r>
      <w:r w:rsidR="004B7DA2" w:rsidRPr="00BE7DF9">
        <w:rPr>
          <w:rFonts w:ascii="Calibri" w:hAnsi="Calibri" w:cs="Calibri"/>
          <w:bCs/>
          <w:sz w:val="22"/>
          <w:szCs w:val="22"/>
          <w:lang w:eastAsia="cs-CZ"/>
        </w:rPr>
        <w:t>W</w:t>
      </w:r>
      <w:r w:rsidRPr="00BE7DF9">
        <w:rPr>
          <w:rFonts w:ascii="Calibri" w:hAnsi="Calibri" w:cs="Calibri"/>
          <w:bCs/>
          <w:sz w:val="22"/>
          <w:szCs w:val="22"/>
          <w:lang w:eastAsia="cs-CZ"/>
        </w:rPr>
        <w:t xml:space="preserve">ord, </w:t>
      </w:r>
      <w:r w:rsidR="004B7DA2" w:rsidRPr="00BE7DF9">
        <w:rPr>
          <w:rFonts w:ascii="Calibri" w:hAnsi="Calibri" w:cs="Calibri"/>
          <w:bCs/>
          <w:sz w:val="22"/>
          <w:szCs w:val="22"/>
          <w:lang w:eastAsia="cs-CZ"/>
        </w:rPr>
        <w:t>O</w:t>
      </w:r>
      <w:r w:rsidRPr="00BE7DF9">
        <w:rPr>
          <w:rFonts w:ascii="Calibri" w:hAnsi="Calibri" w:cs="Calibri"/>
          <w:bCs/>
          <w:sz w:val="22"/>
          <w:szCs w:val="22"/>
          <w:lang w:eastAsia="cs-CZ"/>
        </w:rPr>
        <w:t>utlook</w:t>
      </w:r>
      <w:r w:rsidR="00916F86" w:rsidRPr="00BE7DF9">
        <w:rPr>
          <w:rFonts w:ascii="Calibri" w:hAnsi="Calibri" w:cs="Calibri"/>
          <w:bCs/>
          <w:sz w:val="22"/>
          <w:szCs w:val="22"/>
          <w:lang w:eastAsia="cs-CZ"/>
        </w:rPr>
        <w:t xml:space="preserve"> a</w:t>
      </w:r>
      <w:r w:rsidRPr="00BE7DF9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r w:rsidR="004B7DA2" w:rsidRPr="00BE7DF9">
        <w:rPr>
          <w:rFonts w:ascii="Calibri" w:hAnsi="Calibri" w:cs="Calibri"/>
          <w:bCs/>
          <w:sz w:val="22"/>
          <w:szCs w:val="22"/>
          <w:lang w:eastAsia="cs-CZ"/>
        </w:rPr>
        <w:t>P</w:t>
      </w:r>
      <w:r w:rsidRPr="00BE7DF9">
        <w:rPr>
          <w:rFonts w:ascii="Calibri" w:hAnsi="Calibri" w:cs="Calibri"/>
          <w:bCs/>
          <w:sz w:val="22"/>
          <w:szCs w:val="22"/>
          <w:lang w:eastAsia="cs-CZ"/>
        </w:rPr>
        <w:t>owerpoin</w:t>
      </w:r>
      <w:r w:rsidR="00E73A46" w:rsidRPr="00BE7DF9">
        <w:rPr>
          <w:rFonts w:ascii="Calibri" w:hAnsi="Calibri" w:cs="Calibri"/>
          <w:bCs/>
          <w:sz w:val="22"/>
          <w:szCs w:val="22"/>
          <w:lang w:eastAsia="cs-CZ"/>
        </w:rPr>
        <w:t>t, stejně tak</w:t>
      </w:r>
      <w:r w:rsidR="000905C8" w:rsidRPr="00BE7DF9">
        <w:rPr>
          <w:rFonts w:ascii="Calibri" w:hAnsi="Calibri" w:cs="Calibri"/>
          <w:bCs/>
          <w:sz w:val="22"/>
          <w:szCs w:val="22"/>
          <w:lang w:eastAsia="cs-CZ"/>
        </w:rPr>
        <w:t xml:space="preserve"> platformy pro</w:t>
      </w:r>
      <w:r w:rsidR="00E73A46" w:rsidRPr="00BE7DF9">
        <w:rPr>
          <w:rFonts w:ascii="Calibri" w:hAnsi="Calibri" w:cs="Calibri"/>
          <w:bCs/>
          <w:sz w:val="22"/>
          <w:szCs w:val="22"/>
          <w:lang w:eastAsia="cs-CZ"/>
        </w:rPr>
        <w:t xml:space="preserve"> projektové řízení a</w:t>
      </w:r>
      <w:r w:rsidR="000905C8" w:rsidRPr="00BE7DF9">
        <w:rPr>
          <w:rFonts w:ascii="Calibri" w:hAnsi="Calibri" w:cs="Calibri"/>
          <w:bCs/>
          <w:sz w:val="22"/>
          <w:szCs w:val="22"/>
          <w:lang w:eastAsia="cs-CZ"/>
        </w:rPr>
        <w:t xml:space="preserve"> komunikaci</w:t>
      </w:r>
      <w:r w:rsidR="00E73A46" w:rsidRPr="00BE7DF9">
        <w:rPr>
          <w:rFonts w:ascii="Calibri" w:hAnsi="Calibri" w:cs="Calibri"/>
          <w:bCs/>
          <w:sz w:val="22"/>
          <w:szCs w:val="22"/>
          <w:lang w:eastAsia="cs-CZ"/>
        </w:rPr>
        <w:t>. V</w:t>
      </w:r>
      <w:r w:rsidR="00680964" w:rsidRPr="00BE7DF9">
        <w:rPr>
          <w:rFonts w:ascii="Calibri" w:hAnsi="Calibri" w:cs="Calibri"/>
          <w:bCs/>
          <w:sz w:val="22"/>
          <w:szCs w:val="22"/>
          <w:lang w:eastAsia="cs-CZ"/>
        </w:rPr>
        <w:t>ýhodu m</w:t>
      </w:r>
      <w:r w:rsidR="00E73A46" w:rsidRPr="00BE7DF9">
        <w:rPr>
          <w:rFonts w:ascii="Calibri" w:hAnsi="Calibri" w:cs="Calibri"/>
          <w:bCs/>
          <w:sz w:val="22"/>
          <w:szCs w:val="22"/>
          <w:lang w:eastAsia="cs-CZ"/>
        </w:rPr>
        <w:t>á také ten, který se zdokonaluje v grafických programech, prezentačních dovednostech</w:t>
      </w:r>
      <w:r w:rsidR="00916F86" w:rsidRPr="00BE7DF9">
        <w:rPr>
          <w:rFonts w:ascii="Calibri" w:hAnsi="Calibri" w:cs="Calibri"/>
          <w:bCs/>
          <w:sz w:val="22"/>
          <w:szCs w:val="22"/>
          <w:lang w:eastAsia="cs-CZ"/>
        </w:rPr>
        <w:t>,</w:t>
      </w:r>
      <w:r w:rsidR="00E73A46" w:rsidRPr="00BE7DF9">
        <w:rPr>
          <w:rFonts w:ascii="Calibri" w:hAnsi="Calibri" w:cs="Calibri"/>
          <w:bCs/>
          <w:sz w:val="22"/>
          <w:szCs w:val="22"/>
          <w:lang w:eastAsia="cs-CZ"/>
        </w:rPr>
        <w:t xml:space="preserve"> základech programování</w:t>
      </w:r>
      <w:r w:rsidR="00916F86" w:rsidRPr="00BE7DF9">
        <w:rPr>
          <w:rFonts w:ascii="Calibri" w:hAnsi="Calibri" w:cs="Calibri"/>
          <w:bCs/>
          <w:sz w:val="22"/>
          <w:szCs w:val="22"/>
          <w:lang w:eastAsia="cs-CZ"/>
        </w:rPr>
        <w:t xml:space="preserve"> či </w:t>
      </w:r>
      <w:r w:rsidR="0096042C" w:rsidRPr="00BE7DF9">
        <w:rPr>
          <w:rFonts w:ascii="Calibri" w:hAnsi="Calibri" w:cs="Calibri"/>
          <w:bCs/>
          <w:sz w:val="22"/>
          <w:szCs w:val="22"/>
          <w:lang w:eastAsia="cs-CZ"/>
        </w:rPr>
        <w:t xml:space="preserve">v </w:t>
      </w:r>
      <w:r w:rsidR="00916F86" w:rsidRPr="00BE7DF9">
        <w:rPr>
          <w:rFonts w:ascii="Calibri" w:hAnsi="Calibri" w:cs="Calibri"/>
          <w:bCs/>
          <w:sz w:val="22"/>
          <w:szCs w:val="22"/>
          <w:lang w:eastAsia="cs-CZ"/>
        </w:rPr>
        <w:t>práci s AI nástroji</w:t>
      </w:r>
      <w:r w:rsidR="00122010" w:rsidRPr="00BE7DF9">
        <w:rPr>
          <w:rFonts w:ascii="Calibri" w:hAnsi="Calibri" w:cs="Calibri"/>
          <w:bCs/>
          <w:sz w:val="22"/>
          <w:szCs w:val="22"/>
          <w:lang w:eastAsia="cs-CZ"/>
        </w:rPr>
        <w:t>,</w:t>
      </w:r>
      <w:r w:rsidR="00680964" w:rsidRPr="00BE7DF9">
        <w:rPr>
          <w:rFonts w:ascii="Calibri" w:hAnsi="Calibri" w:cs="Calibri"/>
          <w:bCs/>
          <w:sz w:val="22"/>
          <w:szCs w:val="22"/>
          <w:lang w:eastAsia="cs-CZ"/>
        </w:rPr>
        <w:t>“</w:t>
      </w:r>
      <w:r w:rsidR="00122010" w:rsidRPr="00BE7DF9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r w:rsidR="001B57A3" w:rsidRPr="00BE7DF9">
        <w:rPr>
          <w:rFonts w:ascii="Calibri" w:hAnsi="Calibri" w:cs="Calibri"/>
          <w:bCs/>
          <w:sz w:val="22"/>
          <w:szCs w:val="22"/>
          <w:lang w:eastAsia="cs-CZ"/>
        </w:rPr>
        <w:t>říká Jan Dvořák, výkonný ředitel Počítačové školy G</w:t>
      </w:r>
      <w:r w:rsidR="00BF136D" w:rsidRPr="00BE7DF9">
        <w:rPr>
          <w:rFonts w:ascii="Calibri" w:hAnsi="Calibri" w:cs="Calibri"/>
          <w:bCs/>
          <w:sz w:val="22"/>
          <w:szCs w:val="22"/>
          <w:lang w:eastAsia="cs-CZ"/>
        </w:rPr>
        <w:t>OPAS</w:t>
      </w:r>
      <w:r w:rsidR="00122010" w:rsidRPr="00BE7DF9">
        <w:rPr>
          <w:rFonts w:ascii="Calibri" w:hAnsi="Calibri" w:cs="Calibri"/>
          <w:bCs/>
          <w:sz w:val="22"/>
          <w:szCs w:val="22"/>
          <w:lang w:eastAsia="cs-CZ"/>
        </w:rPr>
        <w:t>.</w:t>
      </w:r>
    </w:p>
    <w:p w14:paraId="1CE29E53" w14:textId="77777777" w:rsidR="00C7318A" w:rsidRPr="00C7318A" w:rsidRDefault="00C7318A" w:rsidP="00C7318A">
      <w:pPr>
        <w:spacing w:line="276" w:lineRule="auto"/>
        <w:jc w:val="both"/>
        <w:rPr>
          <w:rFonts w:ascii="Calibri" w:hAnsi="Calibri" w:cs="Calibri"/>
          <w:b/>
          <w:sz w:val="22"/>
          <w:szCs w:val="22"/>
          <w:lang w:eastAsia="cs-CZ"/>
        </w:rPr>
      </w:pPr>
    </w:p>
    <w:p w14:paraId="38F59275" w14:textId="77777777" w:rsidR="005E1ECE" w:rsidRDefault="005E1ECE" w:rsidP="00C7318A">
      <w:pPr>
        <w:spacing w:line="276" w:lineRule="auto"/>
        <w:jc w:val="both"/>
        <w:rPr>
          <w:rFonts w:ascii="Calibri" w:hAnsi="Calibri" w:cs="Calibri"/>
          <w:b/>
          <w:sz w:val="22"/>
          <w:szCs w:val="22"/>
          <w:lang w:eastAsia="cs-CZ"/>
        </w:rPr>
      </w:pPr>
      <w:bookmarkStart w:id="0" w:name="_Hlk151581906"/>
    </w:p>
    <w:p w14:paraId="55EF10F4" w14:textId="64889995" w:rsidR="00C7318A" w:rsidRDefault="00C7318A" w:rsidP="00C7318A">
      <w:pPr>
        <w:spacing w:line="276" w:lineRule="auto"/>
        <w:jc w:val="both"/>
        <w:rPr>
          <w:rFonts w:ascii="Calibri" w:hAnsi="Calibri" w:cs="Calibri"/>
          <w:b/>
          <w:sz w:val="22"/>
          <w:szCs w:val="22"/>
          <w:lang w:eastAsia="cs-CZ"/>
        </w:rPr>
      </w:pPr>
      <w:r w:rsidRPr="00C7318A">
        <w:rPr>
          <w:rFonts w:ascii="Calibri" w:hAnsi="Calibri" w:cs="Calibri"/>
          <w:b/>
          <w:sz w:val="22"/>
          <w:szCs w:val="22"/>
          <w:lang w:eastAsia="cs-CZ"/>
        </w:rPr>
        <w:t xml:space="preserve">Nebát se AI </w:t>
      </w:r>
    </w:p>
    <w:bookmarkEnd w:id="0"/>
    <w:p w14:paraId="2BACA701" w14:textId="77777777" w:rsidR="00313C6A" w:rsidRDefault="00313C6A" w:rsidP="00C7318A">
      <w:pPr>
        <w:spacing w:line="276" w:lineRule="auto"/>
        <w:jc w:val="both"/>
        <w:rPr>
          <w:rFonts w:ascii="Calibri" w:hAnsi="Calibri" w:cs="Calibri"/>
          <w:b/>
          <w:sz w:val="22"/>
          <w:szCs w:val="22"/>
          <w:lang w:eastAsia="cs-CZ"/>
        </w:rPr>
      </w:pPr>
    </w:p>
    <w:p w14:paraId="06C6AFA9" w14:textId="0D4EB987" w:rsidR="007078CF" w:rsidRDefault="004A46BE" w:rsidP="00C7318A">
      <w:pPr>
        <w:spacing w:line="276" w:lineRule="auto"/>
        <w:jc w:val="both"/>
        <w:rPr>
          <w:rFonts w:ascii="Calibri" w:hAnsi="Calibri" w:cs="Calibri"/>
          <w:bCs/>
          <w:sz w:val="22"/>
          <w:szCs w:val="22"/>
          <w:lang w:eastAsia="cs-CZ"/>
        </w:rPr>
      </w:pPr>
      <w:r>
        <w:rPr>
          <w:rFonts w:ascii="Calibri" w:hAnsi="Calibri" w:cs="Calibri"/>
          <w:bCs/>
          <w:sz w:val="22"/>
          <w:szCs w:val="22"/>
          <w:lang w:eastAsia="cs-CZ"/>
        </w:rPr>
        <w:t>AI, umělá inteligence a ML, strojové učení, jsou natolik nepřehlédnutelnými fenomény i ve světě práce a zaměstnání, že by o nich</w:t>
      </w:r>
      <w:r w:rsidR="00C7318A" w:rsidRPr="00C7318A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r w:rsidRPr="00C7318A">
        <w:rPr>
          <w:rFonts w:ascii="Calibri" w:hAnsi="Calibri" w:cs="Calibri"/>
          <w:bCs/>
          <w:sz w:val="22"/>
          <w:szCs w:val="22"/>
          <w:lang w:eastAsia="cs-CZ"/>
        </w:rPr>
        <w:t xml:space="preserve">základní povědomí </w:t>
      </w:r>
      <w:r w:rsidR="00C7318A" w:rsidRPr="00C7318A">
        <w:rPr>
          <w:rFonts w:ascii="Calibri" w:hAnsi="Calibri" w:cs="Calibri"/>
          <w:bCs/>
          <w:sz w:val="22"/>
          <w:szCs w:val="22"/>
          <w:lang w:eastAsia="cs-CZ"/>
        </w:rPr>
        <w:t xml:space="preserve">měli mít </w:t>
      </w:r>
      <w:r>
        <w:rPr>
          <w:rFonts w:ascii="Calibri" w:hAnsi="Calibri" w:cs="Calibri"/>
          <w:bCs/>
          <w:sz w:val="22"/>
          <w:szCs w:val="22"/>
          <w:lang w:eastAsia="cs-CZ"/>
        </w:rPr>
        <w:t>všichni ti, kdo se chtějí</w:t>
      </w:r>
      <w:r w:rsidR="005C6AC2">
        <w:rPr>
          <w:rFonts w:ascii="Calibri" w:hAnsi="Calibri" w:cs="Calibri"/>
          <w:bCs/>
          <w:sz w:val="22"/>
          <w:szCs w:val="22"/>
          <w:lang w:eastAsia="cs-CZ"/>
        </w:rPr>
        <w:t xml:space="preserve"> v práci</w:t>
      </w:r>
      <w:r>
        <w:rPr>
          <w:rFonts w:ascii="Calibri" w:hAnsi="Calibri" w:cs="Calibri"/>
          <w:bCs/>
          <w:sz w:val="22"/>
          <w:szCs w:val="22"/>
          <w:lang w:eastAsia="cs-CZ"/>
        </w:rPr>
        <w:t xml:space="preserve"> prosadit.</w:t>
      </w:r>
      <w:r w:rsidR="005E1ECE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r w:rsidR="005E1ECE" w:rsidRPr="005E1ECE">
        <w:rPr>
          <w:rFonts w:ascii="Calibri" w:hAnsi="Calibri" w:cs="Calibri"/>
          <w:bCs/>
          <w:sz w:val="22"/>
          <w:szCs w:val="22"/>
          <w:lang w:eastAsia="cs-CZ"/>
        </w:rPr>
        <w:t xml:space="preserve">AI </w:t>
      </w:r>
      <w:r w:rsidR="005E1ECE">
        <w:rPr>
          <w:rFonts w:ascii="Calibri" w:hAnsi="Calibri" w:cs="Calibri"/>
          <w:bCs/>
          <w:sz w:val="22"/>
          <w:szCs w:val="22"/>
          <w:lang w:eastAsia="cs-CZ"/>
        </w:rPr>
        <w:t xml:space="preserve">a ML jsou totiž </w:t>
      </w:r>
      <w:r w:rsidR="005E1ECE" w:rsidRPr="005E1ECE">
        <w:rPr>
          <w:rFonts w:ascii="Calibri" w:hAnsi="Calibri" w:cs="Calibri"/>
          <w:bCs/>
          <w:sz w:val="22"/>
          <w:szCs w:val="22"/>
          <w:lang w:eastAsia="cs-CZ"/>
        </w:rPr>
        <w:t>stále více využíván</w:t>
      </w:r>
      <w:r w:rsidR="005E1ECE">
        <w:rPr>
          <w:rFonts w:ascii="Calibri" w:hAnsi="Calibri" w:cs="Calibri"/>
          <w:bCs/>
          <w:sz w:val="22"/>
          <w:szCs w:val="22"/>
          <w:lang w:eastAsia="cs-CZ"/>
        </w:rPr>
        <w:t>y</w:t>
      </w:r>
      <w:r w:rsidR="005E1ECE" w:rsidRPr="005E1ECE">
        <w:rPr>
          <w:rFonts w:ascii="Calibri" w:hAnsi="Calibri" w:cs="Calibri"/>
          <w:bCs/>
          <w:sz w:val="22"/>
          <w:szCs w:val="22"/>
          <w:lang w:eastAsia="cs-CZ"/>
        </w:rPr>
        <w:t xml:space="preserve"> ve vzdělávání, zdravotnictví, doprav</w:t>
      </w:r>
      <w:r w:rsidR="00122010">
        <w:rPr>
          <w:rFonts w:ascii="Calibri" w:hAnsi="Calibri" w:cs="Calibri"/>
          <w:bCs/>
          <w:sz w:val="22"/>
          <w:szCs w:val="22"/>
          <w:lang w:eastAsia="cs-CZ"/>
        </w:rPr>
        <w:t>ě</w:t>
      </w:r>
      <w:r w:rsidR="005E1ECE" w:rsidRPr="005E1ECE">
        <w:rPr>
          <w:rFonts w:ascii="Calibri" w:hAnsi="Calibri" w:cs="Calibri"/>
          <w:bCs/>
          <w:sz w:val="22"/>
          <w:szCs w:val="22"/>
          <w:lang w:eastAsia="cs-CZ"/>
        </w:rPr>
        <w:t>, zábav</w:t>
      </w:r>
      <w:r w:rsidR="00122010">
        <w:rPr>
          <w:rFonts w:ascii="Calibri" w:hAnsi="Calibri" w:cs="Calibri"/>
          <w:bCs/>
          <w:sz w:val="22"/>
          <w:szCs w:val="22"/>
          <w:lang w:eastAsia="cs-CZ"/>
        </w:rPr>
        <w:t>ním průmyslu</w:t>
      </w:r>
      <w:r w:rsidR="005E1ECE" w:rsidRPr="005E1ECE">
        <w:rPr>
          <w:rFonts w:ascii="Calibri" w:hAnsi="Calibri" w:cs="Calibri"/>
          <w:bCs/>
          <w:sz w:val="22"/>
          <w:szCs w:val="22"/>
          <w:lang w:eastAsia="cs-CZ"/>
        </w:rPr>
        <w:t>, bezpečnost</w:t>
      </w:r>
      <w:r w:rsidR="00122010">
        <w:rPr>
          <w:rFonts w:ascii="Calibri" w:hAnsi="Calibri" w:cs="Calibri"/>
          <w:bCs/>
          <w:sz w:val="22"/>
          <w:szCs w:val="22"/>
          <w:lang w:eastAsia="cs-CZ"/>
        </w:rPr>
        <w:t>i</w:t>
      </w:r>
      <w:r w:rsidR="005E1ECE" w:rsidRPr="005E1ECE">
        <w:rPr>
          <w:rFonts w:ascii="Calibri" w:hAnsi="Calibri" w:cs="Calibri"/>
          <w:bCs/>
          <w:sz w:val="22"/>
          <w:szCs w:val="22"/>
          <w:lang w:eastAsia="cs-CZ"/>
        </w:rPr>
        <w:t xml:space="preserve">, </w:t>
      </w:r>
      <w:r w:rsidR="005E1ECE">
        <w:rPr>
          <w:rFonts w:ascii="Calibri" w:hAnsi="Calibri" w:cs="Calibri"/>
          <w:bCs/>
          <w:sz w:val="22"/>
          <w:szCs w:val="22"/>
          <w:lang w:eastAsia="cs-CZ"/>
        </w:rPr>
        <w:lastRenderedPageBreak/>
        <w:t>financ</w:t>
      </w:r>
      <w:r w:rsidR="00122010">
        <w:rPr>
          <w:rFonts w:ascii="Calibri" w:hAnsi="Calibri" w:cs="Calibri"/>
          <w:bCs/>
          <w:sz w:val="22"/>
          <w:szCs w:val="22"/>
          <w:lang w:eastAsia="cs-CZ"/>
        </w:rPr>
        <w:t>ích</w:t>
      </w:r>
      <w:r w:rsidR="005E1ECE" w:rsidRPr="005E1ECE">
        <w:rPr>
          <w:rFonts w:ascii="Calibri" w:hAnsi="Calibri" w:cs="Calibri"/>
          <w:bCs/>
          <w:sz w:val="22"/>
          <w:szCs w:val="22"/>
          <w:lang w:eastAsia="cs-CZ"/>
        </w:rPr>
        <w:t xml:space="preserve"> a</w:t>
      </w:r>
      <w:r w:rsidR="00122010">
        <w:rPr>
          <w:rFonts w:ascii="Calibri" w:hAnsi="Calibri" w:cs="Calibri"/>
          <w:bCs/>
          <w:sz w:val="22"/>
          <w:szCs w:val="22"/>
          <w:lang w:eastAsia="cs-CZ"/>
        </w:rPr>
        <w:t xml:space="preserve"> mnoha</w:t>
      </w:r>
      <w:r w:rsidR="005E1ECE" w:rsidRPr="005E1ECE">
        <w:rPr>
          <w:rFonts w:ascii="Calibri" w:hAnsi="Calibri" w:cs="Calibri"/>
          <w:bCs/>
          <w:sz w:val="22"/>
          <w:szCs w:val="22"/>
          <w:lang w:eastAsia="cs-CZ"/>
        </w:rPr>
        <w:t xml:space="preserve"> další</w:t>
      </w:r>
      <w:r w:rsidR="00122010">
        <w:rPr>
          <w:rFonts w:ascii="Calibri" w:hAnsi="Calibri" w:cs="Calibri"/>
          <w:bCs/>
          <w:sz w:val="22"/>
          <w:szCs w:val="22"/>
          <w:lang w:eastAsia="cs-CZ"/>
        </w:rPr>
        <w:t>ch</w:t>
      </w:r>
      <w:r w:rsidR="005E1ECE" w:rsidRPr="005E1ECE">
        <w:rPr>
          <w:rFonts w:ascii="Calibri" w:hAnsi="Calibri" w:cs="Calibri"/>
          <w:bCs/>
          <w:sz w:val="22"/>
          <w:szCs w:val="22"/>
          <w:lang w:eastAsia="cs-CZ"/>
        </w:rPr>
        <w:t xml:space="preserve">. </w:t>
      </w:r>
      <w:r w:rsidR="005E1ECE">
        <w:rPr>
          <w:rFonts w:ascii="Calibri" w:hAnsi="Calibri" w:cs="Calibri"/>
          <w:bCs/>
          <w:sz w:val="22"/>
          <w:szCs w:val="22"/>
          <w:lang w:eastAsia="cs-CZ"/>
        </w:rPr>
        <w:t xml:space="preserve">Určitě mají také </w:t>
      </w:r>
      <w:r w:rsidR="005E1ECE" w:rsidRPr="005E1ECE">
        <w:rPr>
          <w:rFonts w:ascii="Calibri" w:hAnsi="Calibri" w:cs="Calibri"/>
          <w:bCs/>
          <w:sz w:val="22"/>
          <w:szCs w:val="22"/>
          <w:lang w:eastAsia="cs-CZ"/>
        </w:rPr>
        <w:t>potenciál zv</w:t>
      </w:r>
      <w:r w:rsidR="005E1ECE">
        <w:rPr>
          <w:rFonts w:ascii="Calibri" w:hAnsi="Calibri" w:cs="Calibri"/>
          <w:bCs/>
          <w:sz w:val="22"/>
          <w:szCs w:val="22"/>
          <w:lang w:eastAsia="cs-CZ"/>
        </w:rPr>
        <w:t>yšovat</w:t>
      </w:r>
      <w:r w:rsidR="005E1ECE" w:rsidRPr="005E1ECE">
        <w:rPr>
          <w:rFonts w:ascii="Calibri" w:hAnsi="Calibri" w:cs="Calibri"/>
          <w:bCs/>
          <w:sz w:val="22"/>
          <w:szCs w:val="22"/>
          <w:lang w:eastAsia="cs-CZ"/>
        </w:rPr>
        <w:t xml:space="preserve"> produktivitu, </w:t>
      </w:r>
      <w:r w:rsidR="005E1ECE">
        <w:rPr>
          <w:rFonts w:ascii="Calibri" w:hAnsi="Calibri" w:cs="Calibri"/>
          <w:bCs/>
          <w:sz w:val="22"/>
          <w:szCs w:val="22"/>
          <w:lang w:eastAsia="cs-CZ"/>
        </w:rPr>
        <w:t>snižovat</w:t>
      </w:r>
      <w:r w:rsidR="005E1ECE" w:rsidRPr="005E1ECE">
        <w:rPr>
          <w:rFonts w:ascii="Calibri" w:hAnsi="Calibri" w:cs="Calibri"/>
          <w:bCs/>
          <w:sz w:val="22"/>
          <w:szCs w:val="22"/>
          <w:lang w:eastAsia="cs-CZ"/>
        </w:rPr>
        <w:t xml:space="preserve"> náklady</w:t>
      </w:r>
      <w:r w:rsidR="005E1ECE">
        <w:rPr>
          <w:rFonts w:ascii="Calibri" w:hAnsi="Calibri" w:cs="Calibri"/>
          <w:bCs/>
          <w:sz w:val="22"/>
          <w:szCs w:val="22"/>
          <w:lang w:eastAsia="cs-CZ"/>
        </w:rPr>
        <w:t xml:space="preserve"> a</w:t>
      </w:r>
      <w:r w:rsidR="005E1ECE" w:rsidRPr="005E1ECE">
        <w:rPr>
          <w:rFonts w:ascii="Calibri" w:hAnsi="Calibri" w:cs="Calibri"/>
          <w:bCs/>
          <w:sz w:val="22"/>
          <w:szCs w:val="22"/>
          <w:lang w:eastAsia="cs-CZ"/>
        </w:rPr>
        <w:t xml:space="preserve"> zefektiv</w:t>
      </w:r>
      <w:r w:rsidR="005E1ECE">
        <w:rPr>
          <w:rFonts w:ascii="Calibri" w:hAnsi="Calibri" w:cs="Calibri"/>
          <w:bCs/>
          <w:sz w:val="22"/>
          <w:szCs w:val="22"/>
          <w:lang w:eastAsia="cs-CZ"/>
        </w:rPr>
        <w:t>ňovat</w:t>
      </w:r>
      <w:r w:rsidR="005E1ECE" w:rsidRPr="005E1ECE">
        <w:rPr>
          <w:rFonts w:ascii="Calibri" w:hAnsi="Calibri" w:cs="Calibri"/>
          <w:bCs/>
          <w:sz w:val="22"/>
          <w:szCs w:val="22"/>
          <w:lang w:eastAsia="cs-CZ"/>
        </w:rPr>
        <w:t xml:space="preserve"> procesy. </w:t>
      </w:r>
    </w:p>
    <w:p w14:paraId="2E17DD11" w14:textId="77777777" w:rsidR="007078CF" w:rsidRDefault="007078CF" w:rsidP="00C7318A">
      <w:pPr>
        <w:spacing w:line="276" w:lineRule="auto"/>
        <w:jc w:val="both"/>
        <w:rPr>
          <w:rFonts w:ascii="Calibri" w:hAnsi="Calibri" w:cs="Calibri"/>
          <w:bCs/>
          <w:sz w:val="22"/>
          <w:szCs w:val="22"/>
          <w:lang w:eastAsia="cs-CZ"/>
        </w:rPr>
      </w:pPr>
    </w:p>
    <w:p w14:paraId="4EF3F00F" w14:textId="3D2D044E" w:rsidR="00F87FEF" w:rsidRDefault="009B4077" w:rsidP="00B64B37">
      <w:pPr>
        <w:spacing w:line="276" w:lineRule="auto"/>
        <w:jc w:val="both"/>
        <w:rPr>
          <w:rFonts w:ascii="Calibri" w:hAnsi="Calibri" w:cs="Calibri"/>
          <w:bCs/>
          <w:sz w:val="22"/>
          <w:szCs w:val="22"/>
          <w:lang w:eastAsia="cs-CZ"/>
        </w:rPr>
      </w:pPr>
      <w:r w:rsidRPr="009B4077">
        <w:rPr>
          <w:rFonts w:ascii="Calibri" w:hAnsi="Calibri" w:cs="Calibri"/>
          <w:bCs/>
          <w:sz w:val="22"/>
          <w:szCs w:val="22"/>
          <w:lang w:eastAsia="cs-CZ"/>
        </w:rPr>
        <w:t xml:space="preserve">„Perspektivní zaměstnanec by měl být otevřený světu umělé inteligence. Vědět řádově, jak vše funguje, jaké má možnosti a omezení i jak ji lze využít pro svou práci. AI může zásadně pomoci při práci, ale je třeba být maximálně obezřetný. Jazykové modely mají za úkol s vámi konverzovat stůj co stůj. Proto si často vymýšlejí nepodložená fakta a tvrzení, je proto nutné si tato data ověřovat z dalších důvěryhodných zdrojů. Umělá inteligence může také výrazně pomoci s automatizací rutinních úkolů, personalizací obsahu, překlady či digitální asistencí. Ale je nutné s ní umět pracovat nejen chytře, ale i maximálně opatrně a někdy nezapomínat na obyčejný „selský rozum“ říká Michal Černý z </w:t>
      </w:r>
      <w:proofErr w:type="spellStart"/>
      <w:r w:rsidRPr="009B4077">
        <w:rPr>
          <w:rFonts w:ascii="Calibri" w:hAnsi="Calibri" w:cs="Calibri"/>
          <w:bCs/>
          <w:sz w:val="22"/>
          <w:szCs w:val="22"/>
          <w:lang w:eastAsia="cs-CZ"/>
        </w:rPr>
        <w:t>Audiopro</w:t>
      </w:r>
      <w:proofErr w:type="spellEnd"/>
      <w:r w:rsidRPr="009B4077">
        <w:rPr>
          <w:rFonts w:ascii="Calibri" w:hAnsi="Calibri" w:cs="Calibri"/>
          <w:bCs/>
          <w:sz w:val="22"/>
          <w:szCs w:val="22"/>
          <w:lang w:eastAsia="cs-CZ"/>
        </w:rPr>
        <w:t>.</w:t>
      </w:r>
    </w:p>
    <w:p w14:paraId="54D4B7E7" w14:textId="77777777" w:rsidR="009B4077" w:rsidRDefault="009B4077" w:rsidP="00B64B37">
      <w:pPr>
        <w:spacing w:line="276" w:lineRule="auto"/>
        <w:jc w:val="both"/>
        <w:rPr>
          <w:rFonts w:ascii="Calibri" w:hAnsi="Calibri" w:cs="Calibri"/>
          <w:b/>
          <w:sz w:val="22"/>
          <w:szCs w:val="22"/>
          <w:lang w:eastAsia="cs-CZ"/>
        </w:rPr>
      </w:pPr>
    </w:p>
    <w:p w14:paraId="2070D222" w14:textId="6EA979DC" w:rsidR="00B64B37" w:rsidRDefault="00313C6A" w:rsidP="00B64B37">
      <w:pPr>
        <w:spacing w:line="276" w:lineRule="auto"/>
        <w:jc w:val="both"/>
        <w:rPr>
          <w:rFonts w:ascii="Calibri" w:hAnsi="Calibri" w:cs="Calibri"/>
          <w:b/>
          <w:sz w:val="22"/>
          <w:szCs w:val="22"/>
          <w:lang w:eastAsia="cs-CZ"/>
        </w:rPr>
      </w:pPr>
      <w:r>
        <w:rPr>
          <w:rFonts w:ascii="Calibri" w:hAnsi="Calibri" w:cs="Calibri"/>
          <w:b/>
          <w:sz w:val="22"/>
          <w:szCs w:val="22"/>
          <w:lang w:eastAsia="cs-CZ"/>
        </w:rPr>
        <w:t>Být k</w:t>
      </w:r>
      <w:r w:rsidR="00C7318A" w:rsidRPr="00C7318A">
        <w:rPr>
          <w:rFonts w:ascii="Calibri" w:hAnsi="Calibri" w:cs="Calibri"/>
          <w:b/>
          <w:sz w:val="22"/>
          <w:szCs w:val="22"/>
          <w:lang w:eastAsia="cs-CZ"/>
        </w:rPr>
        <w:t>reativní</w:t>
      </w:r>
      <w:r>
        <w:rPr>
          <w:rFonts w:ascii="Calibri" w:hAnsi="Calibri" w:cs="Calibri"/>
          <w:b/>
          <w:sz w:val="22"/>
          <w:szCs w:val="22"/>
          <w:lang w:eastAsia="cs-CZ"/>
        </w:rPr>
        <w:t xml:space="preserve">, </w:t>
      </w:r>
      <w:r w:rsidR="007078CF">
        <w:rPr>
          <w:rFonts w:ascii="Calibri" w:hAnsi="Calibri" w:cs="Calibri"/>
          <w:b/>
          <w:sz w:val="22"/>
          <w:szCs w:val="22"/>
          <w:lang w:eastAsia="cs-CZ"/>
        </w:rPr>
        <w:t xml:space="preserve">otevřeně </w:t>
      </w:r>
      <w:r>
        <w:rPr>
          <w:rFonts w:ascii="Calibri" w:hAnsi="Calibri" w:cs="Calibri"/>
          <w:b/>
          <w:sz w:val="22"/>
          <w:szCs w:val="22"/>
          <w:lang w:eastAsia="cs-CZ"/>
        </w:rPr>
        <w:t>k</w:t>
      </w:r>
      <w:r w:rsidRPr="00C7318A">
        <w:rPr>
          <w:rFonts w:ascii="Calibri" w:hAnsi="Calibri" w:cs="Calibri"/>
          <w:b/>
          <w:sz w:val="22"/>
          <w:szCs w:val="22"/>
          <w:lang w:eastAsia="cs-CZ"/>
        </w:rPr>
        <w:t>omunik</w:t>
      </w:r>
      <w:r>
        <w:rPr>
          <w:rFonts w:ascii="Calibri" w:hAnsi="Calibri" w:cs="Calibri"/>
          <w:b/>
          <w:sz w:val="22"/>
          <w:szCs w:val="22"/>
          <w:lang w:eastAsia="cs-CZ"/>
        </w:rPr>
        <w:t>ovat</w:t>
      </w:r>
      <w:r w:rsidRPr="00C7318A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C7318A" w:rsidRPr="00C7318A">
        <w:rPr>
          <w:rFonts w:ascii="Calibri" w:hAnsi="Calibri" w:cs="Calibri"/>
          <w:b/>
          <w:sz w:val="22"/>
          <w:szCs w:val="22"/>
          <w:lang w:eastAsia="cs-CZ"/>
        </w:rPr>
        <w:t xml:space="preserve">a umět </w:t>
      </w:r>
      <w:r>
        <w:rPr>
          <w:rFonts w:ascii="Calibri" w:hAnsi="Calibri" w:cs="Calibri"/>
          <w:b/>
          <w:sz w:val="22"/>
          <w:szCs w:val="22"/>
          <w:lang w:eastAsia="cs-CZ"/>
        </w:rPr>
        <w:t xml:space="preserve">vše efektivně </w:t>
      </w:r>
      <w:r w:rsidR="00C7318A" w:rsidRPr="00C7318A">
        <w:rPr>
          <w:rFonts w:ascii="Calibri" w:hAnsi="Calibri" w:cs="Calibri"/>
          <w:b/>
          <w:sz w:val="22"/>
          <w:szCs w:val="22"/>
          <w:lang w:eastAsia="cs-CZ"/>
        </w:rPr>
        <w:t xml:space="preserve">využít </w:t>
      </w:r>
    </w:p>
    <w:p w14:paraId="4ADDE6CE" w14:textId="77777777" w:rsidR="00B64B37" w:rsidRDefault="00B64B37" w:rsidP="00B64B37">
      <w:pPr>
        <w:spacing w:line="276" w:lineRule="auto"/>
        <w:jc w:val="both"/>
        <w:rPr>
          <w:rFonts w:ascii="Calibri" w:hAnsi="Calibri" w:cs="Calibri"/>
          <w:b/>
          <w:sz w:val="22"/>
          <w:szCs w:val="22"/>
          <w:lang w:eastAsia="cs-CZ"/>
        </w:rPr>
      </w:pPr>
    </w:p>
    <w:p w14:paraId="4CA610EC" w14:textId="4948B9F6" w:rsidR="00C7318A" w:rsidRPr="00C7318A" w:rsidRDefault="000905C8" w:rsidP="00664135">
      <w:pPr>
        <w:spacing w:line="276" w:lineRule="auto"/>
        <w:jc w:val="both"/>
        <w:rPr>
          <w:rFonts w:ascii="Calibri" w:hAnsi="Calibri" w:cs="Calibri"/>
          <w:bCs/>
          <w:sz w:val="22"/>
          <w:szCs w:val="22"/>
          <w:lang w:eastAsia="cs-CZ"/>
        </w:rPr>
      </w:pPr>
      <w:r>
        <w:rPr>
          <w:rFonts w:ascii="Calibri" w:hAnsi="Calibri" w:cs="Calibri"/>
          <w:bCs/>
          <w:sz w:val="22"/>
          <w:szCs w:val="22"/>
          <w:lang w:eastAsia="cs-CZ"/>
        </w:rPr>
        <w:t>Pokud dnes chce zaměstnanec být v práci úspěšný, b</w:t>
      </w:r>
      <w:r w:rsidR="00664135">
        <w:rPr>
          <w:rFonts w:ascii="Calibri" w:hAnsi="Calibri" w:cs="Calibri"/>
          <w:bCs/>
          <w:sz w:val="22"/>
          <w:szCs w:val="22"/>
          <w:lang w:eastAsia="cs-CZ"/>
        </w:rPr>
        <w:t>ez pracovní výkonnosti a kreativity to jistě nejde. Otevřená komunikace směrem ke všem důležitým kolegům a nadřízeným je nutností. Musí</w:t>
      </w:r>
      <w:r w:rsidR="00B64B37" w:rsidRPr="00C7318A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r w:rsidR="00664135">
        <w:rPr>
          <w:rFonts w:ascii="Calibri" w:hAnsi="Calibri" w:cs="Calibri"/>
          <w:bCs/>
          <w:sz w:val="22"/>
          <w:szCs w:val="22"/>
          <w:lang w:eastAsia="cs-CZ"/>
        </w:rPr>
        <w:t xml:space="preserve">mít také dostatečnou schopnost empatie a </w:t>
      </w:r>
      <w:r w:rsidR="00B64B37" w:rsidRPr="00C7318A">
        <w:rPr>
          <w:rFonts w:ascii="Calibri" w:hAnsi="Calibri" w:cs="Calibri"/>
          <w:bCs/>
          <w:sz w:val="22"/>
          <w:szCs w:val="22"/>
          <w:lang w:eastAsia="cs-CZ"/>
        </w:rPr>
        <w:t>udržovat dobré vztahy s kolegy, nadřízenými, zákazníky a partnery, vyjadřovat své názory a potřeby, naslouchat a reagovat na zpětnou vazbu, pracovat v týmu i samostatně, stanovovat si cíle a usilovat o jejich dosažení.</w:t>
      </w:r>
      <w:r w:rsidR="00664135">
        <w:rPr>
          <w:rFonts w:ascii="Calibri" w:hAnsi="Calibri" w:cs="Calibri"/>
          <w:bCs/>
          <w:sz w:val="22"/>
          <w:szCs w:val="22"/>
          <w:lang w:eastAsia="cs-CZ"/>
        </w:rPr>
        <w:t xml:space="preserve"> K těmto často ne snadno dosažitelným cílům mohou pomoci výše uvedené schopnosti a dovednosti. </w:t>
      </w:r>
    </w:p>
    <w:p w14:paraId="19E3FDD6" w14:textId="77777777" w:rsidR="00C7318A" w:rsidRPr="00C7318A" w:rsidRDefault="00C7318A" w:rsidP="00C7318A">
      <w:pPr>
        <w:spacing w:line="276" w:lineRule="auto"/>
        <w:jc w:val="both"/>
        <w:rPr>
          <w:rFonts w:ascii="Calibri" w:hAnsi="Calibri" w:cs="Calibri"/>
          <w:b/>
          <w:sz w:val="22"/>
          <w:szCs w:val="22"/>
          <w:lang w:eastAsia="cs-CZ"/>
        </w:rPr>
      </w:pPr>
    </w:p>
    <w:p w14:paraId="2B399A0F" w14:textId="77777777" w:rsidR="00E05E76" w:rsidRPr="00E05E76" w:rsidRDefault="00E05E76" w:rsidP="00E05E76">
      <w:pPr>
        <w:spacing w:line="276" w:lineRule="auto"/>
        <w:jc w:val="both"/>
        <w:rPr>
          <w:rFonts w:ascii="Calibri" w:hAnsi="Calibri" w:cs="Calibri"/>
          <w:b/>
          <w:sz w:val="22"/>
          <w:szCs w:val="22"/>
          <w:lang w:eastAsia="cs-CZ"/>
        </w:rPr>
      </w:pPr>
    </w:p>
    <w:p w14:paraId="0AB461DE" w14:textId="77777777" w:rsidR="00E05E76" w:rsidRPr="00E05E76" w:rsidRDefault="00E05E76" w:rsidP="00E05E76">
      <w:pPr>
        <w:spacing w:line="276" w:lineRule="auto"/>
        <w:jc w:val="both"/>
        <w:rPr>
          <w:rFonts w:ascii="Calibri" w:hAnsi="Calibri" w:cs="Calibri"/>
          <w:b/>
          <w:sz w:val="22"/>
          <w:szCs w:val="22"/>
          <w:lang w:eastAsia="cs-CZ"/>
        </w:rPr>
      </w:pPr>
    </w:p>
    <w:p w14:paraId="41530CF8" w14:textId="77777777" w:rsidR="00E05E76" w:rsidRPr="00E05E76" w:rsidRDefault="00E05E76" w:rsidP="00E05E76">
      <w:pPr>
        <w:spacing w:line="276" w:lineRule="auto"/>
        <w:jc w:val="both"/>
        <w:rPr>
          <w:rFonts w:ascii="Calibri" w:hAnsi="Calibri" w:cs="Calibri"/>
          <w:bCs/>
          <w:sz w:val="22"/>
          <w:szCs w:val="22"/>
          <w:lang w:eastAsia="cs-CZ"/>
        </w:rPr>
      </w:pPr>
    </w:p>
    <w:sectPr w:rsidR="00E05E76" w:rsidRPr="00E05E76" w:rsidSect="00362C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E6D65A" w14:textId="77777777" w:rsidR="006E0EC6" w:rsidRDefault="006E0EC6">
      <w:r>
        <w:separator/>
      </w:r>
    </w:p>
  </w:endnote>
  <w:endnote w:type="continuationSeparator" w:id="0">
    <w:p w14:paraId="79DA0214" w14:textId="77777777" w:rsidR="006E0EC6" w:rsidRDefault="006E0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nionPro-Regular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35E0B" w14:textId="77777777" w:rsidR="00445653" w:rsidRDefault="0044565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76041" w14:textId="77777777" w:rsidR="00445653" w:rsidRDefault="00445653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70AD7" w14:textId="77777777" w:rsidR="00445653" w:rsidRDefault="0044565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56B851" w14:textId="77777777" w:rsidR="006E0EC6" w:rsidRDefault="006E0EC6">
      <w:r>
        <w:separator/>
      </w:r>
    </w:p>
  </w:footnote>
  <w:footnote w:type="continuationSeparator" w:id="0">
    <w:p w14:paraId="79369A60" w14:textId="77777777" w:rsidR="006E0EC6" w:rsidRDefault="006E0E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4D457" w14:textId="77777777" w:rsidR="00445653" w:rsidRDefault="0044565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C1D1E" w14:textId="6D534D65" w:rsidR="00897840" w:rsidRPr="00897840" w:rsidRDefault="00897840" w:rsidP="00A321E3">
    <w:pPr>
      <w:pStyle w:val="Nadpis4"/>
      <w:tabs>
        <w:tab w:val="left" w:pos="0"/>
        <w:tab w:val="left" w:pos="336"/>
        <w:tab w:val="right" w:pos="9175"/>
      </w:tabs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A740B" w14:textId="77777777" w:rsidR="00445653" w:rsidRDefault="0044565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Cambria Math" w:hAnsi="Cambria Math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ahoma" w:hAnsi="Tahoma" w:cs="Tahoma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Open Sans" w:hAnsi="Open San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ambria Math" w:hAnsi="Cambria Math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Tahoma" w:hAnsi="Tahoma" w:cs="Tahoma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Open Sans" w:hAnsi="Open San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ambria Math" w:hAnsi="Cambria Math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Tahoma" w:hAnsi="Tahoma" w:cs="Tahoma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Open Sans" w:hAnsi="Open Sans" w:hint="default"/>
      </w:rPr>
    </w:lvl>
  </w:abstractNum>
  <w:abstractNum w:abstractNumId="2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Cambria Math" w:hAnsi="Cambria Math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Tahoma" w:hAnsi="Tahoma" w:cs="Tahoma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Open Sans" w:hAnsi="Open San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Cambria Math" w:hAnsi="Cambria Math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Tahoma" w:hAnsi="Tahoma" w:cs="Tahoma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Open Sans" w:hAnsi="Open San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Cambria Math" w:hAnsi="Cambria Math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Tahoma" w:hAnsi="Tahoma" w:cs="Tahoma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Open Sans" w:hAnsi="Open Sans" w:hint="default"/>
      </w:rPr>
    </w:lvl>
  </w:abstractNum>
  <w:abstractNum w:abstractNumId="3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Cambria Math" w:hAnsi="Cambria Math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Tahoma" w:hAnsi="Tahoma" w:cs="Tahoma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Open Sans" w:hAnsi="Open San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Cambria Math" w:hAnsi="Cambria Math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Tahoma" w:hAnsi="Tahoma" w:cs="Tahoma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Open Sans" w:hAnsi="Open San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Cambria Math" w:hAnsi="Cambria Math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Tahoma" w:hAnsi="Tahoma" w:cs="Tahoma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Open Sans" w:hAnsi="Open Sans" w:hint="default"/>
      </w:rPr>
    </w:lvl>
  </w:abstractNum>
  <w:abstractNum w:abstractNumId="4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Cambria Math" w:hAnsi="Cambria Math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ahoma" w:hAnsi="Tahoma" w:cs="Tahoma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Open Sans" w:hAnsi="Open San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ambria Math" w:hAnsi="Cambria Math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Tahoma" w:hAnsi="Tahoma" w:cs="Tahoma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Open Sans" w:hAnsi="Open San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ambria Math" w:hAnsi="Cambria Math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Tahoma" w:hAnsi="Tahoma" w:cs="Tahoma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Open Sans" w:hAnsi="Open Sans" w:hint="default"/>
      </w:rPr>
    </w:lvl>
  </w:abstractNum>
  <w:abstractNum w:abstractNumId="6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Cambria Math" w:hAnsi="Cambria Math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6A74DC"/>
    <w:multiLevelType w:val="multilevel"/>
    <w:tmpl w:val="E3422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Cambria Math" w:hAnsi="Cambria Math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ahoma" w:hAnsi="Tahoma" w:cs="Tahoma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Open Sans" w:hAnsi="Open San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ambria Math" w:hAnsi="Cambria Math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Tahoma" w:hAnsi="Tahoma" w:cs="Tahoma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Open Sans" w:hAnsi="Open San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ambria Math" w:hAnsi="Cambria Math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Tahoma" w:hAnsi="Tahoma" w:cs="Tahoma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Open Sans" w:hAnsi="Open Sans" w:hint="default"/>
      </w:rPr>
    </w:lvl>
  </w:abstractNum>
  <w:num w:numId="1" w16cid:durableId="253905454">
    <w:abstractNumId w:val="0"/>
  </w:num>
  <w:num w:numId="2" w16cid:durableId="973561495">
    <w:abstractNumId w:val="9"/>
  </w:num>
  <w:num w:numId="3" w16cid:durableId="894899295">
    <w:abstractNumId w:val="5"/>
  </w:num>
  <w:num w:numId="4" w16cid:durableId="1618682767">
    <w:abstractNumId w:val="1"/>
  </w:num>
  <w:num w:numId="5" w16cid:durableId="170566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63899765">
    <w:abstractNumId w:val="4"/>
  </w:num>
  <w:num w:numId="7" w16cid:durableId="526649845">
    <w:abstractNumId w:val="6"/>
  </w:num>
  <w:num w:numId="8" w16cid:durableId="926383903">
    <w:abstractNumId w:val="2"/>
  </w:num>
  <w:num w:numId="9" w16cid:durableId="315690367">
    <w:abstractNumId w:val="3"/>
  </w:num>
  <w:num w:numId="10" w16cid:durableId="141342767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111"/>
    <w:rsid w:val="000000A6"/>
    <w:rsid w:val="000000E3"/>
    <w:rsid w:val="00004B55"/>
    <w:rsid w:val="00004F76"/>
    <w:rsid w:val="00004FA2"/>
    <w:rsid w:val="00006220"/>
    <w:rsid w:val="00007DD7"/>
    <w:rsid w:val="000215E5"/>
    <w:rsid w:val="000236DE"/>
    <w:rsid w:val="00035EB3"/>
    <w:rsid w:val="00040FF8"/>
    <w:rsid w:val="00044829"/>
    <w:rsid w:val="00051055"/>
    <w:rsid w:val="00054479"/>
    <w:rsid w:val="00055E0E"/>
    <w:rsid w:val="000560CC"/>
    <w:rsid w:val="000606D5"/>
    <w:rsid w:val="000627E5"/>
    <w:rsid w:val="000641E1"/>
    <w:rsid w:val="00070464"/>
    <w:rsid w:val="000739FD"/>
    <w:rsid w:val="00082A6D"/>
    <w:rsid w:val="00083642"/>
    <w:rsid w:val="00084FEA"/>
    <w:rsid w:val="000905C8"/>
    <w:rsid w:val="00090A2B"/>
    <w:rsid w:val="00092D23"/>
    <w:rsid w:val="00094F6A"/>
    <w:rsid w:val="000A1A75"/>
    <w:rsid w:val="000B451E"/>
    <w:rsid w:val="000D1E7D"/>
    <w:rsid w:val="000D2848"/>
    <w:rsid w:val="000D4C02"/>
    <w:rsid w:val="000E3D42"/>
    <w:rsid w:val="000E7858"/>
    <w:rsid w:val="000F1852"/>
    <w:rsid w:val="00101D9A"/>
    <w:rsid w:val="001031E5"/>
    <w:rsid w:val="0011646B"/>
    <w:rsid w:val="00122010"/>
    <w:rsid w:val="0013069F"/>
    <w:rsid w:val="001315B7"/>
    <w:rsid w:val="00133D8D"/>
    <w:rsid w:val="00134F8D"/>
    <w:rsid w:val="001375AB"/>
    <w:rsid w:val="0014049B"/>
    <w:rsid w:val="0014524B"/>
    <w:rsid w:val="00147CC4"/>
    <w:rsid w:val="00151A7F"/>
    <w:rsid w:val="00152922"/>
    <w:rsid w:val="001531E8"/>
    <w:rsid w:val="00157199"/>
    <w:rsid w:val="001625EB"/>
    <w:rsid w:val="001659AE"/>
    <w:rsid w:val="00167B9B"/>
    <w:rsid w:val="00170E1A"/>
    <w:rsid w:val="001801CC"/>
    <w:rsid w:val="00186822"/>
    <w:rsid w:val="00193F2F"/>
    <w:rsid w:val="001B57A3"/>
    <w:rsid w:val="001C0C2F"/>
    <w:rsid w:val="001C66E1"/>
    <w:rsid w:val="001C67A7"/>
    <w:rsid w:val="001C77D0"/>
    <w:rsid w:val="001D7DC4"/>
    <w:rsid w:val="001D7EBD"/>
    <w:rsid w:val="001E45CC"/>
    <w:rsid w:val="001F12F9"/>
    <w:rsid w:val="001F696A"/>
    <w:rsid w:val="00200B55"/>
    <w:rsid w:val="002017CC"/>
    <w:rsid w:val="00202910"/>
    <w:rsid w:val="0020489E"/>
    <w:rsid w:val="0021018D"/>
    <w:rsid w:val="00211426"/>
    <w:rsid w:val="00216CC0"/>
    <w:rsid w:val="00216D93"/>
    <w:rsid w:val="002207ED"/>
    <w:rsid w:val="00223A4C"/>
    <w:rsid w:val="00230A43"/>
    <w:rsid w:val="0023291A"/>
    <w:rsid w:val="00233D5F"/>
    <w:rsid w:val="00237FF4"/>
    <w:rsid w:val="00243B7B"/>
    <w:rsid w:val="002444CA"/>
    <w:rsid w:val="00244698"/>
    <w:rsid w:val="0024521A"/>
    <w:rsid w:val="00246F36"/>
    <w:rsid w:val="00257BB1"/>
    <w:rsid w:val="0026112E"/>
    <w:rsid w:val="0026662B"/>
    <w:rsid w:val="00276062"/>
    <w:rsid w:val="002833E5"/>
    <w:rsid w:val="00291112"/>
    <w:rsid w:val="002928B4"/>
    <w:rsid w:val="00292E4C"/>
    <w:rsid w:val="00293B84"/>
    <w:rsid w:val="002942EA"/>
    <w:rsid w:val="00294882"/>
    <w:rsid w:val="0029707F"/>
    <w:rsid w:val="002A25C6"/>
    <w:rsid w:val="002A3F1F"/>
    <w:rsid w:val="002A4B23"/>
    <w:rsid w:val="002A5F93"/>
    <w:rsid w:val="002A65D7"/>
    <w:rsid w:val="002B0BB3"/>
    <w:rsid w:val="002B3EFF"/>
    <w:rsid w:val="002B4A04"/>
    <w:rsid w:val="002B4D9F"/>
    <w:rsid w:val="002B705A"/>
    <w:rsid w:val="002C00C7"/>
    <w:rsid w:val="002C728B"/>
    <w:rsid w:val="002D1C74"/>
    <w:rsid w:val="002D34F6"/>
    <w:rsid w:val="002E23F1"/>
    <w:rsid w:val="002E4CF2"/>
    <w:rsid w:val="002F0B15"/>
    <w:rsid w:val="002F3894"/>
    <w:rsid w:val="002F5D58"/>
    <w:rsid w:val="003050A9"/>
    <w:rsid w:val="00310173"/>
    <w:rsid w:val="00310249"/>
    <w:rsid w:val="00313C6A"/>
    <w:rsid w:val="00313DEC"/>
    <w:rsid w:val="00314826"/>
    <w:rsid w:val="0031521E"/>
    <w:rsid w:val="00316122"/>
    <w:rsid w:val="00316F50"/>
    <w:rsid w:val="003170E2"/>
    <w:rsid w:val="00320C73"/>
    <w:rsid w:val="003315A4"/>
    <w:rsid w:val="0034167F"/>
    <w:rsid w:val="00343147"/>
    <w:rsid w:val="00344669"/>
    <w:rsid w:val="0034644C"/>
    <w:rsid w:val="00346BC0"/>
    <w:rsid w:val="00354B79"/>
    <w:rsid w:val="003579F0"/>
    <w:rsid w:val="003625C2"/>
    <w:rsid w:val="00362CE5"/>
    <w:rsid w:val="003659FC"/>
    <w:rsid w:val="00367BF4"/>
    <w:rsid w:val="00371EBE"/>
    <w:rsid w:val="003747F2"/>
    <w:rsid w:val="00380CC0"/>
    <w:rsid w:val="003815B1"/>
    <w:rsid w:val="0038405B"/>
    <w:rsid w:val="00391725"/>
    <w:rsid w:val="00391DF6"/>
    <w:rsid w:val="00391F2D"/>
    <w:rsid w:val="003956D0"/>
    <w:rsid w:val="003A1EF4"/>
    <w:rsid w:val="003A21F7"/>
    <w:rsid w:val="003A387B"/>
    <w:rsid w:val="003A5434"/>
    <w:rsid w:val="003A71AC"/>
    <w:rsid w:val="003B0D55"/>
    <w:rsid w:val="003C0374"/>
    <w:rsid w:val="003C16CE"/>
    <w:rsid w:val="003C4E30"/>
    <w:rsid w:val="003D13D1"/>
    <w:rsid w:val="003D6342"/>
    <w:rsid w:val="003E425D"/>
    <w:rsid w:val="003E53BB"/>
    <w:rsid w:val="003E7E58"/>
    <w:rsid w:val="00405727"/>
    <w:rsid w:val="00407C16"/>
    <w:rsid w:val="004114A7"/>
    <w:rsid w:val="00412E51"/>
    <w:rsid w:val="00413950"/>
    <w:rsid w:val="00413BB7"/>
    <w:rsid w:val="00417541"/>
    <w:rsid w:val="0042341D"/>
    <w:rsid w:val="00431264"/>
    <w:rsid w:val="00435C18"/>
    <w:rsid w:val="004436CB"/>
    <w:rsid w:val="00445653"/>
    <w:rsid w:val="00445DCC"/>
    <w:rsid w:val="00450642"/>
    <w:rsid w:val="0045627D"/>
    <w:rsid w:val="00465848"/>
    <w:rsid w:val="004663A4"/>
    <w:rsid w:val="00466936"/>
    <w:rsid w:val="004710DE"/>
    <w:rsid w:val="00474C75"/>
    <w:rsid w:val="004834C0"/>
    <w:rsid w:val="00485939"/>
    <w:rsid w:val="00485A4E"/>
    <w:rsid w:val="0049267F"/>
    <w:rsid w:val="004962B2"/>
    <w:rsid w:val="004A02FF"/>
    <w:rsid w:val="004A038F"/>
    <w:rsid w:val="004A1681"/>
    <w:rsid w:val="004A3F6F"/>
    <w:rsid w:val="004A43BB"/>
    <w:rsid w:val="004A46BE"/>
    <w:rsid w:val="004B1B74"/>
    <w:rsid w:val="004B7D44"/>
    <w:rsid w:val="004B7DA2"/>
    <w:rsid w:val="004C3F34"/>
    <w:rsid w:val="004C7578"/>
    <w:rsid w:val="004D0B62"/>
    <w:rsid w:val="004D520F"/>
    <w:rsid w:val="004E320E"/>
    <w:rsid w:val="004E3684"/>
    <w:rsid w:val="004E3E25"/>
    <w:rsid w:val="00503DCA"/>
    <w:rsid w:val="0050609B"/>
    <w:rsid w:val="00507075"/>
    <w:rsid w:val="00507A01"/>
    <w:rsid w:val="00512E82"/>
    <w:rsid w:val="005130DF"/>
    <w:rsid w:val="0051351A"/>
    <w:rsid w:val="005137D3"/>
    <w:rsid w:val="00514FEB"/>
    <w:rsid w:val="00515EF5"/>
    <w:rsid w:val="005160E2"/>
    <w:rsid w:val="005169A2"/>
    <w:rsid w:val="00530856"/>
    <w:rsid w:val="00537900"/>
    <w:rsid w:val="005403C2"/>
    <w:rsid w:val="00540F38"/>
    <w:rsid w:val="00545762"/>
    <w:rsid w:val="00546042"/>
    <w:rsid w:val="005511BB"/>
    <w:rsid w:val="00552229"/>
    <w:rsid w:val="0055251C"/>
    <w:rsid w:val="00553639"/>
    <w:rsid w:val="005545A3"/>
    <w:rsid w:val="005546D2"/>
    <w:rsid w:val="00555358"/>
    <w:rsid w:val="005561A5"/>
    <w:rsid w:val="00566191"/>
    <w:rsid w:val="00566244"/>
    <w:rsid w:val="00571D6A"/>
    <w:rsid w:val="00575BEF"/>
    <w:rsid w:val="00581AD6"/>
    <w:rsid w:val="00583E3D"/>
    <w:rsid w:val="005867A0"/>
    <w:rsid w:val="00586892"/>
    <w:rsid w:val="00587037"/>
    <w:rsid w:val="00587561"/>
    <w:rsid w:val="00592038"/>
    <w:rsid w:val="00592E77"/>
    <w:rsid w:val="005940E3"/>
    <w:rsid w:val="005B2342"/>
    <w:rsid w:val="005B238E"/>
    <w:rsid w:val="005B7745"/>
    <w:rsid w:val="005C134F"/>
    <w:rsid w:val="005C16A7"/>
    <w:rsid w:val="005C6AC2"/>
    <w:rsid w:val="005C7A58"/>
    <w:rsid w:val="005D2217"/>
    <w:rsid w:val="005D2E6F"/>
    <w:rsid w:val="005D36A6"/>
    <w:rsid w:val="005D58BC"/>
    <w:rsid w:val="005D61EE"/>
    <w:rsid w:val="005D6EC0"/>
    <w:rsid w:val="005E1ECE"/>
    <w:rsid w:val="005E3558"/>
    <w:rsid w:val="005E5787"/>
    <w:rsid w:val="005F079C"/>
    <w:rsid w:val="005F36B0"/>
    <w:rsid w:val="005F48B1"/>
    <w:rsid w:val="0060083A"/>
    <w:rsid w:val="00602747"/>
    <w:rsid w:val="006050DF"/>
    <w:rsid w:val="00607EB2"/>
    <w:rsid w:val="0061209C"/>
    <w:rsid w:val="00613093"/>
    <w:rsid w:val="006203EA"/>
    <w:rsid w:val="00622FB8"/>
    <w:rsid w:val="006259B7"/>
    <w:rsid w:val="00631581"/>
    <w:rsid w:val="00632E3D"/>
    <w:rsid w:val="006377F6"/>
    <w:rsid w:val="00642025"/>
    <w:rsid w:val="00651372"/>
    <w:rsid w:val="00656F8F"/>
    <w:rsid w:val="0066274F"/>
    <w:rsid w:val="00664135"/>
    <w:rsid w:val="00666BBF"/>
    <w:rsid w:val="0067345E"/>
    <w:rsid w:val="00675C3D"/>
    <w:rsid w:val="006775CA"/>
    <w:rsid w:val="006778DA"/>
    <w:rsid w:val="00680964"/>
    <w:rsid w:val="006827E9"/>
    <w:rsid w:val="006858CD"/>
    <w:rsid w:val="00686397"/>
    <w:rsid w:val="00687804"/>
    <w:rsid w:val="00687D04"/>
    <w:rsid w:val="0069371D"/>
    <w:rsid w:val="006A0732"/>
    <w:rsid w:val="006A74A3"/>
    <w:rsid w:val="006B37D0"/>
    <w:rsid w:val="006B705B"/>
    <w:rsid w:val="006C038C"/>
    <w:rsid w:val="006C5414"/>
    <w:rsid w:val="006C56B9"/>
    <w:rsid w:val="006C7915"/>
    <w:rsid w:val="006D4CF7"/>
    <w:rsid w:val="006E0EC6"/>
    <w:rsid w:val="006E17C8"/>
    <w:rsid w:val="006E263A"/>
    <w:rsid w:val="006F35D3"/>
    <w:rsid w:val="006F650D"/>
    <w:rsid w:val="006F767E"/>
    <w:rsid w:val="00702E80"/>
    <w:rsid w:val="007078CF"/>
    <w:rsid w:val="00710A8C"/>
    <w:rsid w:val="00720124"/>
    <w:rsid w:val="007215BB"/>
    <w:rsid w:val="007238D2"/>
    <w:rsid w:val="007256F0"/>
    <w:rsid w:val="00725E88"/>
    <w:rsid w:val="00735359"/>
    <w:rsid w:val="0073573D"/>
    <w:rsid w:val="00740D43"/>
    <w:rsid w:val="00742BBE"/>
    <w:rsid w:val="00746EF7"/>
    <w:rsid w:val="007510E8"/>
    <w:rsid w:val="0075181C"/>
    <w:rsid w:val="00751859"/>
    <w:rsid w:val="00755ADF"/>
    <w:rsid w:val="00763C90"/>
    <w:rsid w:val="007641D7"/>
    <w:rsid w:val="00764AE4"/>
    <w:rsid w:val="0077122B"/>
    <w:rsid w:val="0077260B"/>
    <w:rsid w:val="00780559"/>
    <w:rsid w:val="0078319A"/>
    <w:rsid w:val="00783A75"/>
    <w:rsid w:val="00791426"/>
    <w:rsid w:val="007A09ED"/>
    <w:rsid w:val="007A1C01"/>
    <w:rsid w:val="007A3676"/>
    <w:rsid w:val="007A3EF2"/>
    <w:rsid w:val="007B652D"/>
    <w:rsid w:val="007C2E35"/>
    <w:rsid w:val="007D40AC"/>
    <w:rsid w:val="007D417D"/>
    <w:rsid w:val="007D7641"/>
    <w:rsid w:val="007E2E8E"/>
    <w:rsid w:val="007E3BAB"/>
    <w:rsid w:val="007E65AC"/>
    <w:rsid w:val="007F6A15"/>
    <w:rsid w:val="008009E6"/>
    <w:rsid w:val="00801752"/>
    <w:rsid w:val="00813725"/>
    <w:rsid w:val="00817812"/>
    <w:rsid w:val="008213FB"/>
    <w:rsid w:val="008245B5"/>
    <w:rsid w:val="008277FB"/>
    <w:rsid w:val="008372A6"/>
    <w:rsid w:val="0084441C"/>
    <w:rsid w:val="00850314"/>
    <w:rsid w:val="00850D29"/>
    <w:rsid w:val="00861588"/>
    <w:rsid w:val="00861B98"/>
    <w:rsid w:val="00861F47"/>
    <w:rsid w:val="00865EAD"/>
    <w:rsid w:val="008731F0"/>
    <w:rsid w:val="00873578"/>
    <w:rsid w:val="00877DC7"/>
    <w:rsid w:val="00881992"/>
    <w:rsid w:val="00886993"/>
    <w:rsid w:val="00894336"/>
    <w:rsid w:val="00897840"/>
    <w:rsid w:val="008A71C1"/>
    <w:rsid w:val="008B1A6B"/>
    <w:rsid w:val="008B2075"/>
    <w:rsid w:val="008B30C8"/>
    <w:rsid w:val="008B4196"/>
    <w:rsid w:val="008B7320"/>
    <w:rsid w:val="008C5F7D"/>
    <w:rsid w:val="008E0CBB"/>
    <w:rsid w:val="008E4638"/>
    <w:rsid w:val="008E5867"/>
    <w:rsid w:val="008E61BD"/>
    <w:rsid w:val="008E6F4B"/>
    <w:rsid w:val="00903E3F"/>
    <w:rsid w:val="00905594"/>
    <w:rsid w:val="009113D0"/>
    <w:rsid w:val="00915E3C"/>
    <w:rsid w:val="00916F86"/>
    <w:rsid w:val="00922D47"/>
    <w:rsid w:val="00922EF0"/>
    <w:rsid w:val="00925DF0"/>
    <w:rsid w:val="00932E55"/>
    <w:rsid w:val="00934905"/>
    <w:rsid w:val="0093790F"/>
    <w:rsid w:val="00951747"/>
    <w:rsid w:val="009553D5"/>
    <w:rsid w:val="009556A3"/>
    <w:rsid w:val="00955ECB"/>
    <w:rsid w:val="0095698B"/>
    <w:rsid w:val="00956F94"/>
    <w:rsid w:val="0096042C"/>
    <w:rsid w:val="00964613"/>
    <w:rsid w:val="0096716C"/>
    <w:rsid w:val="00970F20"/>
    <w:rsid w:val="00977318"/>
    <w:rsid w:val="00987379"/>
    <w:rsid w:val="0098780B"/>
    <w:rsid w:val="0099035B"/>
    <w:rsid w:val="00992515"/>
    <w:rsid w:val="00992C54"/>
    <w:rsid w:val="0099375E"/>
    <w:rsid w:val="009A0A81"/>
    <w:rsid w:val="009A0EE1"/>
    <w:rsid w:val="009A611D"/>
    <w:rsid w:val="009B204D"/>
    <w:rsid w:val="009B212B"/>
    <w:rsid w:val="009B212D"/>
    <w:rsid w:val="009B4077"/>
    <w:rsid w:val="009C0D2D"/>
    <w:rsid w:val="009C2EF6"/>
    <w:rsid w:val="009C427E"/>
    <w:rsid w:val="009C5788"/>
    <w:rsid w:val="009C5CCC"/>
    <w:rsid w:val="009D1B0C"/>
    <w:rsid w:val="009D262F"/>
    <w:rsid w:val="009D4C6F"/>
    <w:rsid w:val="009D5A1E"/>
    <w:rsid w:val="009E20DA"/>
    <w:rsid w:val="009E2D97"/>
    <w:rsid w:val="009E6A8E"/>
    <w:rsid w:val="009F30FC"/>
    <w:rsid w:val="009F3517"/>
    <w:rsid w:val="009F4206"/>
    <w:rsid w:val="00A00A3C"/>
    <w:rsid w:val="00A13594"/>
    <w:rsid w:val="00A15568"/>
    <w:rsid w:val="00A23190"/>
    <w:rsid w:val="00A238EE"/>
    <w:rsid w:val="00A260BC"/>
    <w:rsid w:val="00A267D9"/>
    <w:rsid w:val="00A31288"/>
    <w:rsid w:val="00A321E3"/>
    <w:rsid w:val="00A345CF"/>
    <w:rsid w:val="00A354A9"/>
    <w:rsid w:val="00A375F8"/>
    <w:rsid w:val="00A41ADB"/>
    <w:rsid w:val="00A42A77"/>
    <w:rsid w:val="00A42A89"/>
    <w:rsid w:val="00A50546"/>
    <w:rsid w:val="00A52C83"/>
    <w:rsid w:val="00A53D06"/>
    <w:rsid w:val="00A5525C"/>
    <w:rsid w:val="00A56F33"/>
    <w:rsid w:val="00A60D18"/>
    <w:rsid w:val="00A636FE"/>
    <w:rsid w:val="00A70844"/>
    <w:rsid w:val="00A709D2"/>
    <w:rsid w:val="00A7328E"/>
    <w:rsid w:val="00A7613C"/>
    <w:rsid w:val="00A76B44"/>
    <w:rsid w:val="00A816F8"/>
    <w:rsid w:val="00A83A3F"/>
    <w:rsid w:val="00A85679"/>
    <w:rsid w:val="00A856A3"/>
    <w:rsid w:val="00A86549"/>
    <w:rsid w:val="00A96739"/>
    <w:rsid w:val="00AA060B"/>
    <w:rsid w:val="00AA61EF"/>
    <w:rsid w:val="00AB3CBE"/>
    <w:rsid w:val="00AB5DC7"/>
    <w:rsid w:val="00AB6677"/>
    <w:rsid w:val="00AC67BD"/>
    <w:rsid w:val="00AD01FE"/>
    <w:rsid w:val="00AD5D64"/>
    <w:rsid w:val="00AE35DF"/>
    <w:rsid w:val="00AE4BE3"/>
    <w:rsid w:val="00AF291A"/>
    <w:rsid w:val="00AF331E"/>
    <w:rsid w:val="00AF3968"/>
    <w:rsid w:val="00B02868"/>
    <w:rsid w:val="00B04566"/>
    <w:rsid w:val="00B1582B"/>
    <w:rsid w:val="00B179B8"/>
    <w:rsid w:val="00B3139B"/>
    <w:rsid w:val="00B33A98"/>
    <w:rsid w:val="00B357D5"/>
    <w:rsid w:val="00B37AB6"/>
    <w:rsid w:val="00B413C1"/>
    <w:rsid w:val="00B4632A"/>
    <w:rsid w:val="00B46C0D"/>
    <w:rsid w:val="00B519AF"/>
    <w:rsid w:val="00B55F48"/>
    <w:rsid w:val="00B607AC"/>
    <w:rsid w:val="00B618E2"/>
    <w:rsid w:val="00B63A01"/>
    <w:rsid w:val="00B64B37"/>
    <w:rsid w:val="00B668F7"/>
    <w:rsid w:val="00B73052"/>
    <w:rsid w:val="00B75A9E"/>
    <w:rsid w:val="00B922CF"/>
    <w:rsid w:val="00B93434"/>
    <w:rsid w:val="00B95B53"/>
    <w:rsid w:val="00BA2986"/>
    <w:rsid w:val="00BA32B0"/>
    <w:rsid w:val="00BB1EA8"/>
    <w:rsid w:val="00BC04C0"/>
    <w:rsid w:val="00BC5171"/>
    <w:rsid w:val="00BE22BD"/>
    <w:rsid w:val="00BE7DF9"/>
    <w:rsid w:val="00BF0D99"/>
    <w:rsid w:val="00BF1128"/>
    <w:rsid w:val="00BF136D"/>
    <w:rsid w:val="00BF1F23"/>
    <w:rsid w:val="00BF25F0"/>
    <w:rsid w:val="00C05191"/>
    <w:rsid w:val="00C10EED"/>
    <w:rsid w:val="00C13040"/>
    <w:rsid w:val="00C14460"/>
    <w:rsid w:val="00C22925"/>
    <w:rsid w:val="00C266CD"/>
    <w:rsid w:val="00C35F7D"/>
    <w:rsid w:val="00C41A77"/>
    <w:rsid w:val="00C44EEB"/>
    <w:rsid w:val="00C46EEE"/>
    <w:rsid w:val="00C50A41"/>
    <w:rsid w:val="00C51890"/>
    <w:rsid w:val="00C51B14"/>
    <w:rsid w:val="00C52798"/>
    <w:rsid w:val="00C53C59"/>
    <w:rsid w:val="00C60610"/>
    <w:rsid w:val="00C65111"/>
    <w:rsid w:val="00C7030D"/>
    <w:rsid w:val="00C70B2B"/>
    <w:rsid w:val="00C7318A"/>
    <w:rsid w:val="00C84A11"/>
    <w:rsid w:val="00C90FB8"/>
    <w:rsid w:val="00C9469D"/>
    <w:rsid w:val="00C9709E"/>
    <w:rsid w:val="00CB00F1"/>
    <w:rsid w:val="00CC7887"/>
    <w:rsid w:val="00CD672B"/>
    <w:rsid w:val="00CE124C"/>
    <w:rsid w:val="00CE4EEA"/>
    <w:rsid w:val="00CF03B3"/>
    <w:rsid w:val="00CF336D"/>
    <w:rsid w:val="00CF3423"/>
    <w:rsid w:val="00CF49A0"/>
    <w:rsid w:val="00CF49F2"/>
    <w:rsid w:val="00D03336"/>
    <w:rsid w:val="00D03448"/>
    <w:rsid w:val="00D13D0E"/>
    <w:rsid w:val="00D20B9A"/>
    <w:rsid w:val="00D26CEB"/>
    <w:rsid w:val="00D273C2"/>
    <w:rsid w:val="00D318D2"/>
    <w:rsid w:val="00D31988"/>
    <w:rsid w:val="00D37FB8"/>
    <w:rsid w:val="00D44794"/>
    <w:rsid w:val="00D455AF"/>
    <w:rsid w:val="00D531BA"/>
    <w:rsid w:val="00D53E2C"/>
    <w:rsid w:val="00D578C2"/>
    <w:rsid w:val="00D57E17"/>
    <w:rsid w:val="00D6059F"/>
    <w:rsid w:val="00D6066C"/>
    <w:rsid w:val="00D62344"/>
    <w:rsid w:val="00D6360C"/>
    <w:rsid w:val="00D637F7"/>
    <w:rsid w:val="00D63C2F"/>
    <w:rsid w:val="00D6697F"/>
    <w:rsid w:val="00D6721E"/>
    <w:rsid w:val="00D678E7"/>
    <w:rsid w:val="00D8091D"/>
    <w:rsid w:val="00D80D87"/>
    <w:rsid w:val="00D94DEE"/>
    <w:rsid w:val="00D96A6D"/>
    <w:rsid w:val="00DA262C"/>
    <w:rsid w:val="00DA3BCF"/>
    <w:rsid w:val="00DB0B5D"/>
    <w:rsid w:val="00DB28D0"/>
    <w:rsid w:val="00DB7385"/>
    <w:rsid w:val="00DB7FD2"/>
    <w:rsid w:val="00DC228D"/>
    <w:rsid w:val="00DC2997"/>
    <w:rsid w:val="00DC367E"/>
    <w:rsid w:val="00DC4C1B"/>
    <w:rsid w:val="00DC5DFC"/>
    <w:rsid w:val="00DC71A9"/>
    <w:rsid w:val="00DD1474"/>
    <w:rsid w:val="00DD5F3C"/>
    <w:rsid w:val="00DD646D"/>
    <w:rsid w:val="00DE00EA"/>
    <w:rsid w:val="00DE2075"/>
    <w:rsid w:val="00DE4F69"/>
    <w:rsid w:val="00DE6C27"/>
    <w:rsid w:val="00DF4261"/>
    <w:rsid w:val="00E00FA2"/>
    <w:rsid w:val="00E04E24"/>
    <w:rsid w:val="00E05E76"/>
    <w:rsid w:val="00E06C46"/>
    <w:rsid w:val="00E06E11"/>
    <w:rsid w:val="00E111AC"/>
    <w:rsid w:val="00E15229"/>
    <w:rsid w:val="00E20C75"/>
    <w:rsid w:val="00E216FA"/>
    <w:rsid w:val="00E27A74"/>
    <w:rsid w:val="00E32EEB"/>
    <w:rsid w:val="00E3533C"/>
    <w:rsid w:val="00E35608"/>
    <w:rsid w:val="00E40DF0"/>
    <w:rsid w:val="00E45593"/>
    <w:rsid w:val="00E45EC7"/>
    <w:rsid w:val="00E4615C"/>
    <w:rsid w:val="00E52853"/>
    <w:rsid w:val="00E544CA"/>
    <w:rsid w:val="00E61A60"/>
    <w:rsid w:val="00E73A46"/>
    <w:rsid w:val="00E753E3"/>
    <w:rsid w:val="00E77819"/>
    <w:rsid w:val="00E82BBA"/>
    <w:rsid w:val="00E83D4E"/>
    <w:rsid w:val="00E84207"/>
    <w:rsid w:val="00E91C25"/>
    <w:rsid w:val="00E92A8A"/>
    <w:rsid w:val="00E92FCF"/>
    <w:rsid w:val="00E9391A"/>
    <w:rsid w:val="00EB3916"/>
    <w:rsid w:val="00EB6334"/>
    <w:rsid w:val="00EC5265"/>
    <w:rsid w:val="00EC59B5"/>
    <w:rsid w:val="00EC7654"/>
    <w:rsid w:val="00EC7B0C"/>
    <w:rsid w:val="00ED7D9A"/>
    <w:rsid w:val="00EE0EB1"/>
    <w:rsid w:val="00EE0FAD"/>
    <w:rsid w:val="00EE2838"/>
    <w:rsid w:val="00EE49F3"/>
    <w:rsid w:val="00EE78B4"/>
    <w:rsid w:val="00EF0D02"/>
    <w:rsid w:val="00EF346F"/>
    <w:rsid w:val="00EF4AA7"/>
    <w:rsid w:val="00EF7585"/>
    <w:rsid w:val="00EF78EE"/>
    <w:rsid w:val="00F02F3B"/>
    <w:rsid w:val="00F0406F"/>
    <w:rsid w:val="00F052CC"/>
    <w:rsid w:val="00F104D9"/>
    <w:rsid w:val="00F122C9"/>
    <w:rsid w:val="00F14197"/>
    <w:rsid w:val="00F14DE3"/>
    <w:rsid w:val="00F27727"/>
    <w:rsid w:val="00F30768"/>
    <w:rsid w:val="00F33D59"/>
    <w:rsid w:val="00F356EE"/>
    <w:rsid w:val="00F36E1B"/>
    <w:rsid w:val="00F41F75"/>
    <w:rsid w:val="00F45708"/>
    <w:rsid w:val="00F4673D"/>
    <w:rsid w:val="00F63378"/>
    <w:rsid w:val="00F658C6"/>
    <w:rsid w:val="00F73A55"/>
    <w:rsid w:val="00F751AD"/>
    <w:rsid w:val="00F75511"/>
    <w:rsid w:val="00F75D97"/>
    <w:rsid w:val="00F7741E"/>
    <w:rsid w:val="00F87FEF"/>
    <w:rsid w:val="00F931C3"/>
    <w:rsid w:val="00FA0B15"/>
    <w:rsid w:val="00FA46FA"/>
    <w:rsid w:val="00FB043F"/>
    <w:rsid w:val="00FB0779"/>
    <w:rsid w:val="00FB2BCF"/>
    <w:rsid w:val="00FB576B"/>
    <w:rsid w:val="00FB5B71"/>
    <w:rsid w:val="00FC214D"/>
    <w:rsid w:val="00FC4EDC"/>
    <w:rsid w:val="00FC5FD4"/>
    <w:rsid w:val="00FC7E93"/>
    <w:rsid w:val="00FD1643"/>
    <w:rsid w:val="00FD4B45"/>
    <w:rsid w:val="00FE091C"/>
    <w:rsid w:val="00FE2C1D"/>
    <w:rsid w:val="00FE4195"/>
    <w:rsid w:val="00FE6ED8"/>
    <w:rsid w:val="00FF1908"/>
    <w:rsid w:val="00FF3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803679"/>
  <w15:chartTrackingRefBased/>
  <w15:docId w15:val="{FF809D06-EE10-5042-9AAC-5DB41D217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S Mincho" w:eastAsia="MS Mincho" w:hAnsi="MS Mincho" w:cs="MS Mincho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Arial Unicode MS" w:hAnsi="Arial Unicode MS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spacing w:before="120"/>
      <w:outlineLvl w:val="1"/>
    </w:pPr>
    <w:rPr>
      <w:rFonts w:ascii="Arial Unicode MS" w:hAnsi="Arial Unicode MS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MinionPro-Regular" w:hAnsi="MinionPro-Regular" w:cs="MinionPro-Regular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spacing w:before="120"/>
      <w:jc w:val="right"/>
      <w:outlineLvl w:val="3"/>
    </w:pPr>
    <w:rPr>
      <w:rFonts w:ascii="Arial Unicode MS" w:hAnsi="Arial Unicode MS" w:cs="Arial Unicode MS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Cambria Math" w:hAnsi="Cambria Math"/>
      <w:sz w:val="20"/>
    </w:rPr>
  </w:style>
  <w:style w:type="character" w:customStyle="1" w:styleId="WW8Num2z0">
    <w:name w:val="WW8Num2z0"/>
    <w:rsid w:val="00362CE5"/>
    <w:rPr>
      <w:rFonts w:ascii="Open Sans" w:hAnsi="Open Sans"/>
    </w:rPr>
  </w:style>
  <w:style w:type="character" w:customStyle="1" w:styleId="WW8Num2z1">
    <w:name w:val="WW8Num2z1"/>
    <w:rsid w:val="00362CE5"/>
    <w:rPr>
      <w:rFonts w:ascii="Tahoma" w:hAnsi="Tahoma" w:cs="Tahoma"/>
    </w:rPr>
  </w:style>
  <w:style w:type="character" w:customStyle="1" w:styleId="WW8Num2z3">
    <w:name w:val="WW8Num2z3"/>
    <w:rsid w:val="00362CE5"/>
    <w:rPr>
      <w:rFonts w:ascii="Cambria Math" w:hAnsi="Cambria Math"/>
    </w:rPr>
  </w:style>
  <w:style w:type="character" w:customStyle="1" w:styleId="WW8Num3z0">
    <w:name w:val="WW8Num3z0"/>
    <w:rsid w:val="00362CE5"/>
    <w:rPr>
      <w:rFonts w:ascii="Cambria Math" w:hAnsi="Cambria Math"/>
    </w:rPr>
  </w:style>
  <w:style w:type="character" w:customStyle="1" w:styleId="WW8Num3z1">
    <w:name w:val="WW8Num3z1"/>
    <w:rsid w:val="00362CE5"/>
    <w:rPr>
      <w:rFonts w:ascii="Tahoma" w:hAnsi="Tahoma" w:cs="Tahoma"/>
    </w:rPr>
  </w:style>
  <w:style w:type="character" w:customStyle="1" w:styleId="WW8Num3z2">
    <w:name w:val="WW8Num3z2"/>
    <w:rsid w:val="00362CE5"/>
    <w:rPr>
      <w:rFonts w:ascii="Open Sans" w:hAnsi="Open Sans"/>
    </w:rPr>
  </w:style>
  <w:style w:type="character" w:customStyle="1" w:styleId="WW8Num4z0">
    <w:name w:val="WW8Num4z0"/>
    <w:rsid w:val="00362CE5"/>
    <w:rPr>
      <w:rFonts w:ascii="Open Sans" w:hAnsi="Open Sans"/>
    </w:rPr>
  </w:style>
  <w:style w:type="character" w:customStyle="1" w:styleId="WW8Num4z1">
    <w:name w:val="WW8Num4z1"/>
    <w:rsid w:val="00362CE5"/>
    <w:rPr>
      <w:rFonts w:ascii="Tahoma" w:hAnsi="Tahoma" w:cs="Tahoma"/>
    </w:rPr>
  </w:style>
  <w:style w:type="character" w:customStyle="1" w:styleId="WW8Num4z3">
    <w:name w:val="WW8Num4z3"/>
    <w:rsid w:val="00362CE5"/>
    <w:rPr>
      <w:rFonts w:ascii="Cambria Math" w:hAnsi="Cambria Math"/>
    </w:rPr>
  </w:style>
  <w:style w:type="character" w:customStyle="1" w:styleId="WW8Num5z0">
    <w:name w:val="WW8Num5z0"/>
    <w:rsid w:val="00362CE5"/>
    <w:rPr>
      <w:rFonts w:ascii="Cambria Math" w:hAnsi="Cambria Math"/>
      <w:sz w:val="20"/>
    </w:rPr>
  </w:style>
  <w:style w:type="character" w:customStyle="1" w:styleId="WW8Num5z1">
    <w:name w:val="WW8Num5z1"/>
    <w:rsid w:val="00362CE5"/>
    <w:rPr>
      <w:rFonts w:ascii="Tahoma" w:hAnsi="Tahoma"/>
      <w:sz w:val="20"/>
    </w:rPr>
  </w:style>
  <w:style w:type="character" w:customStyle="1" w:styleId="WW8Num5z2">
    <w:name w:val="WW8Num5z2"/>
    <w:rsid w:val="00362CE5"/>
    <w:rPr>
      <w:rFonts w:ascii="Open Sans" w:hAnsi="Open Sans"/>
      <w:sz w:val="20"/>
    </w:rPr>
  </w:style>
  <w:style w:type="character" w:customStyle="1" w:styleId="WW8Num6z0">
    <w:name w:val="WW8Num6z0"/>
    <w:rsid w:val="00362CE5"/>
    <w:rPr>
      <w:rFonts w:ascii="Open Sans" w:hAnsi="Open Sans"/>
    </w:rPr>
  </w:style>
  <w:style w:type="character" w:customStyle="1" w:styleId="WW8Num6z1">
    <w:name w:val="WW8Num6z1"/>
    <w:rsid w:val="00362CE5"/>
    <w:rPr>
      <w:rFonts w:ascii="Tahoma" w:hAnsi="Tahoma" w:cs="Tahoma"/>
    </w:rPr>
  </w:style>
  <w:style w:type="character" w:customStyle="1" w:styleId="WW8Num6z3">
    <w:name w:val="WW8Num6z3"/>
    <w:rsid w:val="00362CE5"/>
    <w:rPr>
      <w:rFonts w:ascii="Cambria Math" w:hAnsi="Cambria Math"/>
    </w:rPr>
  </w:style>
  <w:style w:type="character" w:customStyle="1" w:styleId="WW8Num7z0">
    <w:name w:val="WW8Num7z0"/>
    <w:rsid w:val="00362CE5"/>
    <w:rPr>
      <w:rFonts w:ascii="Cambria Math" w:hAnsi="Cambria Math"/>
    </w:rPr>
  </w:style>
  <w:style w:type="character" w:customStyle="1" w:styleId="WW8Num7z1">
    <w:name w:val="WW8Num7z1"/>
    <w:rsid w:val="00362CE5"/>
    <w:rPr>
      <w:rFonts w:ascii="Tahoma" w:hAnsi="Tahoma" w:cs="Tahoma"/>
    </w:rPr>
  </w:style>
  <w:style w:type="character" w:customStyle="1" w:styleId="WW8Num7z2">
    <w:name w:val="WW8Num7z2"/>
    <w:rsid w:val="00362CE5"/>
    <w:rPr>
      <w:rFonts w:ascii="Open Sans" w:hAnsi="Open San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MinionPro-Regular" w:eastAsia="Arial" w:hAnsi="MinionPro-Regular" w:cs="Arial Unicode MS"/>
      <w:sz w:val="28"/>
      <w:szCs w:val="28"/>
    </w:rPr>
  </w:style>
  <w:style w:type="paragraph" w:styleId="Zkladntext">
    <w:name w:val="Body Text"/>
    <w:basedOn w:val="Normln"/>
    <w:link w:val="ZkladntextChar"/>
    <w:rsid w:val="00362CE5"/>
    <w:pPr>
      <w:tabs>
        <w:tab w:val="left" w:pos="750"/>
        <w:tab w:val="left" w:pos="6180"/>
      </w:tabs>
      <w:spacing w:before="120"/>
    </w:pPr>
    <w:rPr>
      <w:rFonts w:ascii="Arial Unicode MS" w:hAnsi="Arial Unicode MS" w:cs="Arial Unicode MS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before="120" w:after="120"/>
    </w:pPr>
    <w:rPr>
      <w:rFonts w:cs="Arial Unicode MS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Arial Unicode MS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Arial Unicode MS" w:hAnsi="Arial Unicode MS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Arial Unicode MS" w:hAnsi="Arial Unicode MS" w:cs="Arial Unicode MS"/>
      <w:w w:val="85"/>
      <w:sz w:val="20"/>
    </w:rPr>
  </w:style>
  <w:style w:type="paragraph" w:styleId="Textbubliny">
    <w:name w:val="Balloon Text"/>
    <w:basedOn w:val="Normln"/>
    <w:rsid w:val="00362CE5"/>
    <w:rPr>
      <w:rFonts w:ascii="Arial Unicode MS" w:hAnsi="Arial Unicode MS" w:cs="Arial Unicode MS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Arial Unicode MS" w:hAnsi="Arial Unicode MS" w:cs="Arial Unicode MS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spacing w:before="120"/>
      <w:jc w:val="center"/>
    </w:pPr>
    <w:rPr>
      <w:rFonts w:ascii="Arial Unicode MS" w:hAnsi="Arial Unicode MS" w:cs="Arial Unicode MS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uiPriority w:val="99"/>
    <w:rsid w:val="001C0C2F"/>
    <w:pPr>
      <w:suppressAutoHyphens w:val="0"/>
      <w:spacing w:before="75" w:after="75"/>
    </w:pPr>
    <w:rPr>
      <w:rFonts w:ascii="Arial Unicode MS" w:eastAsia="Symbol" w:hAnsi="Arial Unicode MS" w:cs="Arial Unicode MS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styleId="Odstavecseseznamem">
    <w:name w:val="List Paragraph"/>
    <w:basedOn w:val="Normln"/>
    <w:uiPriority w:val="34"/>
    <w:qFormat/>
    <w:rsid w:val="0049267F"/>
    <w:pPr>
      <w:suppressAutoHyphens w:val="0"/>
      <w:spacing w:after="200" w:line="276" w:lineRule="auto"/>
      <w:ind w:left="720"/>
    </w:pPr>
    <w:rPr>
      <w:rFonts w:ascii="Wingdings" w:eastAsia="Wingdings" w:hAnsi="Wingdings" w:cs="Wingdings"/>
      <w:sz w:val="22"/>
      <w:szCs w:val="22"/>
      <w:lang w:eastAsia="cs-CZ"/>
    </w:rPr>
  </w:style>
  <w:style w:type="paragraph" w:styleId="Revize">
    <w:name w:val="Revision"/>
    <w:hidden/>
    <w:uiPriority w:val="99"/>
    <w:semiHidden/>
    <w:rsid w:val="00934905"/>
    <w:rPr>
      <w:sz w:val="24"/>
      <w:szCs w:val="24"/>
      <w:lang w:eastAsia="ar-SA"/>
    </w:rPr>
  </w:style>
  <w:style w:type="character" w:customStyle="1" w:styleId="apple-converted-space">
    <w:name w:val="apple-converted-space"/>
    <w:rsid w:val="005D36A6"/>
  </w:style>
  <w:style w:type="character" w:customStyle="1" w:styleId="ZkladntextChar">
    <w:name w:val="Základní text Char"/>
    <w:link w:val="Zkladntext"/>
    <w:semiHidden/>
    <w:rsid w:val="00592E77"/>
    <w:rPr>
      <w:rFonts w:ascii="Arial Unicode MS" w:hAnsi="Arial Unicode MS" w:cs="Arial Unicode MS"/>
      <w:szCs w:val="26"/>
      <w:lang w:val="en-US" w:eastAsia="ar-SA"/>
    </w:rPr>
  </w:style>
  <w:style w:type="paragraph" w:customStyle="1" w:styleId="Zkladnodstavec">
    <w:name w:val="[Základní odstavec]"/>
    <w:basedOn w:val="Normln"/>
    <w:uiPriority w:val="99"/>
    <w:rsid w:val="004A038F"/>
    <w:pPr>
      <w:suppressAutoHyphens w:val="0"/>
      <w:autoSpaceDE w:val="0"/>
      <w:autoSpaceDN w:val="0"/>
      <w:adjustRightInd w:val="0"/>
      <w:spacing w:line="288" w:lineRule="auto"/>
      <w:textAlignment w:val="center"/>
    </w:pPr>
    <w:rPr>
      <w:rFonts w:ascii="Wingdings" w:hAnsi="Wingdings" w:cs="Wingdings"/>
      <w:color w:val="000000"/>
      <w:lang w:eastAsia="cs-CZ"/>
    </w:rPr>
  </w:style>
  <w:style w:type="character" w:customStyle="1" w:styleId="s9">
    <w:name w:val="s9"/>
    <w:basedOn w:val="Standardnpsmoodstavce"/>
    <w:rsid w:val="00E45E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877278">
          <w:marLeft w:val="0"/>
          <w:marRight w:val="0"/>
          <w:marTop w:val="0"/>
          <w:marBottom w:val="0"/>
          <w:divBdr>
            <w:top w:val="none" w:sz="0" w:space="0" w:color="E8E8E8"/>
            <w:left w:val="none" w:sz="0" w:space="0" w:color="E8E8E8"/>
            <w:bottom w:val="none" w:sz="0" w:space="0" w:color="E8E8E8"/>
            <w:right w:val="none" w:sz="0" w:space="0" w:color="E8E8E8"/>
          </w:divBdr>
          <w:divsChild>
            <w:div w:id="736169247">
              <w:marLeft w:val="0"/>
              <w:marRight w:val="0"/>
              <w:marTop w:val="0"/>
              <w:marBottom w:val="0"/>
              <w:divBdr>
                <w:top w:val="none" w:sz="0" w:space="0" w:color="E8E8E8"/>
                <w:left w:val="none" w:sz="0" w:space="0" w:color="E8E8E8"/>
                <w:bottom w:val="none" w:sz="0" w:space="0" w:color="E8E8E8"/>
                <w:right w:val="none" w:sz="0" w:space="0" w:color="E8E8E8"/>
              </w:divBdr>
              <w:divsChild>
                <w:div w:id="1266378520">
                  <w:marLeft w:val="0"/>
                  <w:marRight w:val="0"/>
                  <w:marTop w:val="0"/>
                  <w:marBottom w:val="0"/>
                  <w:divBdr>
                    <w:top w:val="none" w:sz="0" w:space="0" w:color="E8E8E8"/>
                    <w:left w:val="none" w:sz="0" w:space="0" w:color="E8E8E8"/>
                    <w:bottom w:val="none" w:sz="0" w:space="0" w:color="E8E8E8"/>
                    <w:right w:val="none" w:sz="0" w:space="0" w:color="E8E8E8"/>
                  </w:divBdr>
                  <w:divsChild>
                    <w:div w:id="829635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E8E8E8"/>
                        <w:left w:val="none" w:sz="0" w:space="0" w:color="E8E8E8"/>
                        <w:bottom w:val="none" w:sz="0" w:space="0" w:color="E8E8E8"/>
                        <w:right w:val="none" w:sz="0" w:space="0" w:color="E8E8E8"/>
                      </w:divBdr>
                      <w:divsChild>
                        <w:div w:id="1679385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699163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917206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8" w:color="E8E8E8"/>
                                    <w:left w:val="none" w:sz="0" w:space="0" w:color="E8E8E8"/>
                                    <w:bottom w:val="none" w:sz="0" w:space="8" w:color="E8E8E8"/>
                                    <w:right w:val="none" w:sz="0" w:space="0" w:color="E8E8E8"/>
                                  </w:divBdr>
                                  <w:divsChild>
                                    <w:div w:id="1503855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1201285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9398026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09920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E8E8E8"/>
                        <w:left w:val="none" w:sz="0" w:space="0" w:color="E8E8E8"/>
                        <w:bottom w:val="none" w:sz="0" w:space="0" w:color="E8E8E8"/>
                        <w:right w:val="none" w:sz="0" w:space="0" w:color="E8E8E8"/>
                      </w:divBdr>
                      <w:divsChild>
                        <w:div w:id="808278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213083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2019774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8" w:color="E8E8E8"/>
                                    <w:left w:val="none" w:sz="0" w:space="0" w:color="E8E8E8"/>
                                    <w:bottom w:val="none" w:sz="0" w:space="8" w:color="E8E8E8"/>
                                    <w:right w:val="none" w:sz="0" w:space="0" w:color="E8E8E8"/>
                                  </w:divBdr>
                                  <w:divsChild>
                                    <w:div w:id="1716196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1974671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608584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4351041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3099444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949964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6105777">
          <w:marLeft w:val="0"/>
          <w:marRight w:val="0"/>
          <w:marTop w:val="0"/>
          <w:marBottom w:val="375"/>
          <w:divBdr>
            <w:top w:val="single" w:sz="2" w:space="0" w:color="E8E8E8"/>
            <w:left w:val="single" w:sz="2" w:space="0" w:color="E8E8E8"/>
            <w:bottom w:val="single" w:sz="6" w:space="15" w:color="E8E8E8"/>
            <w:right w:val="single" w:sz="2" w:space="0" w:color="E8E8E8"/>
          </w:divBdr>
        </w:div>
      </w:divsChild>
    </w:div>
    <w:div w:id="30620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598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2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7584">
          <w:marLeft w:val="0"/>
          <w:marRight w:val="0"/>
          <w:marTop w:val="100"/>
          <w:marBottom w:val="100"/>
          <w:divBdr>
            <w:top w:val="single" w:sz="2" w:space="0" w:color="E8E8E8"/>
            <w:left w:val="single" w:sz="2" w:space="0" w:color="E8E8E8"/>
            <w:bottom w:val="single" w:sz="2" w:space="0" w:color="E8E8E8"/>
            <w:right w:val="single" w:sz="2" w:space="0" w:color="E8E8E8"/>
          </w:divBdr>
          <w:divsChild>
            <w:div w:id="743140451">
              <w:marLeft w:val="0"/>
              <w:marRight w:val="0"/>
              <w:marTop w:val="100"/>
              <w:marBottom w:val="100"/>
              <w:divBdr>
                <w:top w:val="none" w:sz="0" w:space="26" w:color="E8E8E8"/>
                <w:left w:val="none" w:sz="0" w:space="0" w:color="E8E8E8"/>
                <w:bottom w:val="none" w:sz="0" w:space="26" w:color="E8E8E8"/>
                <w:right w:val="none" w:sz="0" w:space="0" w:color="E8E8E8"/>
              </w:divBdr>
              <w:divsChild>
                <w:div w:id="685323799">
                  <w:marLeft w:val="0"/>
                  <w:marRight w:val="0"/>
                  <w:marTop w:val="0"/>
                  <w:marBottom w:val="0"/>
                  <w:divBdr>
                    <w:top w:val="none" w:sz="0" w:space="0" w:color="E8E8E8"/>
                    <w:left w:val="none" w:sz="0" w:space="15" w:color="E8E8E8"/>
                    <w:bottom w:val="none" w:sz="0" w:space="0" w:color="E8E8E8"/>
                    <w:right w:val="none" w:sz="0" w:space="15" w:color="E8E8E8"/>
                  </w:divBdr>
                  <w:divsChild>
                    <w:div w:id="856041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E8E8E8"/>
                        <w:left w:val="none" w:sz="0" w:space="0" w:color="E8E8E8"/>
                        <w:bottom w:val="none" w:sz="0" w:space="0" w:color="E8E8E8"/>
                        <w:right w:val="none" w:sz="0" w:space="0" w:color="E8E8E8"/>
                      </w:divBdr>
                      <w:divsChild>
                        <w:div w:id="113794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240215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752267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22829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392893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57946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3257381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8" w:color="E8E8E8"/>
                                                    <w:left w:val="none" w:sz="0" w:space="0" w:color="E8E8E8"/>
                                                    <w:bottom w:val="none" w:sz="0" w:space="8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875970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3773949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389299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  <w:divsChild>
                                                                <w:div w:id="18548079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E8E8E8"/>
                                                                    <w:left w:val="none" w:sz="0" w:space="0" w:color="E8E8E8"/>
                                                                    <w:bottom w:val="none" w:sz="0" w:space="0" w:color="E8E8E8"/>
                                                                    <w:right w:val="none" w:sz="0" w:space="0" w:color="E8E8E8"/>
                                                                  </w:divBdr>
                                                                  <w:divsChild>
                                                                    <w:div w:id="10037043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E8E8E8"/>
                                                                        <w:left w:val="none" w:sz="0" w:space="0" w:color="E8E8E8"/>
                                                                        <w:bottom w:val="none" w:sz="0" w:space="0" w:color="E8E8E8"/>
                                                                        <w:right w:val="none" w:sz="0" w:space="0" w:color="E8E8E8"/>
                                                                      </w:divBdr>
                                                                      <w:divsChild>
                                                                        <w:div w:id="10144574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E8E8E8"/>
                                                                            <w:left w:val="none" w:sz="0" w:space="0" w:color="E8E8E8"/>
                                                                            <w:bottom w:val="none" w:sz="0" w:space="0" w:color="E8E8E8"/>
                                                                            <w:right w:val="none" w:sz="0" w:space="0" w:color="E8E8E8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04209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1129008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580021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654673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8" w:color="E8E8E8"/>
                                                    <w:left w:val="none" w:sz="0" w:space="0" w:color="E8E8E8"/>
                                                    <w:bottom w:val="none" w:sz="0" w:space="8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1332118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1335260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336835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  <w:divsChild>
                                                                <w:div w:id="1135951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E8E8E8"/>
                                                                    <w:left w:val="none" w:sz="0" w:space="0" w:color="E8E8E8"/>
                                                                    <w:bottom w:val="none" w:sz="0" w:space="0" w:color="E8E8E8"/>
                                                                    <w:right w:val="none" w:sz="0" w:space="0" w:color="E8E8E8"/>
                                                                  </w:divBdr>
                                                                  <w:divsChild>
                                                                    <w:div w:id="11345225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E8E8E8"/>
                                                                        <w:left w:val="none" w:sz="0" w:space="0" w:color="E8E8E8"/>
                                                                        <w:bottom w:val="none" w:sz="0" w:space="0" w:color="E8E8E8"/>
                                                                        <w:right w:val="none" w:sz="0" w:space="0" w:color="E8E8E8"/>
                                                                      </w:divBdr>
                                                                      <w:divsChild>
                                                                        <w:div w:id="1031119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E8E8E8"/>
                                                                            <w:left w:val="none" w:sz="0" w:space="0" w:color="E8E8E8"/>
                                                                            <w:bottom w:val="none" w:sz="0" w:space="0" w:color="E8E8E8"/>
                                                                            <w:right w:val="none" w:sz="0" w:space="0" w:color="E8E8E8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51046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575628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050252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20323427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8" w:color="E8E8E8"/>
                                                    <w:left w:val="none" w:sz="0" w:space="0" w:color="E8E8E8"/>
                                                    <w:bottom w:val="none" w:sz="0" w:space="8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24007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268847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964580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  <w:divsChild>
                                                                <w:div w:id="18202676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E8E8E8"/>
                                                                    <w:left w:val="none" w:sz="0" w:space="0" w:color="E8E8E8"/>
                                                                    <w:bottom w:val="none" w:sz="0" w:space="0" w:color="E8E8E8"/>
                                                                    <w:right w:val="none" w:sz="0" w:space="0" w:color="E8E8E8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78275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19840384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5092491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9493132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8" w:color="E8E8E8"/>
                                                    <w:left w:val="none" w:sz="0" w:space="0" w:color="E8E8E8"/>
                                                    <w:bottom w:val="none" w:sz="0" w:space="8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0293739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3723113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925915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  <w:divsChild>
                                                                <w:div w:id="1181745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E8E8E8"/>
                                                                    <w:left w:val="none" w:sz="0" w:space="0" w:color="E8E8E8"/>
                                                                    <w:bottom w:val="none" w:sz="0" w:space="0" w:color="E8E8E8"/>
                                                                    <w:right w:val="none" w:sz="0" w:space="0" w:color="E8E8E8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8718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1277367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600673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6528730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8" w:color="E8E8E8"/>
                                                    <w:left w:val="none" w:sz="0" w:space="0" w:color="E8E8E8"/>
                                                    <w:bottom w:val="none" w:sz="0" w:space="8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5990714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3046302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6292401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45057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449473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601142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845170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8" w:color="E8E8E8"/>
                                                    <w:left w:val="none" w:sz="0" w:space="0" w:color="E8E8E8"/>
                                                    <w:bottom w:val="none" w:sz="0" w:space="8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9127388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8053971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938824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  <w:divsChild>
                                                                <w:div w:id="20421204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E8E8E8"/>
                                                                    <w:left w:val="none" w:sz="0" w:space="0" w:color="E8E8E8"/>
                                                                    <w:bottom w:val="none" w:sz="0" w:space="0" w:color="E8E8E8"/>
                                                                    <w:right w:val="none" w:sz="0" w:space="0" w:color="E8E8E8"/>
                                                                  </w:divBdr>
                                                                  <w:divsChild>
                                                                    <w:div w:id="10394020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E8E8E8"/>
                                                                        <w:left w:val="none" w:sz="0" w:space="0" w:color="E8E8E8"/>
                                                                        <w:bottom w:val="none" w:sz="0" w:space="0" w:color="E8E8E8"/>
                                                                        <w:right w:val="none" w:sz="0" w:space="0" w:color="E8E8E8"/>
                                                                      </w:divBdr>
                                                                      <w:divsChild>
                                                                        <w:div w:id="1663897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E8E8E8"/>
                                                                            <w:left w:val="none" w:sz="0" w:space="0" w:color="E8E8E8"/>
                                                                            <w:bottom w:val="none" w:sz="0" w:space="0" w:color="E8E8E8"/>
                                                                            <w:right w:val="none" w:sz="0" w:space="0" w:color="E8E8E8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75660125">
                          <w:marLeft w:val="0"/>
                          <w:marRight w:val="0"/>
                          <w:marTop w:val="0"/>
                          <w:marBottom w:val="375"/>
                          <w:divBdr>
                            <w:top w:val="single" w:sz="2" w:space="0" w:color="E8E8E8"/>
                            <w:left w:val="single" w:sz="2" w:space="0" w:color="E8E8E8"/>
                            <w:bottom w:val="single" w:sz="6" w:space="15" w:color="E8E8E8"/>
                            <w:right w:val="single" w:sz="2" w:space="0" w:color="E8E8E8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89070724">
          <w:marLeft w:val="0"/>
          <w:marRight w:val="0"/>
          <w:marTop w:val="100"/>
          <w:marBottom w:val="100"/>
          <w:divBdr>
            <w:top w:val="single" w:sz="2" w:space="31" w:color="auto"/>
            <w:left w:val="single" w:sz="2" w:space="0" w:color="auto"/>
            <w:bottom w:val="single" w:sz="2" w:space="15" w:color="auto"/>
            <w:right w:val="single" w:sz="2" w:space="0" w:color="auto"/>
          </w:divBdr>
          <w:divsChild>
            <w:div w:id="200654661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80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558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9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8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38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43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391938">
          <w:marLeft w:val="0"/>
          <w:marRight w:val="0"/>
          <w:marTop w:val="0"/>
          <w:marBottom w:val="0"/>
          <w:divBdr>
            <w:top w:val="none" w:sz="0" w:space="0" w:color="E8E8E8"/>
            <w:left w:val="none" w:sz="0" w:space="0" w:color="E8E8E8"/>
            <w:bottom w:val="none" w:sz="0" w:space="0" w:color="E8E8E8"/>
            <w:right w:val="none" w:sz="0" w:space="0" w:color="E8E8E8"/>
          </w:divBdr>
          <w:divsChild>
            <w:div w:id="249314140">
              <w:marLeft w:val="0"/>
              <w:marRight w:val="0"/>
              <w:marTop w:val="0"/>
              <w:marBottom w:val="0"/>
              <w:divBdr>
                <w:top w:val="none" w:sz="0" w:space="0" w:color="E8E8E8"/>
                <w:left w:val="none" w:sz="0" w:space="0" w:color="E8E8E8"/>
                <w:bottom w:val="none" w:sz="0" w:space="0" w:color="E8E8E8"/>
                <w:right w:val="none" w:sz="0" w:space="0" w:color="E8E8E8"/>
              </w:divBdr>
            </w:div>
          </w:divsChild>
        </w:div>
      </w:divsChild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i&#328;kov&#225;%20Mark&#233;ta\Documents\Vlastn&#237;%20&#353;ablony%20Office\sablona%20TZ%20Audiopro%2010_2018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F8F8C-300F-436D-946B-04E40C79F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Audiopro 10_2018</Template>
  <TotalTime>4</TotalTime>
  <Pages>2</Pages>
  <Words>590</Words>
  <Characters>3484</Characters>
  <Application>Microsoft Office Word</Application>
  <DocSecurity>0</DocSecurity>
  <Lines>29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Company>ASPEN.PR</Company>
  <LinksUpToDate>false</LinksUpToDate>
  <CharactersWithSpaces>4066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Ciňková Markéta</dc:creator>
  <cp:keywords/>
  <cp:lastModifiedBy>Šárka Lachoutová</cp:lastModifiedBy>
  <cp:revision>2</cp:revision>
  <cp:lastPrinted>2023-10-10T08:54:00Z</cp:lastPrinted>
  <dcterms:created xsi:type="dcterms:W3CDTF">2024-01-08T15:39:00Z</dcterms:created>
  <dcterms:modified xsi:type="dcterms:W3CDTF">2024-01-08T15:39:00Z</dcterms:modified>
</cp:coreProperties>
</file>