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54693D3" w:rsidR="000B4D44" w:rsidRPr="00C10D76" w:rsidRDefault="00000000" w:rsidP="00C10D76">
      <w:pPr>
        <w:jc w:val="center"/>
        <w:rPr>
          <w:rFonts w:asciiTheme="minorHAnsi" w:hAnsiTheme="minorHAnsi" w:cstheme="minorHAnsi"/>
          <w:b/>
        </w:rPr>
      </w:pPr>
      <w:r w:rsidRPr="00C10D76">
        <w:rPr>
          <w:rFonts w:asciiTheme="minorHAnsi" w:hAnsiTheme="minorHAnsi" w:cstheme="minorHAnsi"/>
          <w:b/>
        </w:rPr>
        <w:t>Jak na nepravidelnou menstruaci: Tipy a triky</w:t>
      </w:r>
    </w:p>
    <w:p w14:paraId="00000002" w14:textId="77777777" w:rsidR="000B4D44" w:rsidRPr="00C10D76" w:rsidRDefault="000B4D44" w:rsidP="00C10D76">
      <w:pPr>
        <w:ind w:left="720"/>
        <w:rPr>
          <w:rFonts w:asciiTheme="minorHAnsi" w:hAnsiTheme="minorHAnsi" w:cstheme="minorHAnsi"/>
          <w:sz w:val="20"/>
          <w:szCs w:val="20"/>
        </w:rPr>
      </w:pPr>
    </w:p>
    <w:p w14:paraId="00000003" w14:textId="70E0BD6E" w:rsidR="000B4D44" w:rsidRPr="00C10D76" w:rsidRDefault="00000000" w:rsidP="00C10D76">
      <w:pPr>
        <w:rPr>
          <w:rFonts w:asciiTheme="minorHAnsi" w:hAnsiTheme="minorHAnsi" w:cstheme="minorHAnsi"/>
          <w:b/>
          <w:sz w:val="20"/>
          <w:szCs w:val="20"/>
        </w:rPr>
      </w:pPr>
      <w:r w:rsidRPr="00C10D76">
        <w:rPr>
          <w:rFonts w:asciiTheme="minorHAnsi" w:hAnsiTheme="minorHAnsi" w:cstheme="minorHAnsi"/>
          <w:b/>
          <w:sz w:val="20"/>
          <w:szCs w:val="20"/>
        </w:rPr>
        <w:t xml:space="preserve">Praha, </w:t>
      </w:r>
      <w:r w:rsidR="002D7C66" w:rsidRPr="00C10D76">
        <w:rPr>
          <w:rFonts w:asciiTheme="minorHAnsi" w:hAnsiTheme="minorHAnsi" w:cstheme="minorHAnsi"/>
          <w:b/>
          <w:sz w:val="20"/>
          <w:szCs w:val="20"/>
        </w:rPr>
        <w:t>26</w:t>
      </w:r>
      <w:r w:rsidRPr="00C10D76">
        <w:rPr>
          <w:rFonts w:asciiTheme="minorHAnsi" w:hAnsiTheme="minorHAnsi" w:cstheme="minorHAnsi"/>
          <w:b/>
          <w:sz w:val="20"/>
          <w:szCs w:val="20"/>
        </w:rPr>
        <w:t>. února 2024 – Průměrná menstruace trvá tři až sedm dnů a objevuje se v pravidelných intervalech průměrně každých 27 až 30 dnů. Pokud se menstruace vychýlí z normálu výjimečně, není třeba si kvůli tomu lámat hlavu. Pokud však nepravidelnost pozorujete dlouhodobě, možná je dobré začít hledat příčinu.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"/>
          <w:id w:val="-1509128373"/>
          <w:showingPlcHdr/>
        </w:sdtPr>
        <w:sdtContent>
          <w:r w:rsidR="002D7C66" w:rsidRPr="00C10D76">
            <w:rPr>
              <w:rFonts w:asciiTheme="minorHAnsi" w:hAnsiTheme="minorHAnsi" w:cstheme="minorHAnsi"/>
              <w:sz w:val="20"/>
              <w:szCs w:val="20"/>
            </w:rPr>
            <w:t xml:space="preserve">     </w:t>
          </w:r>
        </w:sdtContent>
      </w:sdt>
    </w:p>
    <w:p w14:paraId="00000004" w14:textId="77777777" w:rsidR="000B4D44" w:rsidRPr="00C10D76" w:rsidRDefault="000B4D44" w:rsidP="00C10D76">
      <w:pPr>
        <w:rPr>
          <w:rFonts w:asciiTheme="minorHAnsi" w:hAnsiTheme="minorHAnsi" w:cstheme="minorHAnsi"/>
          <w:b/>
          <w:sz w:val="20"/>
          <w:szCs w:val="20"/>
        </w:rPr>
      </w:pPr>
    </w:p>
    <w:p w14:paraId="00000005" w14:textId="6EA107D3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r w:rsidRPr="00C10D76">
        <w:rPr>
          <w:rFonts w:asciiTheme="minorHAnsi" w:hAnsiTheme="minorHAnsi" w:cstheme="minorHAnsi"/>
          <w:b/>
          <w:sz w:val="20"/>
          <w:szCs w:val="20"/>
        </w:rPr>
        <w:t>Proč je menstruace nepravidelná?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9"/>
          <w:id w:val="379143337"/>
          <w:showingPlcHdr/>
        </w:sdtPr>
        <w:sdtContent>
          <w:r w:rsidR="002D7C66" w:rsidRPr="00C10D76">
            <w:rPr>
              <w:rFonts w:asciiTheme="minorHAnsi" w:hAnsiTheme="minorHAnsi" w:cstheme="minorHAnsi"/>
              <w:sz w:val="20"/>
              <w:szCs w:val="20"/>
            </w:rPr>
            <w:t xml:space="preserve">     </w:t>
          </w:r>
        </w:sdtContent>
      </w:sdt>
    </w:p>
    <w:p w14:paraId="00000006" w14:textId="1319F1E4" w:rsidR="000B4D44" w:rsidRPr="00C10D76" w:rsidRDefault="00000000" w:rsidP="00C10D76">
      <w:pPr>
        <w:rPr>
          <w:rFonts w:asciiTheme="minorHAnsi" w:hAnsiTheme="minorHAnsi" w:cstheme="minorHAnsi"/>
          <w:color w:val="0563C1"/>
          <w:sz w:val="20"/>
          <w:szCs w:val="20"/>
          <w:u w:val="single"/>
        </w:rPr>
      </w:pPr>
      <w:r w:rsidRPr="00C10D76">
        <w:rPr>
          <w:rFonts w:asciiTheme="minorHAnsi" w:hAnsiTheme="minorHAnsi" w:cstheme="minorHAnsi"/>
          <w:sz w:val="20"/>
          <w:szCs w:val="20"/>
        </w:rPr>
        <w:t xml:space="preserve">„Pravidelnost menstruace závisí na vývoji děložní výstelky a na pravidelné cyklické produkci estrogenních hormonů a progesteronu. Nejčastějším důvodem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10"/>
          <w:id w:val="156476189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odchylek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12"/>
          <w:id w:val="-32929547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pravidelného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cyklu je stres. Stresov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14"/>
          <w:id w:val="-1725668829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é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horm</w:t>
      </w:r>
      <w:r w:rsidR="002D7C66" w:rsidRPr="00C10D76">
        <w:rPr>
          <w:rFonts w:asciiTheme="minorHAnsi" w:hAnsiTheme="minorHAnsi" w:cstheme="minorHAnsi"/>
          <w:sz w:val="20"/>
          <w:szCs w:val="20"/>
        </w:rPr>
        <w:t>on</w:t>
      </w:r>
      <w:r w:rsidRPr="00C10D76">
        <w:rPr>
          <w:rFonts w:asciiTheme="minorHAnsi" w:hAnsiTheme="minorHAnsi" w:cstheme="minorHAnsi"/>
          <w:sz w:val="20"/>
          <w:szCs w:val="20"/>
        </w:rPr>
        <w:t>y m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18"/>
          <w:id w:val="54495893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ají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přímý vliv na to, kolik estrogenu a progesteronu tělo vyprodukuje. Pokud se do krevního oběhu vyplaví příliš velké množství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20"/>
          <w:id w:val="-1469816301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kortizolu či adrenalinu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, menstruační cyklus se může změnit,“ říká Ilona Bittnerová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22"/>
          <w:id w:val="1946411415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,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23"/>
          <w:id w:val="-1035736528"/>
        </w:sdtPr>
        <w:sdtContent/>
      </w:sdt>
      <w:r w:rsidRPr="00C10D76">
        <w:rPr>
          <w:rFonts w:asciiTheme="minorHAnsi" w:hAnsiTheme="minorHAnsi" w:cstheme="minorHAnsi"/>
          <w:sz w:val="20"/>
          <w:szCs w:val="20"/>
        </w:rPr>
        <w:t xml:space="preserve">odbornice na ženská témata a zakladatelka specializovaného e-shopu </w:t>
      </w:r>
      <w:hyperlink r:id="rId6">
        <w:r w:rsidRPr="00C10D76">
          <w:rPr>
            <w:rFonts w:asciiTheme="minorHAnsi" w:hAnsiTheme="minorHAnsi" w:cstheme="minorHAnsi"/>
            <w:color w:val="0563C1"/>
            <w:sz w:val="20"/>
            <w:szCs w:val="20"/>
            <w:u w:val="single"/>
          </w:rPr>
          <w:t>Maluna.cz.</w:t>
        </w:r>
      </w:hyperlink>
    </w:p>
    <w:p w14:paraId="00000007" w14:textId="77777777" w:rsidR="000B4D44" w:rsidRPr="00C10D76" w:rsidRDefault="000B4D44" w:rsidP="00C10D76">
      <w:pPr>
        <w:rPr>
          <w:rFonts w:asciiTheme="minorHAnsi" w:hAnsiTheme="minorHAnsi" w:cstheme="minorHAnsi"/>
          <w:sz w:val="20"/>
          <w:szCs w:val="20"/>
        </w:rPr>
      </w:pPr>
    </w:p>
    <w:p w14:paraId="00000009" w14:textId="77B8719B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tag w:val="goog_rdk_25"/>
          <w:id w:val="865801237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Na pravidelnost a intenzitu menstruace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má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27"/>
          <w:id w:val="-1045209758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neodmyslitelný vliv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také jídelníček.</w:t>
      </w:r>
      <w:r w:rsidRPr="00C10D7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10D76">
        <w:rPr>
          <w:rFonts w:asciiTheme="minorHAnsi" w:hAnsiTheme="minorHAnsi" w:cstheme="minorHAnsi"/>
          <w:bCs/>
          <w:sz w:val="20"/>
          <w:szCs w:val="20"/>
        </w:rPr>
        <w:t xml:space="preserve">V něm by měly být zastoupeny ve vyváženém poměru všechny základní makronutrienty – sacharidy, tuky a bílkoviny. Přílišná konzumace sacharidů a průmyslově zpracovaných potravin může v kombinaci s nedostatkem pohybu vést k nárůstu tělesné hmotnosti, který může ovlivnit ovulaci. Opačným problémem je i nedostatečný přísun živin, drastické diety a vyčerpávající tréninky, které mohou způsobit, že tělo na menstruaci jednoduše nebude mít dostatek energie. </w:t>
      </w:r>
      <w:sdt>
        <w:sdtPr>
          <w:rPr>
            <w:rFonts w:asciiTheme="minorHAnsi" w:hAnsiTheme="minorHAnsi" w:cstheme="minorHAnsi"/>
            <w:bCs/>
            <w:sz w:val="20"/>
            <w:szCs w:val="20"/>
          </w:rPr>
          <w:tag w:val="goog_rdk_29"/>
          <w:id w:val="847990256"/>
          <w:showingPlcHdr/>
        </w:sdtPr>
        <w:sdtContent>
          <w:r w:rsidR="002D7C66" w:rsidRPr="00C10D76">
            <w:rPr>
              <w:rFonts w:asciiTheme="minorHAnsi" w:hAnsiTheme="minorHAnsi" w:cstheme="minorHAnsi"/>
              <w:bCs/>
              <w:sz w:val="20"/>
              <w:szCs w:val="20"/>
            </w:rPr>
            <w:t xml:space="preserve">     </w:t>
          </w:r>
        </w:sdtContent>
      </w:sdt>
    </w:p>
    <w:p w14:paraId="0000000A" w14:textId="19B225E0" w:rsidR="000B4D44" w:rsidRPr="00C10D76" w:rsidRDefault="00000000" w:rsidP="00C10D76">
      <w:pPr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C10D76">
        <w:rPr>
          <w:rFonts w:asciiTheme="minorHAnsi" w:hAnsiTheme="minorHAnsi" w:cstheme="minorHAnsi"/>
          <w:b/>
          <w:sz w:val="20"/>
          <w:szCs w:val="20"/>
        </w:rPr>
        <w:t>Menarché</w:t>
      </w:r>
      <w:proofErr w:type="spellEnd"/>
      <w:r w:rsidRPr="00C10D76">
        <w:rPr>
          <w:rFonts w:asciiTheme="minorHAnsi" w:hAnsiTheme="minorHAnsi" w:cstheme="minorHAnsi"/>
          <w:b/>
          <w:sz w:val="20"/>
          <w:szCs w:val="20"/>
        </w:rPr>
        <w:t xml:space="preserve"> je období hledání rovnováhy</w:t>
      </w:r>
    </w:p>
    <w:p w14:paraId="0000000B" w14:textId="13F5344F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r w:rsidRPr="00C10D76">
        <w:rPr>
          <w:rFonts w:asciiTheme="minorHAnsi" w:hAnsiTheme="minorHAnsi" w:cstheme="minorHAnsi"/>
          <w:sz w:val="20"/>
          <w:szCs w:val="20"/>
        </w:rPr>
        <w:t xml:space="preserve">U mladých dívek, kterým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31"/>
          <w:id w:val="104278504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menstruační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cyklus teprve začíná, jsou nepravidelnosti při menstruaci zcela běžná.</w:t>
      </w:r>
      <w:r w:rsidR="00607C78" w:rsidRPr="00C10D76">
        <w:rPr>
          <w:rFonts w:asciiTheme="minorHAnsi" w:hAnsiTheme="minorHAnsi" w:cstheme="minorHAnsi"/>
          <w:sz w:val="20"/>
          <w:szCs w:val="20"/>
        </w:rPr>
        <w:t xml:space="preserve"> </w:t>
      </w:r>
      <w:r w:rsidRPr="00C10D76">
        <w:rPr>
          <w:rFonts w:asciiTheme="minorHAnsi" w:hAnsiTheme="minorHAnsi" w:cstheme="minorHAnsi"/>
          <w:sz w:val="20"/>
          <w:szCs w:val="20"/>
        </w:rPr>
        <w:t xml:space="preserve">Tělo se učí vyrovnávat s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32"/>
          <w:id w:val="127390359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proměnlivými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hladinami hormonů a procesem </w:t>
      </w:r>
      <w:r w:rsidR="00607C78" w:rsidRPr="00C10D76">
        <w:rPr>
          <w:rFonts w:asciiTheme="minorHAnsi" w:hAnsiTheme="minorHAnsi" w:cstheme="minorHAnsi"/>
          <w:sz w:val="20"/>
          <w:szCs w:val="20"/>
        </w:rPr>
        <w:t>transformace</w:t>
      </w:r>
      <w:r w:rsidRPr="00C10D76">
        <w:rPr>
          <w:rFonts w:asciiTheme="minorHAnsi" w:hAnsiTheme="minorHAnsi" w:cstheme="minorHAnsi"/>
          <w:sz w:val="20"/>
          <w:szCs w:val="20"/>
        </w:rPr>
        <w:t xml:space="preserve"> v ženu. První menstruace, tzv. </w:t>
      </w:r>
      <w:proofErr w:type="spellStart"/>
      <w:r w:rsidRPr="00C10D76">
        <w:rPr>
          <w:rFonts w:asciiTheme="minorHAnsi" w:hAnsiTheme="minorHAnsi" w:cstheme="minorHAnsi"/>
          <w:sz w:val="20"/>
          <w:szCs w:val="20"/>
        </w:rPr>
        <w:t>menarché</w:t>
      </w:r>
      <w:proofErr w:type="spellEnd"/>
      <w:r w:rsidRPr="00C10D76">
        <w:rPr>
          <w:rFonts w:asciiTheme="minorHAnsi" w:hAnsiTheme="minorHAnsi" w:cstheme="minorHAnsi"/>
          <w:sz w:val="20"/>
          <w:szCs w:val="20"/>
        </w:rPr>
        <w:t xml:space="preserve"> se u dívek objevuje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37"/>
          <w:id w:val="1692957481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zpravidla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mezi dvanáctým a šestnáctým rokem. Její nástup může být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39"/>
          <w:id w:val="-1885242918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ov</w:t>
          </w:r>
        </w:sdtContent>
      </w:sdt>
      <w:sdt>
        <w:sdtPr>
          <w:rPr>
            <w:rFonts w:asciiTheme="minorHAnsi" w:hAnsiTheme="minorHAnsi" w:cstheme="minorHAnsi"/>
            <w:sz w:val="20"/>
            <w:szCs w:val="20"/>
          </w:rPr>
          <w:tag w:val="goog_rdk_40"/>
          <w:id w:val="23512949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livněn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nedostatečnou výživou, nadměrnou tělesnou námahou i stresem. Pozdější příchod </w:t>
      </w:r>
      <w:proofErr w:type="spellStart"/>
      <w:r w:rsidRPr="00C10D76">
        <w:rPr>
          <w:rFonts w:asciiTheme="minorHAnsi" w:hAnsiTheme="minorHAnsi" w:cstheme="minorHAnsi"/>
          <w:sz w:val="20"/>
          <w:szCs w:val="20"/>
        </w:rPr>
        <w:t>menarché</w:t>
      </w:r>
      <w:proofErr w:type="spellEnd"/>
      <w:r w:rsidRPr="00C10D76">
        <w:rPr>
          <w:rFonts w:asciiTheme="minorHAnsi" w:hAnsiTheme="minorHAnsi" w:cstheme="minorHAnsi"/>
          <w:sz w:val="20"/>
          <w:szCs w:val="20"/>
        </w:rPr>
        <w:t xml:space="preserve"> může potkat také dívky, které se narodily jako dvojčata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45"/>
          <w:id w:val="784550994"/>
        </w:sdtPr>
        <w:sdtContent>
          <w:sdt>
            <w:sdtPr>
              <w:rPr>
                <w:rFonts w:asciiTheme="minorHAnsi" w:hAnsiTheme="minorHAnsi" w:cstheme="minorHAnsi"/>
                <w:sz w:val="20"/>
                <w:szCs w:val="20"/>
              </w:rPr>
              <w:tag w:val="goog_rdk_46"/>
              <w:id w:val="-1729913622"/>
            </w:sdtPr>
            <w:sdtContent/>
          </w:sdt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. Naopak dřívější menarche bývá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47"/>
          <w:id w:val="1140843459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častější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u obézních dívek.</w:t>
      </w:r>
    </w:p>
    <w:p w14:paraId="0000000C" w14:textId="77777777" w:rsidR="000B4D44" w:rsidRPr="00C10D76" w:rsidRDefault="000B4D44" w:rsidP="00C10D76">
      <w:pPr>
        <w:rPr>
          <w:rFonts w:asciiTheme="minorHAnsi" w:hAnsiTheme="minorHAnsi" w:cstheme="minorHAnsi"/>
          <w:sz w:val="20"/>
          <w:szCs w:val="20"/>
        </w:rPr>
      </w:pPr>
    </w:p>
    <w:p w14:paraId="0000000D" w14:textId="77777777" w:rsidR="000B4D44" w:rsidRPr="00C10D76" w:rsidRDefault="00000000" w:rsidP="00C10D76">
      <w:pPr>
        <w:rPr>
          <w:rFonts w:asciiTheme="minorHAnsi" w:hAnsiTheme="minorHAnsi" w:cstheme="minorHAnsi"/>
          <w:b/>
          <w:sz w:val="20"/>
          <w:szCs w:val="20"/>
        </w:rPr>
      </w:pPr>
      <w:r w:rsidRPr="00C10D76">
        <w:rPr>
          <w:rFonts w:asciiTheme="minorHAnsi" w:hAnsiTheme="minorHAnsi" w:cstheme="minorHAnsi"/>
          <w:b/>
          <w:sz w:val="20"/>
          <w:szCs w:val="20"/>
        </w:rPr>
        <w:t>Hormonální antikoncepce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48"/>
          <w:id w:val="432709916"/>
        </w:sdtPr>
        <w:sdtContent>
          <w:r w:rsidRPr="00C10D76">
            <w:rPr>
              <w:rFonts w:asciiTheme="minorHAnsi" w:hAnsiTheme="minorHAnsi" w:cstheme="minorHAnsi"/>
              <w:b/>
              <w:sz w:val="20"/>
              <w:szCs w:val="20"/>
            </w:rPr>
            <w:t xml:space="preserve"> s cyklem umí zacvičit </w:t>
          </w:r>
        </w:sdtContent>
      </w:sdt>
    </w:p>
    <w:p w14:paraId="0000000E" w14:textId="5213F6BD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r w:rsidRPr="00C10D76">
        <w:rPr>
          <w:rFonts w:asciiTheme="minorHAnsi" w:hAnsiTheme="minorHAnsi" w:cstheme="minorHAnsi"/>
          <w:bCs/>
          <w:sz w:val="20"/>
          <w:szCs w:val="20"/>
        </w:rPr>
        <w:t>Po vysazení hormonální antikoncepce se tělo znovu učí, jaké je to žít v souladu s neustále se měnícími hormonálními hladinami.</w:t>
      </w:r>
      <w:r w:rsidRPr="00C10D7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10D76">
        <w:rPr>
          <w:rFonts w:asciiTheme="minorHAnsi" w:hAnsiTheme="minorHAnsi" w:cstheme="minorHAnsi"/>
          <w:sz w:val="20"/>
          <w:szCs w:val="20"/>
        </w:rPr>
        <w:t xml:space="preserve">Tělo už nedostává pravidelně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53"/>
          <w:id w:val="-184870800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umělé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hormony, a tak se musí přizpůsobit nové situaci. Pokud žena dlouho užívala hormonální antikoncepci, může mít po jejím vysazení několik měsíců cyklus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54"/>
          <w:id w:val="453994751"/>
          <w:showingPlcHdr/>
        </w:sdtPr>
        <w:sdtContent>
          <w:r w:rsidR="002D7C66" w:rsidRPr="00C10D76">
            <w:rPr>
              <w:rFonts w:asciiTheme="minorHAnsi" w:hAnsiTheme="minorHAnsi" w:cstheme="minorHAnsi"/>
              <w:sz w:val="20"/>
              <w:szCs w:val="20"/>
            </w:rPr>
            <w:t xml:space="preserve">    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nepravidelný. A to i tak, že některé měsíce menstruace nepřijde vůbec.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55"/>
          <w:id w:val="146654141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Vliv může mít také na dřívější nástup</w:t>
          </w:r>
        </w:sdtContent>
      </w:sdt>
      <w:sdt>
        <w:sdtPr>
          <w:rPr>
            <w:rFonts w:asciiTheme="minorHAnsi" w:hAnsiTheme="minorHAnsi" w:cstheme="minorHAnsi"/>
            <w:sz w:val="20"/>
            <w:szCs w:val="20"/>
          </w:rPr>
          <w:tag w:val="goog_rdk_56"/>
          <w:id w:val="1208994714"/>
          <w:showingPlcHdr/>
        </w:sdtPr>
        <w:sdtContent>
          <w:r w:rsidR="002D7C66" w:rsidRPr="00C10D76">
            <w:rPr>
              <w:rFonts w:asciiTheme="minorHAnsi" w:hAnsiTheme="minorHAnsi" w:cstheme="minorHAnsi"/>
              <w:sz w:val="20"/>
              <w:szCs w:val="20"/>
            </w:rPr>
            <w:t xml:space="preserve">    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menopauzy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57"/>
          <w:id w:val="1275216751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, kterou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urychlují také celkově horší životní podmínky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58"/>
          <w:id w:val="99977328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 a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kouření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0"/>
          <w:id w:val="-68188968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.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Ženy, které první menstruaci dostaly v dřívějším věku, pravděpodobně také zažijí dřívější menopauzu. Naproti tomu opoždění menopauzy může způsobit pozdější nástup puberty a těhotenství ve vyšším věku.</w:t>
      </w:r>
    </w:p>
    <w:p w14:paraId="0000000F" w14:textId="77777777" w:rsidR="000B4D44" w:rsidRPr="00C10D76" w:rsidRDefault="000B4D44" w:rsidP="00C10D76">
      <w:pPr>
        <w:rPr>
          <w:rFonts w:asciiTheme="minorHAnsi" w:hAnsiTheme="minorHAnsi" w:cstheme="minorHAnsi"/>
          <w:sz w:val="20"/>
          <w:szCs w:val="20"/>
        </w:rPr>
      </w:pPr>
    </w:p>
    <w:p w14:paraId="00000010" w14:textId="77777777" w:rsidR="000B4D44" w:rsidRPr="00C10D76" w:rsidRDefault="00000000" w:rsidP="00C10D76">
      <w:pPr>
        <w:rPr>
          <w:rFonts w:asciiTheme="minorHAnsi" w:hAnsiTheme="minorHAnsi" w:cstheme="minorHAnsi"/>
          <w:b/>
          <w:sz w:val="20"/>
          <w:szCs w:val="20"/>
        </w:rPr>
      </w:pPr>
      <w:r w:rsidRPr="00C10D76">
        <w:rPr>
          <w:rFonts w:asciiTheme="minorHAnsi" w:hAnsiTheme="minorHAnsi" w:cstheme="minorHAnsi"/>
          <w:b/>
          <w:sz w:val="20"/>
          <w:szCs w:val="20"/>
        </w:rPr>
        <w:t>Jak řešit nepravidelnou menstruaci?</w:t>
      </w:r>
    </w:p>
    <w:p w14:paraId="00000011" w14:textId="37C85C38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r w:rsidRPr="00C10D76">
        <w:rPr>
          <w:rFonts w:asciiTheme="minorHAnsi" w:hAnsiTheme="minorHAnsi" w:cstheme="minorHAnsi"/>
          <w:sz w:val="20"/>
          <w:szCs w:val="20"/>
        </w:rPr>
        <w:t>Častým řešením, které gynekologové při řešení nepravidelné menstruace navrhují, je hormonální antikoncepce. Bohužel j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4"/>
          <w:id w:val="820618624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i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často předepis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6"/>
          <w:id w:val="-1736077136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ují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i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8"/>
          <w:id w:val="-915018810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mladým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dívkám, jejichž těl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69"/>
          <w:id w:val="-2007354858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a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ani neměl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71"/>
          <w:id w:val="-1872747590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a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čas se</w:t>
      </w:r>
      <w:r w:rsidR="00C10D76">
        <w:rPr>
          <w:rFonts w:asciiTheme="minorHAnsi" w:hAnsiTheme="minorHAnsi" w:cstheme="minorHAnsi"/>
          <w:sz w:val="20"/>
          <w:szCs w:val="20"/>
        </w:rPr>
        <w:t xml:space="preserve"> s</w:t>
      </w:r>
      <w:r w:rsidRPr="00C10D76">
        <w:rPr>
          <w:rFonts w:asciiTheme="minorHAnsi" w:hAnsiTheme="minorHAnsi" w:cstheme="minorHAnsi"/>
          <w:sz w:val="20"/>
          <w:szCs w:val="20"/>
        </w:rPr>
        <w:t xml:space="preserve"> novými hormonálními změnami vyrovnat. Hormonální antikoncepce příčinu nevyřeší, pouze na nějakou dobu zakryje příznaky. Než proto zvolíte tuto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77"/>
          <w:id w:val="-184801416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cestu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, zjistěte si všechny dostupné informace. Hormonální antikoncepce má mnoho vedlejších účinků, které mohou mít zásadní vliv na vaše reprodukční zdraví.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80"/>
          <w:id w:val="-1509901990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P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ři jejím užívání ženské tělo doopravdy nemenstruuje ani </w:t>
      </w:r>
      <w:r w:rsidR="00607C78" w:rsidRPr="00C10D76">
        <w:rPr>
          <w:rFonts w:asciiTheme="minorHAnsi" w:hAnsiTheme="minorHAnsi" w:cstheme="minorHAnsi"/>
          <w:sz w:val="20"/>
          <w:szCs w:val="20"/>
        </w:rPr>
        <w:t>neovuluje</w:t>
      </w:r>
      <w:r w:rsidRPr="00C10D76">
        <w:rPr>
          <w:rFonts w:asciiTheme="minorHAnsi" w:hAnsiTheme="minorHAnsi" w:cstheme="minorHAnsi"/>
          <w:sz w:val="20"/>
          <w:szCs w:val="20"/>
        </w:rPr>
        <w:t xml:space="preserve"> a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84"/>
          <w:id w:val="1821683817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přichází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tak o všechny výhody s tím spojené. Samozřejmě jsou ale případy, kdy hormonální antikoncepce smysl dává. </w:t>
      </w:r>
    </w:p>
    <w:p w14:paraId="00000012" w14:textId="77777777" w:rsidR="000B4D44" w:rsidRPr="00C10D76" w:rsidRDefault="000B4D44" w:rsidP="00C10D76">
      <w:pPr>
        <w:rPr>
          <w:rFonts w:asciiTheme="minorHAnsi" w:hAnsiTheme="minorHAnsi" w:cstheme="minorHAnsi"/>
          <w:sz w:val="20"/>
          <w:szCs w:val="20"/>
        </w:rPr>
      </w:pPr>
    </w:p>
    <w:p w14:paraId="00000013" w14:textId="47D6CDA7" w:rsidR="000B4D44" w:rsidRPr="00C10D76" w:rsidRDefault="00000000" w:rsidP="00C10D76">
      <w:pPr>
        <w:rPr>
          <w:rFonts w:asciiTheme="minorHAnsi" w:hAnsiTheme="minorHAnsi" w:cstheme="minorHAnsi"/>
          <w:sz w:val="20"/>
          <w:szCs w:val="20"/>
        </w:rPr>
      </w:pPr>
      <w:r w:rsidRPr="00C10D76">
        <w:rPr>
          <w:rFonts w:asciiTheme="minorHAnsi" w:hAnsiTheme="minorHAnsi" w:cstheme="minorHAnsi"/>
          <w:sz w:val="20"/>
          <w:szCs w:val="20"/>
        </w:rPr>
        <w:t xml:space="preserve">Jen vy znáte nejlépe svůj životní styl a změny, které se vám v životě dějí. Popřemýšlejte, co z toho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89"/>
          <w:id w:val="-16509626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by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mohlo způsobit nepravidelný cyklus nebo silné krvácení. Možná by pomohlo jen trochu zvolnit v práci a víc si užívat volna s ohledem na svou cykličnost. Zaměřte se také na stravu, hlídejte její vyváženost a dostatek vitaminů a minerálů. Se zpravidelněním menstruačního cyklu a celkové harmonizaci vašeho zdraví může pomoci také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93"/>
          <w:id w:val="234743290"/>
          <w:showingPlcHdr/>
        </w:sdtPr>
        <w:sdtContent>
          <w:r w:rsidR="002D7C66" w:rsidRPr="00C10D76">
            <w:rPr>
              <w:rFonts w:asciiTheme="minorHAnsi" w:hAnsiTheme="minorHAnsi" w:cstheme="minorHAnsi"/>
              <w:sz w:val="20"/>
              <w:szCs w:val="20"/>
            </w:rPr>
            <w:t xml:space="preserve">    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například hormonální jóga či cvičební metoda 3x3. Pomocí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95"/>
          <w:id w:val="1478647863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přírodních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>extraktů z bylinek a pupenů (pupalkový olej, maliník, malinová směs aj.) lze zlepšit funkce gynekologických orgánů a tím i zlepšit pravidelnost menstruačního cyklu, zmírnit potíže při začátku menstruace a zabránit nemocem, které mohou souviset s nepravidelností menstruace nebo nadměrným krvácením.</w:t>
      </w:r>
    </w:p>
    <w:p w14:paraId="54C07E41" w14:textId="77777777" w:rsidR="00C10D76" w:rsidRDefault="00C10D76" w:rsidP="00C10D76">
      <w:pPr>
        <w:rPr>
          <w:rFonts w:asciiTheme="minorHAnsi" w:hAnsiTheme="minorHAnsi" w:cstheme="minorHAnsi"/>
          <w:sz w:val="20"/>
          <w:szCs w:val="20"/>
        </w:rPr>
      </w:pPr>
    </w:p>
    <w:p w14:paraId="501DD59D" w14:textId="77777777" w:rsidR="00C10D76" w:rsidRDefault="00C10D76" w:rsidP="00C10D76">
      <w:pPr>
        <w:rPr>
          <w:rFonts w:asciiTheme="minorHAnsi" w:hAnsiTheme="minorHAnsi" w:cstheme="minorHAnsi"/>
          <w:sz w:val="20"/>
          <w:szCs w:val="20"/>
        </w:rPr>
      </w:pPr>
    </w:p>
    <w:p w14:paraId="393DDE6C" w14:textId="77777777" w:rsidR="00C10D76" w:rsidRDefault="00C10D76" w:rsidP="00C10D76">
      <w:pPr>
        <w:rPr>
          <w:rFonts w:asciiTheme="minorHAnsi" w:hAnsiTheme="minorHAnsi" w:cstheme="minorHAnsi"/>
          <w:sz w:val="20"/>
          <w:szCs w:val="20"/>
        </w:rPr>
      </w:pPr>
    </w:p>
    <w:p w14:paraId="04C179B3" w14:textId="77777777" w:rsidR="00C10D76" w:rsidRDefault="00C10D76" w:rsidP="00C10D76">
      <w:pPr>
        <w:rPr>
          <w:rFonts w:asciiTheme="minorHAnsi" w:hAnsiTheme="minorHAnsi" w:cstheme="minorHAnsi"/>
          <w:sz w:val="20"/>
          <w:szCs w:val="20"/>
        </w:rPr>
      </w:pPr>
    </w:p>
    <w:p w14:paraId="2E43E50E" w14:textId="77777777" w:rsidR="00C10D76" w:rsidRDefault="00C10D76" w:rsidP="00C10D7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0000015" w14:textId="18F39C51" w:rsidR="000B4D44" w:rsidRPr="00C10D76" w:rsidRDefault="00000000" w:rsidP="00C10D76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10D76">
        <w:rPr>
          <w:rFonts w:asciiTheme="minorHAnsi" w:hAnsiTheme="minorHAnsi" w:cstheme="minorHAnsi"/>
          <w:b/>
          <w:bCs/>
          <w:sz w:val="20"/>
          <w:szCs w:val="20"/>
        </w:rPr>
        <w:t>Nepravidelnou menstruaci vám pomohou zvládnout i správné pomůcky</w:t>
      </w:r>
      <w:sdt>
        <w:sdtPr>
          <w:rPr>
            <w:rFonts w:asciiTheme="minorHAnsi" w:hAnsiTheme="minorHAnsi" w:cstheme="minorHAnsi"/>
            <w:b/>
            <w:bCs/>
            <w:sz w:val="20"/>
            <w:szCs w:val="20"/>
          </w:rPr>
          <w:tag w:val="goog_rdk_98"/>
          <w:id w:val="-639029259"/>
          <w:showingPlcHdr/>
        </w:sdtPr>
        <w:sdtContent>
          <w:r w:rsidR="002D7C66" w:rsidRPr="00C10D76">
            <w:rPr>
              <w:rFonts w:asciiTheme="minorHAnsi" w:hAnsiTheme="minorHAnsi" w:cstheme="minorHAnsi"/>
              <w:b/>
              <w:bCs/>
              <w:sz w:val="20"/>
              <w:szCs w:val="20"/>
            </w:rPr>
            <w:t xml:space="preserve">     </w:t>
          </w:r>
        </w:sdtContent>
      </w:sdt>
    </w:p>
    <w:p w14:paraId="00000016" w14:textId="33616F51" w:rsidR="000B4D44" w:rsidRPr="00C10D76" w:rsidRDefault="00000000" w:rsidP="00C10D76">
      <w:pPr>
        <w:rPr>
          <w:rFonts w:asciiTheme="minorHAnsi" w:hAnsiTheme="minorHAnsi" w:cstheme="minorHAnsi"/>
          <w:color w:val="0563C1"/>
          <w:sz w:val="20"/>
          <w:szCs w:val="20"/>
          <w:u w:val="single"/>
        </w:rPr>
      </w:pPr>
      <w:r w:rsidRPr="00C10D76">
        <w:rPr>
          <w:rFonts w:asciiTheme="minorHAnsi" w:hAnsiTheme="minorHAnsi" w:cstheme="minorHAnsi"/>
          <w:sz w:val="20"/>
          <w:szCs w:val="20"/>
        </w:rPr>
        <w:lastRenderedPageBreak/>
        <w:t xml:space="preserve">„Pro ženy, u kterých se vyskytuje nepravidelná menstruace, doporučuji používat menstruační kalhotky. Vypadají jako běžné spodní prádlo a lze je nosit i několik dní před menstruací. Vyrábí se v mnoha velikostech,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99"/>
          <w:id w:val="742297140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 xml:space="preserve">dokonce 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i ve velikostech pro mladé dívky. Ideální je používat tyto menstruační kalhotky i mimo menstruaci v době, kdy nechcete být menstruací zaskočena, například v práci či </w:t>
      </w:r>
      <w:sdt>
        <w:sdtPr>
          <w:rPr>
            <w:rFonts w:asciiTheme="minorHAnsi" w:hAnsiTheme="minorHAnsi" w:cstheme="minorHAnsi"/>
            <w:sz w:val="20"/>
            <w:szCs w:val="20"/>
          </w:rPr>
          <w:tag w:val="goog_rdk_100"/>
          <w:id w:val="-851952642"/>
        </w:sdtPr>
        <w:sdtContent>
          <w:r w:rsidRPr="00C10D76">
            <w:rPr>
              <w:rFonts w:asciiTheme="minorHAnsi" w:hAnsiTheme="minorHAnsi" w:cstheme="minorHAnsi"/>
              <w:sz w:val="20"/>
              <w:szCs w:val="20"/>
            </w:rPr>
            <w:t>při</w:t>
          </w:r>
        </w:sdtContent>
      </w:sdt>
      <w:r w:rsidRPr="00C10D76">
        <w:rPr>
          <w:rFonts w:asciiTheme="minorHAnsi" w:hAnsiTheme="minorHAnsi" w:cstheme="minorHAnsi"/>
          <w:sz w:val="20"/>
          <w:szCs w:val="20"/>
        </w:rPr>
        <w:t xml:space="preserve"> sportu. Pomohou také s eliminací stresu, že menstruace přijde nečekaně právě teď. A čím míň stresu v životě budeme mít, tím vyrovnanější náš cyklus bude,“ říká Ilona Bittnerová odbornice na ženská témata a zakladatelka specializovaného e-shopu </w:t>
      </w:r>
      <w:hyperlink r:id="rId7">
        <w:r w:rsidRPr="00C10D76">
          <w:rPr>
            <w:rFonts w:asciiTheme="minorHAnsi" w:hAnsiTheme="minorHAnsi" w:cstheme="minorHAnsi"/>
            <w:color w:val="0563C1"/>
            <w:sz w:val="20"/>
            <w:szCs w:val="20"/>
            <w:u w:val="single"/>
          </w:rPr>
          <w:t>Maluna.cz.</w:t>
        </w:r>
      </w:hyperlink>
    </w:p>
    <w:sectPr w:rsidR="000B4D44" w:rsidRPr="00C10D7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44"/>
    <w:rsid w:val="000B4D44"/>
    <w:rsid w:val="002D7C66"/>
    <w:rsid w:val="00607C78"/>
    <w:rsid w:val="006E36F6"/>
    <w:rsid w:val="008D2C5F"/>
    <w:rsid w:val="00AC1D74"/>
    <w:rsid w:val="00C10D76"/>
    <w:rsid w:val="00D9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0A87F"/>
  <w15:docId w15:val="{54220154-B11E-9B40-8B71-E80187E1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C3668"/>
  </w:style>
  <w:style w:type="character" w:styleId="Odkaznakoment">
    <w:name w:val="annotation reference"/>
    <w:basedOn w:val="Standardnpsmoodstavce"/>
    <w:uiPriority w:val="99"/>
    <w:semiHidden/>
    <w:unhideWhenUsed/>
    <w:rsid w:val="00AC36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36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36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36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3668"/>
    <w:rPr>
      <w:b/>
      <w:bCs/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aluna.cz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://www.maluna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7DGXSkKmqYYvjTY4mH8KoNhvcA==">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3A71F38-5788-5B49-817A-06AC4116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 Procházková</dc:creator>
  <cp:lastModifiedBy>Šárka Lachoutová</cp:lastModifiedBy>
  <cp:revision>2</cp:revision>
  <cp:lastPrinted>2024-02-26T09:20:00Z</cp:lastPrinted>
  <dcterms:created xsi:type="dcterms:W3CDTF">2024-02-27T20:25:00Z</dcterms:created>
  <dcterms:modified xsi:type="dcterms:W3CDTF">2024-02-27T20:25:00Z</dcterms:modified>
</cp:coreProperties>
</file>