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210AC" w14:textId="77777777" w:rsidR="00510D37" w:rsidRPr="00AD0561" w:rsidRDefault="00510D37">
      <w:pPr>
        <w:rPr>
          <w:rFonts w:asciiTheme="majorHAnsi" w:hAnsiTheme="majorHAnsi" w:cstheme="majorHAnsi"/>
          <w:b/>
          <w:color w:val="000000"/>
          <w:sz w:val="24"/>
          <w:szCs w:val="24"/>
        </w:rPr>
      </w:pPr>
    </w:p>
    <w:p w14:paraId="33B5E2A2" w14:textId="070FF8E4" w:rsidR="003725A7" w:rsidRDefault="001C68E9" w:rsidP="001C68E9">
      <w:pPr>
        <w:jc w:val="center"/>
        <w:rPr>
          <w:rFonts w:asciiTheme="majorHAnsi" w:hAnsiTheme="majorHAnsi" w:cstheme="majorHAnsi"/>
          <w:b/>
          <w:color w:val="000000"/>
          <w:sz w:val="32"/>
          <w:szCs w:val="32"/>
        </w:rPr>
      </w:pPr>
      <w:r w:rsidRPr="001C68E9">
        <w:rPr>
          <w:rFonts w:asciiTheme="majorHAnsi" w:hAnsiTheme="majorHAnsi" w:cstheme="majorHAnsi"/>
          <w:b/>
          <w:color w:val="000000"/>
          <w:sz w:val="32"/>
          <w:szCs w:val="32"/>
        </w:rPr>
        <w:t xml:space="preserve">Chytrý pomocník </w:t>
      </w:r>
      <w:proofErr w:type="spellStart"/>
      <w:r w:rsidRPr="001C68E9">
        <w:rPr>
          <w:rFonts w:asciiTheme="majorHAnsi" w:hAnsiTheme="majorHAnsi" w:cstheme="majorHAnsi"/>
          <w:b/>
          <w:color w:val="000000"/>
          <w:sz w:val="32"/>
          <w:szCs w:val="32"/>
        </w:rPr>
        <w:t>Copilot</w:t>
      </w:r>
      <w:proofErr w:type="spellEnd"/>
      <w:r>
        <w:rPr>
          <w:rFonts w:asciiTheme="majorHAnsi" w:hAnsiTheme="majorHAnsi" w:cstheme="majorHAnsi"/>
          <w:b/>
          <w:color w:val="000000"/>
          <w:sz w:val="32"/>
          <w:szCs w:val="32"/>
        </w:rPr>
        <w:t>. S čím vším pomůže v práci?</w:t>
      </w:r>
    </w:p>
    <w:p w14:paraId="4B085AF8" w14:textId="77777777" w:rsidR="00282B5D" w:rsidRDefault="00282B5D" w:rsidP="001C68E9">
      <w:pPr>
        <w:jc w:val="center"/>
        <w:rPr>
          <w:rFonts w:asciiTheme="majorHAnsi" w:hAnsiTheme="majorHAnsi" w:cstheme="majorHAnsi"/>
          <w:b/>
          <w:color w:val="000000"/>
          <w:sz w:val="32"/>
          <w:szCs w:val="32"/>
        </w:rPr>
      </w:pPr>
    </w:p>
    <w:p w14:paraId="587068E2" w14:textId="77777777" w:rsidR="001C68E9" w:rsidRDefault="001C68E9" w:rsidP="003725A7">
      <w:pPr>
        <w:rPr>
          <w:rFonts w:asciiTheme="majorHAnsi" w:hAnsiTheme="majorHAnsi" w:cstheme="majorHAnsi"/>
          <w:b/>
          <w:color w:val="000000"/>
          <w:sz w:val="20"/>
          <w:szCs w:val="20"/>
        </w:rPr>
      </w:pPr>
    </w:p>
    <w:p w14:paraId="1EB135B3" w14:textId="43F12D7E" w:rsidR="001C68E9" w:rsidRPr="001C68E9" w:rsidRDefault="0000000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 w:rsidRPr="00AD0561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Praha, </w:t>
      </w:r>
      <w:r w:rsidR="003725A7">
        <w:rPr>
          <w:rFonts w:asciiTheme="majorHAnsi" w:hAnsiTheme="majorHAnsi" w:cstheme="majorHAnsi"/>
          <w:b/>
          <w:color w:val="000000"/>
          <w:sz w:val="20"/>
          <w:szCs w:val="20"/>
        </w:rPr>
        <w:t>18</w:t>
      </w:r>
      <w:r w:rsidRPr="00AD0561">
        <w:rPr>
          <w:rFonts w:asciiTheme="majorHAnsi" w:hAnsiTheme="majorHAnsi" w:cstheme="majorHAnsi"/>
          <w:b/>
          <w:color w:val="000000"/>
          <w:sz w:val="20"/>
          <w:szCs w:val="20"/>
        </w:rPr>
        <w:t>. března 2024 –</w:t>
      </w:r>
      <w:r w:rsidR="006B5E8A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</w:t>
      </w:r>
      <w:proofErr w:type="spellStart"/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je nový chytrý kancelářský pomocník, který</w:t>
      </w:r>
      <w:r w:rsid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usnadn</w:t>
      </w:r>
      <w:r w:rsidR="001C68E9">
        <w:rPr>
          <w:rFonts w:asciiTheme="majorHAnsi" w:hAnsiTheme="majorHAnsi" w:cstheme="majorHAnsi"/>
          <w:bCs/>
          <w:color w:val="000000"/>
          <w:sz w:val="20"/>
          <w:szCs w:val="20"/>
        </w:rPr>
        <w:t>í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práci a </w:t>
      </w:r>
      <w:r w:rsidR="001C68E9">
        <w:rPr>
          <w:rFonts w:asciiTheme="majorHAnsi" w:hAnsiTheme="majorHAnsi" w:cstheme="majorHAnsi"/>
          <w:bCs/>
          <w:color w:val="000000"/>
          <w:sz w:val="20"/>
          <w:szCs w:val="20"/>
        </w:rPr>
        <w:t>stává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se </w:t>
      </w:r>
      <w:r w:rsid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pracovním 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nástrojem pro každého zaměstnance.</w:t>
      </w:r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S čím vším může pomoci běžnému zaměstnanci i vedoucím pracovníkům?</w:t>
      </w:r>
    </w:p>
    <w:p w14:paraId="0F65DCDC" w14:textId="77777777" w:rsidR="001C68E9" w:rsidRPr="001C68E9" w:rsidRDefault="001C68E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3D9A12AF" w14:textId="20A53DE6" w:rsidR="006B5E8A" w:rsidRDefault="001C68E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proofErr w:type="spellStart"/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je </w:t>
      </w:r>
      <w:r w:rsidR="009A1CBE">
        <w:rPr>
          <w:rFonts w:asciiTheme="majorHAnsi" w:hAnsiTheme="majorHAnsi" w:cstheme="majorHAnsi"/>
          <w:bCs/>
          <w:color w:val="000000"/>
          <w:sz w:val="20"/>
          <w:szCs w:val="20"/>
        </w:rPr>
        <w:t>nový</w:t>
      </w:r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nástroj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z dílny Microsoftu</w:t>
      </w:r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, který 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využív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>á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pokročilé umělé inteligence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a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je integrován přímo do aplikací Microsoft 365, včetně Wordu, Excelu, PowerPointu, Outlooku a Teams.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>Tak pomáhá každému, kdo s těmito programy pracuje a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umožňuje vytvářet obsah, analyzovat data, generovat reporty a komunikovat s kolegy efektivněji.</w:t>
      </w:r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</w:p>
    <w:p w14:paraId="52626629" w14:textId="77777777" w:rsidR="006B5E8A" w:rsidRDefault="006B5E8A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4E4F32E8" w14:textId="15096182" w:rsidR="001C68E9" w:rsidRDefault="006B5E8A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>
        <w:rPr>
          <w:rFonts w:asciiTheme="majorHAnsi" w:hAnsiTheme="majorHAnsi" w:cstheme="majorHAnsi"/>
          <w:bCs/>
          <w:color w:val="000000"/>
          <w:sz w:val="20"/>
          <w:szCs w:val="20"/>
        </w:rPr>
        <w:t>„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Chytrý pomocník </w:t>
      </w:r>
      <w:proofErr w:type="spellStart"/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>p</w:t>
      </w:r>
      <w:r w:rsidR="00282B5D"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>odporuje</w:t>
      </w:r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automatiz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>aci</w:t>
      </w:r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běžn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>ých</w:t>
      </w:r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úkol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>ů</w:t>
      </w:r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>, jako je zadávání dat, formátování dokumentů a vytváření prezentací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, generuje nápady, 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usnadňuje psaní e-mailů, zpráv a dalších komunikačních materiálů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nabízí pokročilé analýzy dat, které pomáhají při rozhodování a strategickém plánování,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>“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>říká</w:t>
      </w:r>
      <w:r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2239A6" w:rsidRPr="002239A6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Tomáš Krejčí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>z Počítačové školy GOPAS. „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Umožňuje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tak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zaměstnancům soustředit se na to, co je opravdu důležité, zatímco rutinní a časově náročné úkoly přenechává umělé inteligenci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>,“ dodává.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</w:p>
    <w:p w14:paraId="0E71191A" w14:textId="77777777" w:rsidR="006B5E8A" w:rsidRDefault="006B5E8A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683D3552" w14:textId="560488E3" w:rsid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>
        <w:rPr>
          <w:rFonts w:asciiTheme="majorHAnsi" w:hAnsiTheme="majorHAnsi" w:cstheme="majorHAnsi"/>
          <w:b/>
          <w:color w:val="000000"/>
          <w:sz w:val="20"/>
          <w:szCs w:val="20"/>
        </w:rPr>
        <w:t>Pomáhá s automatizovanými úkoly</w:t>
      </w:r>
      <w:r w:rsidR="006B5E8A"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</w:p>
    <w:p w14:paraId="467F2E6C" w14:textId="77777777" w:rsid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63C6EB61" w14:textId="594A6843" w:rsidR="006B5E8A" w:rsidRPr="001C68E9" w:rsidRDefault="006B5E8A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proofErr w:type="spellStart"/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>pomáhá</w:t>
      </w:r>
      <w:r w:rsidR="009A1CBE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zaměstnancům velmi účinně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s realizací </w:t>
      </w:r>
      <w:r w:rsidR="00492BE6">
        <w:rPr>
          <w:rFonts w:asciiTheme="majorHAnsi" w:hAnsiTheme="majorHAnsi" w:cstheme="majorHAnsi"/>
          <w:bCs/>
          <w:color w:val="000000"/>
          <w:sz w:val="20"/>
          <w:szCs w:val="20"/>
        </w:rPr>
        <w:t>rutinních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úkolů. Dokáže snadno </w:t>
      </w:r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automatizovat zadávání dat, formátování dokumentů a vytváření standardizovaných reportů, což šetří 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zaměstnancům pracovní čas a </w:t>
      </w:r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snižuje 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>pravděpodobnost</w:t>
      </w:r>
      <w:r w:rsidRP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lidské chyby.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Zaměstnanec se pak může spolehnout, že </w:t>
      </w:r>
      <w:proofErr w:type="spellStart"/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na dodržování zadaných pravidel nezapomene a bude je dodržovat, na rozdíl od některých zaměstnanců, kteří formát a místo ukládání dokumentů v některých méně používaných případech dokáží často poplést a zaměnit. </w:t>
      </w:r>
    </w:p>
    <w:p w14:paraId="4F60DA2D" w14:textId="77777777" w:rsidR="001C68E9" w:rsidRDefault="001C68E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50BB0700" w14:textId="383270B0" w:rsidR="00DE57B0" w:rsidRP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 w:rsidRPr="00DE57B0">
        <w:rPr>
          <w:rFonts w:asciiTheme="majorHAnsi" w:hAnsiTheme="majorHAnsi" w:cstheme="majorHAnsi"/>
          <w:b/>
          <w:color w:val="000000"/>
          <w:sz w:val="20"/>
          <w:szCs w:val="20"/>
        </w:rPr>
        <w:t>Asistuje při psaní v Outlooku a ve Wordu</w:t>
      </w:r>
    </w:p>
    <w:p w14:paraId="06A142D3" w14:textId="77777777" w:rsid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723B932B" w14:textId="13E902DC" w:rsidR="00407D0C" w:rsidRDefault="00A54FED" w:rsidP="00282B5D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>
        <w:rPr>
          <w:rFonts w:asciiTheme="majorHAnsi" w:hAnsiTheme="majorHAnsi" w:cstheme="majorHAnsi"/>
          <w:bCs/>
          <w:color w:val="000000"/>
          <w:sz w:val="20"/>
          <w:szCs w:val="20"/>
        </w:rPr>
        <w:t>Využitím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9A1CBE">
        <w:rPr>
          <w:rFonts w:asciiTheme="majorHAnsi" w:hAnsiTheme="majorHAnsi" w:cstheme="majorHAnsi"/>
          <w:bCs/>
          <w:color w:val="000000"/>
          <w:sz w:val="20"/>
          <w:szCs w:val="20"/>
        </w:rPr>
        <w:t>svých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algoritmů může </w:t>
      </w:r>
      <w:proofErr w:type="spellStart"/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pomoci s psaním e-mailů, zpráv a dalších dokumentů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ve Wordu.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>Lze jej využít například k návrhu formulací či k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oprav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>ování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gramatick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>ých</w:t>
      </w:r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a pravopisných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chyb.</w:t>
      </w:r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Navrhuje </w:t>
      </w:r>
      <w:r w:rsidR="009A1CBE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však i </w:t>
      </w:r>
      <w:r w:rsidR="00407D0C" w:rsidRPr="00407D0C">
        <w:rPr>
          <w:rFonts w:asciiTheme="majorHAnsi" w:hAnsiTheme="majorHAnsi" w:cstheme="majorHAnsi"/>
          <w:bCs/>
          <w:color w:val="000000"/>
          <w:sz w:val="20"/>
          <w:szCs w:val="20"/>
        </w:rPr>
        <w:t>celé věty nebo odstavce na základě kontextu dokumentu, což usnadňuje a urychluje psaní.</w:t>
      </w:r>
      <w:r w:rsid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M</w:t>
      </w:r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ůže pomoci přeformulovat věty tak, aby byly srozumitelnější nebo měly jiný tón.</w:t>
      </w:r>
      <w:r w:rsid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V neposlední řadě </w:t>
      </w:r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dokáže vytvořit stručné shrnutí dlouhých dokumentů, což uživatelům pomáhá rychle získat přehled o obsahu.</w:t>
      </w:r>
    </w:p>
    <w:p w14:paraId="5706EE34" w14:textId="77777777" w:rsidR="00615209" w:rsidRDefault="00615209" w:rsidP="00282B5D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542629C9" w14:textId="537F0F7A" w:rsidR="00282B5D" w:rsidRPr="001C68E9" w:rsidRDefault="00A54FED" w:rsidP="00282B5D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>
        <w:rPr>
          <w:rFonts w:asciiTheme="majorHAnsi" w:hAnsiTheme="majorHAnsi" w:cstheme="majorHAnsi"/>
          <w:bCs/>
          <w:color w:val="000000"/>
          <w:sz w:val="20"/>
          <w:szCs w:val="20"/>
        </w:rPr>
        <w:t>„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Může </w:t>
      </w:r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i </w:t>
      </w:r>
      <w:r w:rsidR="00282B5D" w:rsidRPr="00282B5D">
        <w:rPr>
          <w:rFonts w:asciiTheme="majorHAnsi" w:hAnsiTheme="majorHAnsi" w:cstheme="majorHAnsi"/>
          <w:bCs/>
          <w:color w:val="000000"/>
          <w:sz w:val="20"/>
          <w:szCs w:val="20"/>
        </w:rPr>
        <w:t>automaticky generovat e-maily, zprávy a dokumenty, na základě předem definovaných šablon nebo pokynů uživatele.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Dokáže také</w:t>
      </w:r>
      <w:r w:rsidR="009A1CBE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9A1CBE" w:rsidRPr="00282B5D">
        <w:rPr>
          <w:rFonts w:asciiTheme="majorHAnsi" w:hAnsiTheme="majorHAnsi" w:cstheme="majorHAnsi"/>
          <w:bCs/>
          <w:color w:val="000000"/>
          <w:sz w:val="20"/>
          <w:szCs w:val="20"/>
        </w:rPr>
        <w:t>příchozí e-maily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282B5D" w:rsidRPr="00282B5D">
        <w:rPr>
          <w:rFonts w:asciiTheme="majorHAnsi" w:hAnsiTheme="majorHAnsi" w:cstheme="majorHAnsi"/>
          <w:bCs/>
          <w:color w:val="000000"/>
          <w:sz w:val="20"/>
          <w:szCs w:val="20"/>
        </w:rPr>
        <w:t>třídit, označovat důležité zprávy a odpovídat na časté dotazy pomocí přednastavených odpovědí.</w:t>
      </w:r>
      <w:r w:rsid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proofErr w:type="spellStart"/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může pomoci </w:t>
      </w:r>
      <w:r w:rsid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i </w:t>
      </w:r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s koordinací schůzek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i online meetingů</w:t>
      </w:r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, včetně návrhu termínů a posílání pozvánek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,“ říká Michal Černý ze společnosti </w:t>
      </w:r>
      <w:proofErr w:type="spellStart"/>
      <w:r>
        <w:rPr>
          <w:rFonts w:asciiTheme="majorHAnsi" w:hAnsiTheme="majorHAnsi" w:cstheme="majorHAnsi"/>
          <w:bCs/>
          <w:color w:val="000000"/>
          <w:sz w:val="20"/>
          <w:szCs w:val="20"/>
        </w:rPr>
        <w:t>Audiopro</w:t>
      </w:r>
      <w:proofErr w:type="spellEnd"/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.</w:t>
      </w:r>
    </w:p>
    <w:p w14:paraId="5627E280" w14:textId="77777777" w:rsid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7001E859" w14:textId="7CB7F3A7" w:rsidR="00DE57B0" w:rsidRPr="00DE57B0" w:rsidRDefault="00DE57B0" w:rsidP="001C68E9">
      <w:pPr>
        <w:rPr>
          <w:rFonts w:asciiTheme="majorHAnsi" w:hAnsiTheme="majorHAnsi" w:cstheme="majorHAnsi"/>
          <w:b/>
          <w:color w:val="000000"/>
          <w:sz w:val="20"/>
          <w:szCs w:val="20"/>
        </w:rPr>
      </w:pPr>
      <w:r w:rsidRPr="00DE57B0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Analyzuje velké množství dat </w:t>
      </w:r>
      <w:r>
        <w:rPr>
          <w:rFonts w:asciiTheme="majorHAnsi" w:hAnsiTheme="majorHAnsi" w:cstheme="majorHAnsi"/>
          <w:b/>
          <w:color w:val="000000"/>
          <w:sz w:val="20"/>
          <w:szCs w:val="20"/>
        </w:rPr>
        <w:t>nejen v Excelu</w:t>
      </w:r>
    </w:p>
    <w:p w14:paraId="4A5B2C43" w14:textId="77777777" w:rsid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2BD5D97D" w14:textId="12E50FDB" w:rsid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proofErr w:type="spellStart"/>
      <w:r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také dokáže rychle </w:t>
      </w:r>
      <w:r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analyzovat velké objemy dat a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obratem </w:t>
      </w:r>
      <w:r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>poskytovat užitečné přehledy a vizualizace, které pomáhají při rozhodování a strategickém plánování.</w:t>
      </w:r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003DA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Stačí mu tuto práci správně zadat. </w:t>
      </w:r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>Automatizuje</w:t>
      </w:r>
      <w:r w:rsidR="00407D0C" w:rsidRP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procesy jako je čištění dat, výpočty a generování reportů, což uživatelům šetří čas a usnadňuje práci s daty.</w:t>
      </w:r>
    </w:p>
    <w:p w14:paraId="3205C590" w14:textId="789DED8B" w:rsidR="00615209" w:rsidRDefault="0061520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Uživatelé mohou zadávat dotazy v přirozeném jazyce a </w:t>
      </w:r>
      <w:proofErr w:type="spellStart"/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je </w:t>
      </w:r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dokáže interpretovat a poskytnout relevantní analýzy a odpovědi.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V</w:t>
      </w:r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yužívá strojové učení a další pokročilé techniky k identifikaci vzorců, predikci trendů a poskytování doporučení.</w:t>
      </w:r>
    </w:p>
    <w:p w14:paraId="4F5CB6B6" w14:textId="0A60536C" w:rsidR="00615209" w:rsidRDefault="00003DA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>
        <w:rPr>
          <w:rFonts w:asciiTheme="majorHAnsi" w:hAnsiTheme="majorHAnsi" w:cstheme="majorHAnsi"/>
          <w:bCs/>
          <w:color w:val="000000"/>
          <w:sz w:val="20"/>
          <w:szCs w:val="20"/>
        </w:rPr>
        <w:lastRenderedPageBreak/>
        <w:t>Jeho velkou výhodou je, že</w:t>
      </w:r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je integrován do celého ekosystému Microsoft 365, což mu umožňuje přistupovat k datům uloženým v různých aplikacích, jako jsou Excel, </w:t>
      </w:r>
      <w:proofErr w:type="spellStart"/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Power</w:t>
      </w:r>
      <w:proofErr w:type="spellEnd"/>
      <w:r w:rsidR="00615209"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BI a další</w:t>
      </w:r>
      <w:r w:rsidR="00615209">
        <w:rPr>
          <w:rFonts w:asciiTheme="majorHAnsi" w:hAnsiTheme="majorHAnsi" w:cstheme="majorHAnsi"/>
          <w:bCs/>
          <w:color w:val="000000"/>
          <w:sz w:val="20"/>
          <w:szCs w:val="20"/>
        </w:rPr>
        <w:t>ch.</w:t>
      </w:r>
    </w:p>
    <w:p w14:paraId="519AD748" w14:textId="77777777" w:rsid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792D1946" w14:textId="2EE8F8A6" w:rsidR="00DE57B0" w:rsidRPr="00DE57B0" w:rsidRDefault="00DE57B0" w:rsidP="001C68E9">
      <w:pPr>
        <w:rPr>
          <w:rFonts w:asciiTheme="majorHAnsi" w:hAnsiTheme="majorHAnsi" w:cstheme="majorHAnsi"/>
          <w:b/>
          <w:color w:val="000000"/>
          <w:sz w:val="20"/>
          <w:szCs w:val="20"/>
        </w:rPr>
      </w:pPr>
      <w:r w:rsidRPr="00DE57B0">
        <w:rPr>
          <w:rFonts w:asciiTheme="majorHAnsi" w:hAnsiTheme="majorHAnsi" w:cstheme="majorHAnsi"/>
          <w:b/>
          <w:color w:val="000000"/>
          <w:sz w:val="20"/>
          <w:szCs w:val="20"/>
        </w:rPr>
        <w:t>Podporuje kreativitu</w:t>
      </w:r>
      <w:r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zaměstnance</w:t>
      </w:r>
    </w:p>
    <w:p w14:paraId="07977154" w14:textId="77777777" w:rsidR="00DE57B0" w:rsidRDefault="00DE57B0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42ECBB6D" w14:textId="234E7C96" w:rsidR="00DE57B0" w:rsidRDefault="00003DA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>
        <w:rPr>
          <w:rFonts w:asciiTheme="majorHAnsi" w:hAnsiTheme="majorHAnsi" w:cstheme="majorHAnsi"/>
          <w:bCs/>
          <w:color w:val="000000"/>
          <w:sz w:val="20"/>
          <w:szCs w:val="20"/>
        </w:rPr>
        <w:t>A když zaměstnanec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ztratí inspiraci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ve své kreativní práci, například při</w:t>
      </w:r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psaní textu ve Wordu nebo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vytváření prezentace v Powerpointu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>, může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se s klidem obrátit na </w:t>
      </w:r>
      <w:proofErr w:type="spellStart"/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>a</w:t>
      </w:r>
      <w:proofErr w:type="spellEnd"/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>, který mu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na základě zadání ihned 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>nabídn</w:t>
      </w:r>
      <w:r w:rsidR="00DE57B0">
        <w:rPr>
          <w:rFonts w:asciiTheme="majorHAnsi" w:hAnsiTheme="majorHAnsi" w:cstheme="majorHAnsi"/>
          <w:bCs/>
          <w:color w:val="000000"/>
          <w:sz w:val="20"/>
          <w:szCs w:val="20"/>
        </w:rPr>
        <w:t>e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čerstvé 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nápady a návrhy pro 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další 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obsah prezentace </w:t>
      </w:r>
      <w:r w:rsid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i jiné </w:t>
      </w:r>
      <w:r w:rsidR="00DE57B0" w:rsidRPr="00DE57B0">
        <w:rPr>
          <w:rFonts w:asciiTheme="majorHAnsi" w:hAnsiTheme="majorHAnsi" w:cstheme="majorHAnsi"/>
          <w:bCs/>
          <w:color w:val="000000"/>
          <w:sz w:val="20"/>
          <w:szCs w:val="20"/>
        </w:rPr>
        <w:t>kreativní projekty.</w:t>
      </w:r>
    </w:p>
    <w:p w14:paraId="26034547" w14:textId="714CA528" w:rsidR="00615209" w:rsidRDefault="0061520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proofErr w:type="spellStart"/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může pomoci vylepšit psaný obsah tím, že navrhne stylistické změny, zlepší strukturu textu nebo doporučí vhodnější slovní zásobu.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M</w:t>
      </w:r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ůže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také </w:t>
      </w:r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fungovat jako interaktivní nástroj pro brainstorming, kde zaměstnanci mohou zadávat klíčová slova nebo témata a </w:t>
      </w:r>
      <w:proofErr w:type="spellStart"/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Pr="0061520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vygeneruje související myšlenky.</w:t>
      </w:r>
    </w:p>
    <w:p w14:paraId="553502A8" w14:textId="77777777" w:rsidR="00615209" w:rsidRDefault="0061520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627394F0" w14:textId="14969C5A" w:rsidR="00DE57B0" w:rsidRPr="00282B5D" w:rsidRDefault="00282B5D" w:rsidP="001C68E9">
      <w:pPr>
        <w:rPr>
          <w:rFonts w:asciiTheme="majorHAnsi" w:hAnsiTheme="majorHAnsi" w:cstheme="majorHAnsi"/>
          <w:b/>
          <w:color w:val="000000"/>
          <w:sz w:val="20"/>
          <w:szCs w:val="20"/>
        </w:rPr>
      </w:pPr>
      <w:r w:rsidRPr="00282B5D">
        <w:rPr>
          <w:rFonts w:asciiTheme="majorHAnsi" w:hAnsiTheme="majorHAnsi" w:cstheme="majorHAnsi"/>
          <w:b/>
          <w:color w:val="000000"/>
          <w:sz w:val="20"/>
          <w:szCs w:val="20"/>
        </w:rPr>
        <w:t>Pomůže i s </w:t>
      </w:r>
      <w:proofErr w:type="spellStart"/>
      <w:r w:rsidRPr="00282B5D">
        <w:rPr>
          <w:rFonts w:asciiTheme="majorHAnsi" w:hAnsiTheme="majorHAnsi" w:cstheme="majorHAnsi"/>
          <w:b/>
          <w:color w:val="000000"/>
          <w:sz w:val="20"/>
          <w:szCs w:val="20"/>
        </w:rPr>
        <w:t>time</w:t>
      </w:r>
      <w:proofErr w:type="spellEnd"/>
      <w:r w:rsidRPr="00282B5D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managementem</w:t>
      </w:r>
    </w:p>
    <w:p w14:paraId="16FDCBD5" w14:textId="77777777" w:rsidR="00282B5D" w:rsidRDefault="00282B5D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79FD779C" w14:textId="2DCD6DFD" w:rsidR="00282B5D" w:rsidRDefault="00282B5D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proofErr w:type="spellStart"/>
      <w:r w:rsidRPr="00282B5D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také dokáže</w:t>
      </w:r>
      <w:r w:rsidRPr="00282B5D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sledovat úkoly, připomínat důležité termíny a aktualizovat seznamy úkolů podle pokroku práce.</w:t>
      </w:r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To pak pomáhá pracovníkovi se správou vlastního </w:t>
      </w:r>
      <w:proofErr w:type="spellStart"/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>todo</w:t>
      </w:r>
      <w:proofErr w:type="spellEnd"/>
      <w:r w:rsidR="00407D0C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listu a plánu práce.</w:t>
      </w:r>
      <w:r w:rsidR="00003DA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To kdekterý zaměstnanec také ocení.</w:t>
      </w:r>
    </w:p>
    <w:p w14:paraId="493BF687" w14:textId="77777777" w:rsidR="00407D0C" w:rsidRDefault="00407D0C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28B3C42B" w14:textId="7638EE0F" w:rsidR="001C68E9" w:rsidRPr="001C68E9" w:rsidRDefault="00003DA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  <w:r>
        <w:rPr>
          <w:rFonts w:asciiTheme="majorHAnsi" w:hAnsiTheme="majorHAnsi" w:cstheme="majorHAnsi"/>
          <w:bCs/>
          <w:color w:val="000000"/>
          <w:sz w:val="20"/>
          <w:szCs w:val="20"/>
        </w:rPr>
        <w:t>„</w:t>
      </w:r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Obrovskou výhodou </w:t>
      </w:r>
      <w:proofErr w:type="spellStart"/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>a</w:t>
      </w:r>
      <w:proofErr w:type="spellEnd"/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je, že je stvořen tak, aby byl 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snadno </w:t>
      </w:r>
      <w:proofErr w:type="spellStart"/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integrovatelný</w:t>
      </w:r>
      <w:proofErr w:type="spellEnd"/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do stávajících pracovních procesů a systémů.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J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e dostupný v </w:t>
      </w:r>
      <w:r w:rsidR="00CB61DA">
        <w:rPr>
          <w:rFonts w:asciiTheme="majorHAnsi" w:hAnsiTheme="majorHAnsi" w:cstheme="majorHAnsi"/>
          <w:bCs/>
          <w:color w:val="000000"/>
          <w:sz w:val="20"/>
          <w:szCs w:val="20"/>
        </w:rPr>
        <w:t>základní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verzi. Pro ty, kteří hledají více funkcí a možností, je k dispozici </w:t>
      </w:r>
      <w:proofErr w:type="spellStart"/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>Copilot</w:t>
      </w:r>
      <w:proofErr w:type="spellEnd"/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Pro</w:t>
      </w:r>
      <w:r w:rsidR="006B5E8A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.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K dispozici jsou již i specializované kurzy, kde se účastník naučí využívat tento praktický pracovní nástroj na plni,“ uzavírá </w:t>
      </w:r>
      <w:r w:rsidR="002239A6" w:rsidRPr="002239A6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Tomáš Krejčí </w:t>
      </w:r>
      <w:r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z Počítačové školy GOPAS.  </w:t>
      </w:r>
      <w:r w:rsidR="001C68E9" w:rsidRPr="001C68E9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</w:p>
    <w:p w14:paraId="137980F6" w14:textId="77777777" w:rsidR="001C68E9" w:rsidRPr="001C68E9" w:rsidRDefault="001C68E9" w:rsidP="001C68E9">
      <w:pPr>
        <w:rPr>
          <w:rFonts w:asciiTheme="majorHAnsi" w:hAnsiTheme="majorHAnsi" w:cstheme="majorHAnsi"/>
          <w:bCs/>
          <w:color w:val="000000"/>
          <w:sz w:val="20"/>
          <w:szCs w:val="20"/>
        </w:rPr>
      </w:pPr>
    </w:p>
    <w:p w14:paraId="20BC93BE" w14:textId="57DE0456" w:rsidR="00510D37" w:rsidRPr="00AD0561" w:rsidRDefault="00510D37" w:rsidP="003725A7">
      <w:pPr>
        <w:rPr>
          <w:rFonts w:asciiTheme="majorHAnsi" w:hAnsiTheme="majorHAnsi" w:cstheme="majorHAnsi"/>
          <w:color w:val="000000"/>
          <w:sz w:val="20"/>
          <w:szCs w:val="20"/>
        </w:rPr>
      </w:pPr>
    </w:p>
    <w:sectPr w:rsidR="00510D37" w:rsidRPr="00AD0561">
      <w:headerReference w:type="default" r:id="rId7"/>
      <w:footerReference w:type="default" r:id="rId8"/>
      <w:pgSz w:w="11909" w:h="16834"/>
      <w:pgMar w:top="1440" w:right="1440" w:bottom="1440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451D5" w14:textId="77777777" w:rsidR="006E31F1" w:rsidRDefault="006E31F1">
      <w:pPr>
        <w:spacing w:line="240" w:lineRule="auto"/>
      </w:pPr>
      <w:r>
        <w:separator/>
      </w:r>
    </w:p>
  </w:endnote>
  <w:endnote w:type="continuationSeparator" w:id="0">
    <w:p w14:paraId="7F943FD4" w14:textId="77777777" w:rsidR="006E31F1" w:rsidRDefault="006E31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3F078" w14:textId="77777777" w:rsidR="00510D37" w:rsidRDefault="00510D3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E5B69" w14:textId="77777777" w:rsidR="006E31F1" w:rsidRDefault="006E31F1">
      <w:pPr>
        <w:spacing w:line="240" w:lineRule="auto"/>
      </w:pPr>
      <w:r>
        <w:separator/>
      </w:r>
    </w:p>
  </w:footnote>
  <w:footnote w:type="continuationSeparator" w:id="0">
    <w:p w14:paraId="2E34AAC6" w14:textId="77777777" w:rsidR="006E31F1" w:rsidRDefault="006E31F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2D3F7" w14:textId="35CE4C96" w:rsidR="00510D3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ab/>
    </w:r>
    <w:r>
      <w:rPr>
        <w:color w:val="000000"/>
      </w:rPr>
      <w:tab/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D37"/>
    <w:rsid w:val="00003DA9"/>
    <w:rsid w:val="00083F3B"/>
    <w:rsid w:val="00092556"/>
    <w:rsid w:val="00113DD7"/>
    <w:rsid w:val="001646AE"/>
    <w:rsid w:val="001C68E9"/>
    <w:rsid w:val="002239A6"/>
    <w:rsid w:val="00282B5D"/>
    <w:rsid w:val="003725A7"/>
    <w:rsid w:val="003F1E1A"/>
    <w:rsid w:val="00400C1B"/>
    <w:rsid w:val="00407D0C"/>
    <w:rsid w:val="00492BE6"/>
    <w:rsid w:val="004B1317"/>
    <w:rsid w:val="004D1935"/>
    <w:rsid w:val="00506375"/>
    <w:rsid w:val="00510D37"/>
    <w:rsid w:val="005C5055"/>
    <w:rsid w:val="005F2C4B"/>
    <w:rsid w:val="00615209"/>
    <w:rsid w:val="00633AC8"/>
    <w:rsid w:val="0067357B"/>
    <w:rsid w:val="006B5E8A"/>
    <w:rsid w:val="006E31F1"/>
    <w:rsid w:val="006F49E9"/>
    <w:rsid w:val="0073297D"/>
    <w:rsid w:val="0079586D"/>
    <w:rsid w:val="00826D4B"/>
    <w:rsid w:val="009A0B4A"/>
    <w:rsid w:val="009A1CBE"/>
    <w:rsid w:val="00A54FED"/>
    <w:rsid w:val="00AD0561"/>
    <w:rsid w:val="00AD54CB"/>
    <w:rsid w:val="00B32184"/>
    <w:rsid w:val="00C644FE"/>
    <w:rsid w:val="00CB3563"/>
    <w:rsid w:val="00CB61DA"/>
    <w:rsid w:val="00D74529"/>
    <w:rsid w:val="00DE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328F3D"/>
  <w15:docId w15:val="{DBA85DE4-8439-A647-B17C-E2E3A6B60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2">
    <w:name w:val="2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evize">
    <w:name w:val="Revision"/>
    <w:hidden/>
    <w:uiPriority w:val="99"/>
    <w:semiHidden/>
    <w:rsid w:val="00A10B5F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10B5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10B5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10B5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0B5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0B5F"/>
    <w:rPr>
      <w:b/>
      <w:bCs/>
      <w:sz w:val="20"/>
      <w:szCs w:val="20"/>
    </w:rPr>
  </w:style>
  <w:style w:type="paragraph" w:customStyle="1" w:styleId="Normal0">
    <w:name w:val="Normal0"/>
    <w:basedOn w:val="Normln"/>
    <w:uiPriority w:val="1"/>
    <w:qFormat/>
    <w:rsid w:val="60F690BA"/>
  </w:style>
  <w:style w:type="table" w:styleId="Mkatabulky">
    <w:name w:val="Table Grid"/>
    <w:basedOn w:val="Normlntabulka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2DD4"/>
  </w:style>
  <w:style w:type="paragraph" w:styleId="Zpat">
    <w:name w:val="footer"/>
    <w:basedOn w:val="Normln"/>
    <w:link w:val="Zpat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2DD4"/>
  </w:style>
  <w:style w:type="character" w:customStyle="1" w:styleId="apple-converted-space">
    <w:name w:val="apple-converted-space"/>
    <w:basedOn w:val="Standardnpsmoodstavce"/>
    <w:rsid w:val="000A484A"/>
  </w:style>
  <w:style w:type="character" w:styleId="Hypertextovodkaz">
    <w:name w:val="Hyperlink"/>
    <w:basedOn w:val="Standardnpsmoodstavce"/>
    <w:uiPriority w:val="99"/>
    <w:unhideWhenUsed/>
    <w:rsid w:val="000A484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8022F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E1D97"/>
    <w:rPr>
      <w:color w:val="605E5C"/>
      <w:shd w:val="clear" w:color="auto" w:fill="E1DFDD"/>
    </w:rPr>
  </w:style>
  <w:style w:type="character" w:customStyle="1" w:styleId="apple-tab-span">
    <w:name w:val="apple-tab-span"/>
    <w:basedOn w:val="Standardnpsmoodstavce"/>
    <w:rsid w:val="0059629B"/>
  </w:style>
  <w:style w:type="paragraph" w:styleId="Normlnweb">
    <w:name w:val="Normal (Web)"/>
    <w:basedOn w:val="Normln"/>
    <w:uiPriority w:val="99"/>
    <w:unhideWhenUsed/>
    <w:rsid w:val="00620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17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d2TYMET/T00amhF+EfbJP89evQ==">CgMxLjA4AHIhMTNwaTd1WG5OZHpjOE1YNWFUNWcxZUpYVzZiUmE4RDgz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676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ASPEN.PR</dc:creator>
  <cp:lastModifiedBy>Šárka Lachoutová</cp:lastModifiedBy>
  <cp:revision>2</cp:revision>
  <cp:lastPrinted>2024-03-18T10:20:00Z</cp:lastPrinted>
  <dcterms:created xsi:type="dcterms:W3CDTF">2024-03-22T15:55:00Z</dcterms:created>
  <dcterms:modified xsi:type="dcterms:W3CDTF">2024-03-22T15:55:00Z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0x0101000D5BA5293DBE084EBC0EC1655A16A59D</vt:lpwstr>
  </property>
</Properties>
</file>