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9DD8DC0" w14:textId="77777777" w:rsidR="00DA098E" w:rsidRDefault="00DA098E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23550932" w14:textId="77777777" w:rsidR="00184629" w:rsidRPr="001B7C89" w:rsidRDefault="00184629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1B7C89">
        <w:rPr>
          <w:rFonts w:ascii="Calibri" w:hAnsi="Calibri" w:cs="Calibri"/>
          <w:b/>
          <w:bCs/>
          <w:sz w:val="28"/>
          <w:szCs w:val="28"/>
        </w:rPr>
        <w:t>Bez jakých znalostí a dovedností se dnes zaměstnanci neobejdou?</w:t>
      </w:r>
    </w:p>
    <w:p w14:paraId="77B39A78" w14:textId="77777777" w:rsidR="00E05E76" w:rsidRPr="00E05E76" w:rsidRDefault="00E05E76" w:rsidP="00E05E76">
      <w:pPr>
        <w:tabs>
          <w:tab w:val="left" w:pos="750"/>
          <w:tab w:val="left" w:pos="6180"/>
        </w:tabs>
        <w:spacing w:before="120" w:line="276" w:lineRule="auto"/>
        <w:jc w:val="center"/>
        <w:rPr>
          <w:rFonts w:ascii="Calibri" w:hAnsi="Calibri" w:cs="Calibri"/>
          <w:b/>
          <w:sz w:val="22"/>
          <w:szCs w:val="22"/>
          <w:lang w:eastAsia="cs-CZ"/>
        </w:rPr>
      </w:pPr>
    </w:p>
    <w:p w14:paraId="56B7CD6D" w14:textId="0ED918FB" w:rsidR="00C7318A" w:rsidRPr="001B7C89" w:rsidRDefault="00E05E76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 xml:space="preserve">Praha, </w:t>
      </w:r>
      <w:r w:rsidR="00184629" w:rsidRPr="001B7C89">
        <w:rPr>
          <w:rFonts w:ascii="Calibri" w:hAnsi="Calibri" w:cs="Calibri"/>
          <w:b/>
          <w:sz w:val="20"/>
          <w:szCs w:val="20"/>
          <w:lang w:eastAsia="cs-CZ"/>
        </w:rPr>
        <w:t>14</w:t>
      </w:r>
      <w:r w:rsidRPr="001B7C89">
        <w:rPr>
          <w:rFonts w:ascii="Calibri" w:hAnsi="Calibri" w:cs="Calibri"/>
          <w:b/>
          <w:sz w:val="20"/>
          <w:szCs w:val="20"/>
          <w:lang w:eastAsia="cs-CZ"/>
        </w:rPr>
        <w:t xml:space="preserve">. </w:t>
      </w:r>
      <w:r w:rsidR="00184629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března </w:t>
      </w:r>
      <w:r w:rsidRPr="001B7C89">
        <w:rPr>
          <w:rFonts w:ascii="Calibri" w:hAnsi="Calibri" w:cs="Calibri"/>
          <w:b/>
          <w:sz w:val="20"/>
          <w:szCs w:val="20"/>
          <w:lang w:eastAsia="cs-CZ"/>
        </w:rPr>
        <w:t>202</w:t>
      </w:r>
      <w:r w:rsidR="00184629" w:rsidRPr="001B7C89">
        <w:rPr>
          <w:rFonts w:ascii="Calibri" w:hAnsi="Calibri" w:cs="Calibri"/>
          <w:b/>
          <w:sz w:val="20"/>
          <w:szCs w:val="20"/>
          <w:lang w:eastAsia="cs-CZ"/>
        </w:rPr>
        <w:t>4</w:t>
      </w:r>
      <w:r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–</w:t>
      </w:r>
      <w:r w:rsidR="002F5D58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33587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Aby člověk získal a udržel si </w:t>
      </w:r>
      <w:r w:rsidR="001B57A3" w:rsidRPr="001B7C89">
        <w:rPr>
          <w:rFonts w:ascii="Calibri" w:hAnsi="Calibri" w:cs="Calibri"/>
          <w:b/>
          <w:sz w:val="20"/>
          <w:szCs w:val="20"/>
          <w:lang w:eastAsia="cs-CZ"/>
        </w:rPr>
        <w:t>dobr</w:t>
      </w:r>
      <w:r w:rsidR="0033587A" w:rsidRPr="001B7C89">
        <w:rPr>
          <w:rFonts w:ascii="Calibri" w:hAnsi="Calibri" w:cs="Calibri"/>
          <w:b/>
          <w:sz w:val="20"/>
          <w:szCs w:val="20"/>
          <w:lang w:eastAsia="cs-CZ"/>
        </w:rPr>
        <w:t>é pracovní místo</w:t>
      </w:r>
      <w:r w:rsidR="001B57A3" w:rsidRPr="001B7C89">
        <w:rPr>
          <w:rFonts w:ascii="Calibri" w:hAnsi="Calibri" w:cs="Calibri"/>
          <w:b/>
          <w:sz w:val="20"/>
          <w:szCs w:val="20"/>
          <w:lang w:eastAsia="cs-CZ"/>
        </w:rPr>
        <w:t>,</w:t>
      </w:r>
      <w:r w:rsidR="00C7318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musí </w:t>
      </w:r>
      <w:r w:rsidR="002F5D58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se prosadit 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>často ve vysoké konkurenci</w:t>
      </w:r>
      <w:r w:rsidR="002F5D58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. 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K tomu </w:t>
      </w:r>
      <w:r w:rsidR="005C6AC2" w:rsidRPr="001B7C89">
        <w:rPr>
          <w:rFonts w:ascii="Calibri" w:hAnsi="Calibri" w:cs="Calibri"/>
          <w:b/>
          <w:sz w:val="20"/>
          <w:szCs w:val="20"/>
          <w:lang w:eastAsia="cs-CZ"/>
        </w:rPr>
        <w:t>pak potřebuj</w:t>
      </w:r>
      <w:r w:rsidR="00C1015C" w:rsidRPr="001B7C89">
        <w:rPr>
          <w:rFonts w:ascii="Calibri" w:hAnsi="Calibri" w:cs="Calibri"/>
          <w:b/>
          <w:sz w:val="20"/>
          <w:szCs w:val="20"/>
          <w:lang w:eastAsia="cs-CZ"/>
        </w:rPr>
        <w:t>e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určité vlastnosti a schopnosti, které pomohou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podávat patřičné výkony,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C7318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zvládat </w:t>
      </w:r>
      <w:r w:rsidR="00B64B37" w:rsidRPr="001B7C89">
        <w:rPr>
          <w:rFonts w:ascii="Calibri" w:hAnsi="Calibri" w:cs="Calibri"/>
          <w:b/>
          <w:sz w:val="20"/>
          <w:szCs w:val="20"/>
          <w:lang w:eastAsia="cs-CZ"/>
        </w:rPr>
        <w:t>pracovní</w:t>
      </w:r>
      <w:r w:rsidR="00C7318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situace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a efektivně </w:t>
      </w:r>
      <w:r w:rsidR="00C7318A" w:rsidRPr="001B7C89">
        <w:rPr>
          <w:rFonts w:ascii="Calibri" w:hAnsi="Calibri" w:cs="Calibri"/>
          <w:b/>
          <w:sz w:val="20"/>
          <w:szCs w:val="20"/>
          <w:lang w:eastAsia="cs-CZ"/>
        </w:rPr>
        <w:t>komunikovat s</w:t>
      </w:r>
      <w:r w:rsidR="00B64B37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 kolegy </w:t>
      </w:r>
      <w:r w:rsidR="00850314" w:rsidRPr="001B7C89">
        <w:rPr>
          <w:rFonts w:ascii="Calibri" w:hAnsi="Calibri" w:cs="Calibri"/>
          <w:b/>
          <w:sz w:val="20"/>
          <w:szCs w:val="20"/>
          <w:lang w:eastAsia="cs-CZ"/>
        </w:rPr>
        <w:t>i</w:t>
      </w:r>
      <w:r w:rsidR="00B64B37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nadřízenými. 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Co </w:t>
      </w:r>
      <w:r w:rsidR="00C078FE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je 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>v současném boji o</w:t>
      </w:r>
      <w:r w:rsidR="00C1015C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kvalitní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C1015C" w:rsidRPr="001B7C89">
        <w:rPr>
          <w:rFonts w:ascii="Calibri" w:hAnsi="Calibri" w:cs="Calibri"/>
          <w:b/>
          <w:sz w:val="20"/>
          <w:szCs w:val="20"/>
          <w:lang w:eastAsia="cs-CZ"/>
        </w:rPr>
        <w:t>pozici potřeba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nejvíce?</w:t>
      </w:r>
    </w:p>
    <w:p w14:paraId="6450C0A3" w14:textId="77777777" w:rsidR="00C7318A" w:rsidRPr="001B7C89" w:rsidRDefault="00C7318A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398DB59A" w14:textId="4C02D34E" w:rsidR="00850314" w:rsidRPr="001B7C89" w:rsidRDefault="00184629" w:rsidP="00850314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>Digitální dovednosti</w:t>
      </w:r>
    </w:p>
    <w:p w14:paraId="0C7C9C81" w14:textId="61B267BF" w:rsidR="00850314" w:rsidRPr="001B7C89" w:rsidRDefault="00850314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Efektivní zvládání digitálních dovedností je již řadu let vstupní branou </w:t>
      </w:r>
      <w:r w:rsidR="00F87FEF" w:rsidRPr="001B7C89">
        <w:rPr>
          <w:rFonts w:ascii="Calibri" w:hAnsi="Calibri" w:cs="Calibri"/>
          <w:bCs/>
          <w:sz w:val="20"/>
          <w:szCs w:val="20"/>
          <w:lang w:eastAsia="cs-CZ"/>
        </w:rPr>
        <w:t>k získání dobré práce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. </w:t>
      </w:r>
      <w:r w:rsidR="00537900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A co teprve se zde v konkurenci udržet.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To znamená, že dnes, pokud </w:t>
      </w:r>
      <w:r w:rsidR="005C6AC2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zaměstnanci chtějí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být konkurenceschopní na trhu práce, musí na dobré úrovni pracovat s počítačem, internetem, mobilními zařízeními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>, kancelářskými balíky programů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 různými online aplikacemi, které usnadňují práci, komunikaci a spolupráci.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Hlavně pak ale ne</w:t>
      </w:r>
      <w:r w:rsidR="005C6AC2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smějí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usínat na vavřínech, protože svět digitálu se řítí stále vpřed.</w:t>
      </w:r>
    </w:p>
    <w:p w14:paraId="238CC640" w14:textId="77777777" w:rsidR="00850314" w:rsidRPr="001B7C89" w:rsidRDefault="00850314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6A9E405E" w14:textId="7E6B524E" w:rsidR="00850314" w:rsidRPr="001B7C89" w:rsidRDefault="00850314" w:rsidP="00850314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>„</w:t>
      </w:r>
      <w:r w:rsidR="001B7C89" w:rsidRPr="001B7C89">
        <w:rPr>
          <w:rFonts w:ascii="Calibri" w:hAnsi="Calibri" w:cs="Calibri"/>
          <w:bCs/>
          <w:sz w:val="20"/>
          <w:szCs w:val="20"/>
          <w:lang w:eastAsia="cs-CZ"/>
        </w:rPr>
        <w:t>D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igitalizace pracovního světa jde </w:t>
      </w:r>
      <w:r w:rsidR="00977318" w:rsidRPr="001B7C89">
        <w:rPr>
          <w:rFonts w:ascii="Calibri" w:hAnsi="Calibri" w:cs="Calibri"/>
          <w:bCs/>
          <w:sz w:val="20"/>
          <w:szCs w:val="20"/>
          <w:lang w:eastAsia="cs-CZ"/>
        </w:rPr>
        <w:t>rychle kupředu</w:t>
      </w:r>
      <w:r w:rsidR="0071755C">
        <w:rPr>
          <w:rFonts w:ascii="Calibri" w:hAnsi="Calibri" w:cs="Calibri"/>
          <w:bCs/>
          <w:sz w:val="20"/>
          <w:szCs w:val="20"/>
          <w:lang w:eastAsia="cs-CZ"/>
        </w:rPr>
        <w:t>,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977318" w:rsidRPr="001B7C89">
        <w:rPr>
          <w:rFonts w:ascii="Calibri" w:hAnsi="Calibri" w:cs="Calibri"/>
          <w:bCs/>
          <w:sz w:val="20"/>
          <w:szCs w:val="20"/>
          <w:lang w:eastAsia="cs-CZ"/>
        </w:rPr>
        <w:t>dovednosti</w:t>
      </w:r>
      <w:r w:rsidR="0071755C">
        <w:rPr>
          <w:rFonts w:ascii="Calibri" w:hAnsi="Calibri" w:cs="Calibri"/>
          <w:bCs/>
          <w:sz w:val="20"/>
          <w:szCs w:val="20"/>
          <w:lang w:eastAsia="cs-CZ"/>
        </w:rPr>
        <w:t xml:space="preserve"> v této oblasti</w:t>
      </w:r>
      <w:r w:rsidR="00977318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jsou třeba k práci, spolupráci i pracovní komunikaci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,“ říká Michal Černý z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Audiopro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 dodává: „Dnes už si zkrátka nikdo, kdo chce fungovat na trhu práce nemůže dovolit neumět</w:t>
      </w:r>
      <w:r w:rsidR="00977318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122010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s </w:t>
      </w:r>
      <w:r w:rsidR="00566191" w:rsidRPr="001B7C89">
        <w:rPr>
          <w:rFonts w:ascii="Calibri" w:hAnsi="Calibri" w:cs="Calibri"/>
          <w:bCs/>
          <w:sz w:val="20"/>
          <w:szCs w:val="20"/>
          <w:lang w:eastAsia="cs-CZ"/>
        </w:rPr>
        <w:t>aplikacemi Microsoftu, Googlu nebo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s videokonferencemi. Je to zkrátka již „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must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have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>“ v portf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>o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liu základních dovedností.“ </w:t>
      </w:r>
    </w:p>
    <w:p w14:paraId="23EB177F" w14:textId="77777777" w:rsidR="00C7318A" w:rsidRPr="001B7C89" w:rsidRDefault="00C7318A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1B281583" w14:textId="4A91E4D6" w:rsidR="00C7318A" w:rsidRPr="001B7C89" w:rsidRDefault="00184629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>Flexibilita</w:t>
      </w:r>
      <w:r w:rsidR="00C7318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a nebát se učit nové věci</w:t>
      </w:r>
    </w:p>
    <w:p w14:paraId="0CF13749" w14:textId="7D0157CF" w:rsidR="00C7318A" w:rsidRPr="001B7C89" w:rsidRDefault="00B64B37" w:rsidP="00C7318A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>V současné době je schopnost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přizpůsobit se změnám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jednou z nejdůležitějších. Turbulentní prostředí přináší stále nové podmínky, nástroje a situace</w:t>
      </w:r>
      <w:r w:rsidR="00537900" w:rsidRPr="001B7C89">
        <w:rPr>
          <w:rFonts w:ascii="Calibri" w:hAnsi="Calibri" w:cs="Calibri"/>
          <w:bCs/>
          <w:sz w:val="20"/>
          <w:szCs w:val="20"/>
          <w:lang w:eastAsia="cs-CZ"/>
        </w:rPr>
        <w:t>, které člověk v práci musí řešit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. </w:t>
      </w:r>
      <w:r w:rsidR="002C728B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Úspěšný zaměstnanec musí umět 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>využívat nové příležitosti</w:t>
      </w:r>
      <w:r w:rsidR="00537900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řešit</w:t>
      </w:r>
      <w:r w:rsidR="002C728B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nové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problémy</w:t>
      </w:r>
      <w:r w:rsidR="002C728B" w:rsidRPr="001B7C89">
        <w:rPr>
          <w:rFonts w:ascii="Calibri" w:hAnsi="Calibri" w:cs="Calibri"/>
          <w:bCs/>
          <w:sz w:val="20"/>
          <w:szCs w:val="20"/>
          <w:lang w:eastAsia="cs-CZ"/>
        </w:rPr>
        <w:t>. N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eustále se </w:t>
      </w:r>
      <w:r w:rsidR="00F87FEF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proto musí </w:t>
      </w:r>
      <w:r w:rsidR="005E5787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učit, 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rozvíjet a zlepšovat své znalosti </w:t>
      </w:r>
      <w:r w:rsidR="00F87FEF" w:rsidRPr="001B7C89">
        <w:rPr>
          <w:rFonts w:ascii="Calibri" w:hAnsi="Calibri" w:cs="Calibri"/>
          <w:bCs/>
          <w:sz w:val="20"/>
          <w:szCs w:val="20"/>
          <w:lang w:eastAsia="cs-CZ"/>
        </w:rPr>
        <w:t>i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dovednosti</w:t>
      </w:r>
      <w:r w:rsidR="00F87FEF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být otevřen</w:t>
      </w:r>
      <w:r w:rsidR="00537900" w:rsidRPr="001B7C89">
        <w:rPr>
          <w:rFonts w:ascii="Calibri" w:hAnsi="Calibri" w:cs="Calibri"/>
          <w:bCs/>
          <w:sz w:val="20"/>
          <w:szCs w:val="20"/>
          <w:lang w:eastAsia="cs-CZ"/>
        </w:rPr>
        <w:t>ý</w:t>
      </w:r>
      <w:r w:rsidR="00C7318A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novým zkušenostem a výzvám.</w:t>
      </w:r>
      <w:r w:rsidR="005E5787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K tomu je třeba se pravidelně a dlouhodobě vzdělávat.</w:t>
      </w:r>
    </w:p>
    <w:p w14:paraId="2C776517" w14:textId="77777777" w:rsidR="001B57A3" w:rsidRPr="001B7C89" w:rsidRDefault="001B57A3" w:rsidP="00C7318A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6DB7628D" w14:textId="4C1BB14B" w:rsidR="001B57A3" w:rsidRPr="001B7C89" w:rsidRDefault="005C6AC2" w:rsidP="001B57A3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„Pokud má být dnešní zaměstnanec úspěšný, </w:t>
      </w:r>
      <w:r w:rsidR="00E06C46" w:rsidRPr="001B7C89">
        <w:rPr>
          <w:rFonts w:ascii="Calibri" w:hAnsi="Calibri" w:cs="Calibri"/>
          <w:bCs/>
          <w:sz w:val="20"/>
          <w:szCs w:val="20"/>
          <w:lang w:eastAsia="cs-CZ"/>
        </w:rPr>
        <w:t>měl by se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průběžně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vzdělávat 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>a držet krok s dobou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. Musí ovládat 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aktuální verze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pracovní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>ch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nástroj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>ů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 aplikac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>í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, zejména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kancelářské aplikace MS 365: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916F8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Excel, </w:t>
      </w:r>
      <w:r w:rsidR="004B7DA2" w:rsidRPr="001B7C89">
        <w:rPr>
          <w:rFonts w:ascii="Calibri" w:hAnsi="Calibri" w:cs="Calibri"/>
          <w:bCs/>
          <w:sz w:val="20"/>
          <w:szCs w:val="20"/>
          <w:lang w:eastAsia="cs-CZ"/>
        </w:rPr>
        <w:t>W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ord, </w:t>
      </w:r>
      <w:r w:rsidR="004B7DA2" w:rsidRPr="001B7C89">
        <w:rPr>
          <w:rFonts w:ascii="Calibri" w:hAnsi="Calibri" w:cs="Calibri"/>
          <w:bCs/>
          <w:sz w:val="20"/>
          <w:szCs w:val="20"/>
          <w:lang w:eastAsia="cs-CZ"/>
        </w:rPr>
        <w:t>O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utlook</w:t>
      </w:r>
      <w:r w:rsidR="00916F8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4B7DA2" w:rsidRPr="001B7C89">
        <w:rPr>
          <w:rFonts w:ascii="Calibri" w:hAnsi="Calibri" w:cs="Calibri"/>
          <w:bCs/>
          <w:sz w:val="20"/>
          <w:szCs w:val="20"/>
          <w:lang w:eastAsia="cs-CZ"/>
        </w:rPr>
        <w:t>P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>owerpoin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>t, stejně tak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platformy pro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projektové řízení a</w:t>
      </w:r>
      <w:r w:rsidR="000905C8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komunikaci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>. V</w:t>
      </w:r>
      <w:r w:rsidR="00680964" w:rsidRPr="001B7C89">
        <w:rPr>
          <w:rFonts w:ascii="Calibri" w:hAnsi="Calibri" w:cs="Calibri"/>
          <w:bCs/>
          <w:sz w:val="20"/>
          <w:szCs w:val="20"/>
          <w:lang w:eastAsia="cs-CZ"/>
        </w:rPr>
        <w:t>ýhodu m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>á také ten, který se zdokonaluje v grafických programech, prezentačních dovednostech</w:t>
      </w:r>
      <w:r w:rsidR="00916F86" w:rsidRPr="001B7C89">
        <w:rPr>
          <w:rFonts w:ascii="Calibri" w:hAnsi="Calibri" w:cs="Calibri"/>
          <w:bCs/>
          <w:sz w:val="20"/>
          <w:szCs w:val="20"/>
          <w:lang w:eastAsia="cs-CZ"/>
        </w:rPr>
        <w:t>,</w:t>
      </w:r>
      <w:r w:rsidR="00E73A4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základech programování</w:t>
      </w:r>
      <w:r w:rsidR="001B7C89" w:rsidRPr="001B7C89">
        <w:rPr>
          <w:rFonts w:ascii="Calibri" w:hAnsi="Calibri" w:cs="Calibri"/>
          <w:bCs/>
          <w:sz w:val="20"/>
          <w:szCs w:val="20"/>
          <w:lang w:eastAsia="cs-CZ"/>
        </w:rPr>
        <w:t>, programy pro analýzu a práci s daty</w:t>
      </w:r>
      <w:r w:rsidR="00916F86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či </w:t>
      </w:r>
      <w:r w:rsidR="0096042C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v </w:t>
      </w:r>
      <w:r w:rsidR="00916F86" w:rsidRPr="001B7C89">
        <w:rPr>
          <w:rFonts w:ascii="Calibri" w:hAnsi="Calibri" w:cs="Calibri"/>
          <w:bCs/>
          <w:sz w:val="20"/>
          <w:szCs w:val="20"/>
          <w:lang w:eastAsia="cs-CZ"/>
        </w:rPr>
        <w:t>práci s AI nástroji</w:t>
      </w:r>
      <w:r w:rsidR="00122010" w:rsidRPr="001B7C89">
        <w:rPr>
          <w:rFonts w:ascii="Calibri" w:hAnsi="Calibri" w:cs="Calibri"/>
          <w:bCs/>
          <w:sz w:val="20"/>
          <w:szCs w:val="20"/>
          <w:lang w:eastAsia="cs-CZ"/>
        </w:rPr>
        <w:t>,</w:t>
      </w:r>
      <w:r w:rsidR="00680964" w:rsidRPr="001B7C89">
        <w:rPr>
          <w:rFonts w:ascii="Calibri" w:hAnsi="Calibri" w:cs="Calibri"/>
          <w:bCs/>
          <w:sz w:val="20"/>
          <w:szCs w:val="20"/>
          <w:lang w:eastAsia="cs-CZ"/>
        </w:rPr>
        <w:t>“</w:t>
      </w:r>
      <w:r w:rsidR="00122010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1B57A3" w:rsidRPr="001B7C89">
        <w:rPr>
          <w:rFonts w:ascii="Calibri" w:hAnsi="Calibri" w:cs="Calibri"/>
          <w:bCs/>
          <w:sz w:val="20"/>
          <w:szCs w:val="20"/>
          <w:lang w:eastAsia="cs-CZ"/>
        </w:rPr>
        <w:t>říká Jan Dvořák, výkonný ředitel Počítačové školy G</w:t>
      </w:r>
      <w:r w:rsidR="00BF136D" w:rsidRPr="001B7C89">
        <w:rPr>
          <w:rFonts w:ascii="Calibri" w:hAnsi="Calibri" w:cs="Calibri"/>
          <w:bCs/>
          <w:sz w:val="20"/>
          <w:szCs w:val="20"/>
          <w:lang w:eastAsia="cs-CZ"/>
        </w:rPr>
        <w:t>OPAS</w:t>
      </w:r>
      <w:r w:rsidR="00122010" w:rsidRPr="001B7C89">
        <w:rPr>
          <w:rFonts w:ascii="Calibri" w:hAnsi="Calibri" w:cs="Calibri"/>
          <w:bCs/>
          <w:sz w:val="20"/>
          <w:szCs w:val="20"/>
          <w:lang w:eastAsia="cs-CZ"/>
        </w:rPr>
        <w:t>.</w:t>
      </w:r>
    </w:p>
    <w:p w14:paraId="38F59275" w14:textId="77777777" w:rsidR="005E1ECE" w:rsidRPr="001B7C89" w:rsidRDefault="005E1ECE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bookmarkStart w:id="0" w:name="_Hlk151581906"/>
    </w:p>
    <w:p w14:paraId="55EF10F4" w14:textId="5A04BBC2" w:rsidR="00C7318A" w:rsidRPr="001B7C89" w:rsidRDefault="00184629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>Znalosti práce s umělou inteligencí</w:t>
      </w:r>
    </w:p>
    <w:bookmarkEnd w:id="0"/>
    <w:p w14:paraId="4EF3F00F" w14:textId="59613E69" w:rsidR="00F87FEF" w:rsidRPr="001B7C89" w:rsidRDefault="004A46BE" w:rsidP="00B64B37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>AI</w:t>
      </w:r>
      <w:r w:rsidR="001B7C89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nastoupilo do běžného pracovního procesu masivně. </w:t>
      </w:r>
      <w:r w:rsidR="009B4077" w:rsidRPr="001B7C89">
        <w:rPr>
          <w:rFonts w:ascii="Calibri" w:hAnsi="Calibri" w:cs="Calibri"/>
          <w:bCs/>
          <w:sz w:val="20"/>
          <w:szCs w:val="20"/>
          <w:lang w:eastAsia="cs-CZ"/>
        </w:rPr>
        <w:t>„Perspektivní zaměstnanec by měl být otevřený světu umělé inteligence. Vědět řádově, jak vše funguje, jaké má možnosti a omezení i jak ji lze využít pro svou práci. AI může zásadně pomoci při práci, ale je třeba být maximálně obezřetný. Jazykové modely mají za úkol s vámi konverzovat stůj co stůj. Proto si často vymýšlejí nepodložená fakta a tvrzení, je proto nutné si tato data ověřovat z dalších důvěryhodných zdrojů. Umělá inteligence může také výrazně pomoci s automatizací rutinních úkolů, personalizací obsahu, překlady či digitální asistencí. Ale je nutné s ní umět pracovat nejen chytře, ale i maximálně opatrně a někdy nezapomínat na obyčejný selský rozum</w:t>
      </w:r>
      <w:r w:rsidR="001B7C89" w:rsidRPr="001B7C89">
        <w:rPr>
          <w:rFonts w:ascii="Calibri" w:hAnsi="Calibri" w:cs="Calibri"/>
          <w:bCs/>
          <w:sz w:val="20"/>
          <w:szCs w:val="20"/>
          <w:lang w:eastAsia="cs-CZ"/>
        </w:rPr>
        <w:t>,“</w:t>
      </w:r>
      <w:r w:rsidR="009B4077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říká Michal Černý z </w:t>
      </w:r>
      <w:proofErr w:type="spellStart"/>
      <w:r w:rsidR="009B4077" w:rsidRPr="001B7C89">
        <w:rPr>
          <w:rFonts w:ascii="Calibri" w:hAnsi="Calibri" w:cs="Calibri"/>
          <w:bCs/>
          <w:sz w:val="20"/>
          <w:szCs w:val="20"/>
          <w:lang w:eastAsia="cs-CZ"/>
        </w:rPr>
        <w:t>Audiopro</w:t>
      </w:r>
      <w:proofErr w:type="spellEnd"/>
      <w:r w:rsidR="009B4077" w:rsidRPr="001B7C89">
        <w:rPr>
          <w:rFonts w:ascii="Calibri" w:hAnsi="Calibri" w:cs="Calibri"/>
          <w:bCs/>
          <w:sz w:val="20"/>
          <w:szCs w:val="20"/>
          <w:lang w:eastAsia="cs-CZ"/>
        </w:rPr>
        <w:t>.</w:t>
      </w:r>
    </w:p>
    <w:p w14:paraId="3291389A" w14:textId="77777777" w:rsidR="003B56D1" w:rsidRPr="001B7C89" w:rsidRDefault="003B56D1" w:rsidP="00B64B37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1A1328A9" w14:textId="291499EC" w:rsidR="003B56D1" w:rsidRPr="001B7C89" w:rsidRDefault="003B56D1" w:rsidP="00B64B37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>Jazyková vybavenost</w:t>
      </w:r>
    </w:p>
    <w:p w14:paraId="170F0CB4" w14:textId="049590F3" w:rsidR="003B56D1" w:rsidRPr="001B7C89" w:rsidRDefault="003B56D1" w:rsidP="003B56D1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>Stále více zaměstnavatelů vyžaduje nejen dokonalou či dobrou znalost angličtiny, ale třeba také němčiny. A nejedná se jenom o manažery či obchodní zástupce, ale i technické profese, které často musí komunikovat se zahraničními dodavateli. Jazyková vybavenost je také stále více žádána zákazníky na prodejnách, kde prodavači již čeština zdaleka nestačí.</w:t>
      </w:r>
      <w:r w:rsid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„Vzhledem k tomu, že centrála naší společnosti je v Německu, znalost němčiny může být </w:t>
      </w:r>
      <w:r w:rsidRPr="001B7C89">
        <w:rPr>
          <w:rFonts w:ascii="Calibri" w:hAnsi="Calibri" w:cs="Calibri"/>
          <w:bCs/>
          <w:sz w:val="20"/>
          <w:szCs w:val="20"/>
          <w:lang w:eastAsia="cs-CZ"/>
        </w:rPr>
        <w:lastRenderedPageBreak/>
        <w:t xml:space="preserve">u našich zaměstnanců výhodou. I když je oficiálním jazykem pro komunikaci angličtina, kterou také prioritně vyžadujeme, je němčina vítaným bonusem. Stávající zaměstnance v této oblasti také sami školíme. Poskytování jazykové výuky je jeden z našich benefitů,“ vysvětluje Marcela Kratochvílová Trnková z HR oddělení společnosti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Kärcher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>.</w:t>
      </w:r>
    </w:p>
    <w:p w14:paraId="3767177A" w14:textId="77777777" w:rsidR="003B56D1" w:rsidRPr="001B7C89" w:rsidRDefault="003B56D1" w:rsidP="003B56D1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5012356C" w14:textId="08FC851B" w:rsidR="003B56D1" w:rsidRPr="001B7C89" w:rsidRDefault="003B56D1" w:rsidP="003B56D1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To potvrzuje i Hana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Bachárová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, HR ředitelka společnosti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Agromex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, distributora a dovozce zemědělských strojů: „V minulosti tlak na jazyky nebyl, to se změnilo s příchodem vlastníka </w:t>
      </w:r>
      <w:proofErr w:type="spellStart"/>
      <w:r w:rsidRPr="001B7C89">
        <w:rPr>
          <w:rFonts w:ascii="Calibri" w:hAnsi="Calibri" w:cs="Calibri"/>
          <w:bCs/>
          <w:sz w:val="20"/>
          <w:szCs w:val="20"/>
          <w:lang w:eastAsia="cs-CZ"/>
        </w:rPr>
        <w:t>Danish</w:t>
      </w:r>
      <w:proofErr w:type="spellEnd"/>
      <w:r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Agro Group a také zvýšenou komunikací se zahraničními dodavateli zemědělských strojů, zejména z Německa. Dnes požadujeme angličtinu na všech vrcholových pozicích a němčina je velkou výhodou. Dánská matka od nás vyžaduje, abychom v budoucnosti trvali alespoň základní znalost angličtiny nebo němčiny od všech dalších pozic, a to i díky stále intenzivnější spolupráci mezi jednotlivými dceřinými společnostmi.“</w:t>
      </w:r>
    </w:p>
    <w:p w14:paraId="1168242D" w14:textId="77777777" w:rsidR="003B56D1" w:rsidRPr="001B7C89" w:rsidRDefault="003B56D1" w:rsidP="00B64B37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p w14:paraId="2070D222" w14:textId="6161AAE0" w:rsidR="00B64B37" w:rsidRPr="001B7C89" w:rsidRDefault="00184629" w:rsidP="00B64B37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  <w:r w:rsidRPr="001B7C89">
        <w:rPr>
          <w:rFonts w:ascii="Calibri" w:hAnsi="Calibri" w:cs="Calibri"/>
          <w:b/>
          <w:sz w:val="20"/>
          <w:szCs w:val="20"/>
          <w:lang w:eastAsia="cs-CZ"/>
        </w:rPr>
        <w:t>Kreativita a</w:t>
      </w:r>
      <w:r w:rsidR="00313C6A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="007078CF" w:rsidRPr="001B7C89">
        <w:rPr>
          <w:rFonts w:ascii="Calibri" w:hAnsi="Calibri" w:cs="Calibri"/>
          <w:b/>
          <w:sz w:val="20"/>
          <w:szCs w:val="20"/>
          <w:lang w:eastAsia="cs-CZ"/>
        </w:rPr>
        <w:t>otevřen</w:t>
      </w:r>
      <w:r w:rsidRPr="001B7C89">
        <w:rPr>
          <w:rFonts w:ascii="Calibri" w:hAnsi="Calibri" w:cs="Calibri"/>
          <w:b/>
          <w:sz w:val="20"/>
          <w:szCs w:val="20"/>
          <w:lang w:eastAsia="cs-CZ"/>
        </w:rPr>
        <w:t>á</w:t>
      </w:r>
      <w:r w:rsidR="007078CF" w:rsidRPr="001B7C89">
        <w:rPr>
          <w:rFonts w:ascii="Calibri" w:hAnsi="Calibri" w:cs="Calibri"/>
          <w:b/>
          <w:sz w:val="20"/>
          <w:szCs w:val="20"/>
          <w:lang w:eastAsia="cs-CZ"/>
        </w:rPr>
        <w:t xml:space="preserve"> </w:t>
      </w:r>
      <w:r w:rsidRPr="001B7C89">
        <w:rPr>
          <w:rFonts w:ascii="Calibri" w:hAnsi="Calibri" w:cs="Calibri"/>
          <w:b/>
          <w:sz w:val="20"/>
          <w:szCs w:val="20"/>
          <w:lang w:eastAsia="cs-CZ"/>
        </w:rPr>
        <w:t>komunikace</w:t>
      </w:r>
    </w:p>
    <w:p w14:paraId="4CA610EC" w14:textId="4948B9F6" w:rsidR="00C7318A" w:rsidRPr="001B7C89" w:rsidRDefault="000905C8" w:rsidP="00664135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  <w:r w:rsidRPr="001B7C89">
        <w:rPr>
          <w:rFonts w:ascii="Calibri" w:hAnsi="Calibri" w:cs="Calibri"/>
          <w:bCs/>
          <w:sz w:val="20"/>
          <w:szCs w:val="20"/>
          <w:lang w:eastAsia="cs-CZ"/>
        </w:rPr>
        <w:t>Pokud dnes chce zaměstnanec být v práci úspěšný, b</w:t>
      </w:r>
      <w:r w:rsidR="00664135" w:rsidRPr="001B7C89">
        <w:rPr>
          <w:rFonts w:ascii="Calibri" w:hAnsi="Calibri" w:cs="Calibri"/>
          <w:bCs/>
          <w:sz w:val="20"/>
          <w:szCs w:val="20"/>
          <w:lang w:eastAsia="cs-CZ"/>
        </w:rPr>
        <w:t>ez pracovní výkonnosti a kreativity to jistě nejde. Otevřená komunikace směrem ke všem důležitým kolegům a nadřízeným je nutností. Musí</w:t>
      </w:r>
      <w:r w:rsidR="00B64B37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</w:t>
      </w:r>
      <w:r w:rsidR="00664135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mít také dostatečnou schopnost empatie a </w:t>
      </w:r>
      <w:r w:rsidR="00B64B37" w:rsidRPr="001B7C89">
        <w:rPr>
          <w:rFonts w:ascii="Calibri" w:hAnsi="Calibri" w:cs="Calibri"/>
          <w:bCs/>
          <w:sz w:val="20"/>
          <w:szCs w:val="20"/>
          <w:lang w:eastAsia="cs-CZ"/>
        </w:rPr>
        <w:t>udržovat dobré vztahy s kolegy, nadřízenými, zákazníky a partnery, vyjadřovat své názory a potřeby, naslouchat a reagovat na zpětnou vazbu, pracovat v týmu i samostatně, stanovovat si cíle a usilovat o jejich dosažení.</w:t>
      </w:r>
      <w:r w:rsidR="00664135" w:rsidRPr="001B7C89">
        <w:rPr>
          <w:rFonts w:ascii="Calibri" w:hAnsi="Calibri" w:cs="Calibri"/>
          <w:bCs/>
          <w:sz w:val="20"/>
          <w:szCs w:val="20"/>
          <w:lang w:eastAsia="cs-CZ"/>
        </w:rPr>
        <w:t xml:space="preserve"> K těmto často ne snadno dosažitelným cílům mohou pomoci výše uvedené schopnosti a dovednosti. </w:t>
      </w:r>
    </w:p>
    <w:p w14:paraId="19E3FDD6" w14:textId="77777777" w:rsidR="00C7318A" w:rsidRPr="001B7C89" w:rsidRDefault="00C7318A" w:rsidP="00C7318A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2B399A0F" w14:textId="77777777" w:rsidR="00E05E76" w:rsidRPr="001B7C89" w:rsidRDefault="00E05E76" w:rsidP="00E05E76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0AB461DE" w14:textId="77777777" w:rsidR="00E05E76" w:rsidRPr="001B7C89" w:rsidRDefault="00E05E76" w:rsidP="00E05E76">
      <w:pPr>
        <w:spacing w:line="276" w:lineRule="auto"/>
        <w:jc w:val="both"/>
        <w:rPr>
          <w:rFonts w:ascii="Calibri" w:hAnsi="Calibri" w:cs="Calibri"/>
          <w:b/>
          <w:sz w:val="20"/>
          <w:szCs w:val="20"/>
          <w:lang w:eastAsia="cs-CZ"/>
        </w:rPr>
      </w:pPr>
    </w:p>
    <w:p w14:paraId="41530CF8" w14:textId="77777777" w:rsidR="00E05E76" w:rsidRPr="001B7C89" w:rsidRDefault="00E05E76" w:rsidP="00E05E76">
      <w:pPr>
        <w:spacing w:line="276" w:lineRule="auto"/>
        <w:jc w:val="both"/>
        <w:rPr>
          <w:rFonts w:ascii="Calibri" w:hAnsi="Calibri" w:cs="Calibri"/>
          <w:bCs/>
          <w:sz w:val="20"/>
          <w:szCs w:val="20"/>
          <w:lang w:eastAsia="cs-CZ"/>
        </w:rPr>
      </w:pPr>
    </w:p>
    <w:sectPr w:rsidR="00E05E76" w:rsidRPr="001B7C89" w:rsidSect="004103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9B5BD" w14:textId="77777777" w:rsidR="004103F6" w:rsidRDefault="004103F6">
      <w:r>
        <w:separator/>
      </w:r>
    </w:p>
  </w:endnote>
  <w:endnote w:type="continuationSeparator" w:id="0">
    <w:p w14:paraId="73E112E8" w14:textId="77777777" w:rsidR="004103F6" w:rsidRDefault="0041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5E0B" w14:textId="77777777" w:rsidR="00445653" w:rsidRDefault="0044565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76041" w14:textId="77777777" w:rsidR="00445653" w:rsidRDefault="0044565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0AD7" w14:textId="77777777" w:rsidR="00445653" w:rsidRDefault="0044565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9CBB2" w14:textId="77777777" w:rsidR="004103F6" w:rsidRDefault="004103F6">
      <w:r>
        <w:separator/>
      </w:r>
    </w:p>
  </w:footnote>
  <w:footnote w:type="continuationSeparator" w:id="0">
    <w:p w14:paraId="3461BC23" w14:textId="77777777" w:rsidR="004103F6" w:rsidRDefault="00410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D457" w14:textId="77777777" w:rsidR="00445653" w:rsidRDefault="0044565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1D1E" w14:textId="6D534D65" w:rsidR="00897840" w:rsidRPr="00897840" w:rsidRDefault="00897840" w:rsidP="00A321E3">
    <w:pPr>
      <w:pStyle w:val="Nadpis4"/>
      <w:tabs>
        <w:tab w:val="left" w:pos="0"/>
        <w:tab w:val="left" w:pos="336"/>
        <w:tab w:val="right" w:pos="9175"/>
      </w:tabs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A740B" w14:textId="77777777" w:rsidR="00445653" w:rsidRDefault="0044565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Open Sans" w:hAnsi="Open San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Cambria Math" w:hAnsi="Cambria Math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6A74DC"/>
    <w:multiLevelType w:val="multilevel"/>
    <w:tmpl w:val="E342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Cambria Math" w:hAnsi="Cambria Math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Open Sans" w:hAnsi="Open San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mbria Math" w:hAnsi="Cambria Math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ahoma" w:hAnsi="Tahoma" w:cs="Tahoma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Open Sans" w:hAnsi="Open San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mbria Math" w:hAnsi="Cambria Math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ahoma" w:hAnsi="Tahoma" w:cs="Tahoma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Open Sans" w:hAnsi="Open Sans" w:hint="default"/>
      </w:rPr>
    </w:lvl>
  </w:abstractNum>
  <w:num w:numId="1" w16cid:durableId="253905454">
    <w:abstractNumId w:val="0"/>
  </w:num>
  <w:num w:numId="2" w16cid:durableId="973561495">
    <w:abstractNumId w:val="9"/>
  </w:num>
  <w:num w:numId="3" w16cid:durableId="894899295">
    <w:abstractNumId w:val="5"/>
  </w:num>
  <w:num w:numId="4" w16cid:durableId="1618682767">
    <w:abstractNumId w:val="1"/>
  </w:num>
  <w:num w:numId="5" w16cid:durableId="170566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3899765">
    <w:abstractNumId w:val="4"/>
  </w:num>
  <w:num w:numId="7" w16cid:durableId="526649845">
    <w:abstractNumId w:val="6"/>
  </w:num>
  <w:num w:numId="8" w16cid:durableId="926383903">
    <w:abstractNumId w:val="2"/>
  </w:num>
  <w:num w:numId="9" w16cid:durableId="315690367">
    <w:abstractNumId w:val="3"/>
  </w:num>
  <w:num w:numId="10" w16cid:durableId="14134276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11"/>
    <w:rsid w:val="000000A6"/>
    <w:rsid w:val="000000E3"/>
    <w:rsid w:val="00004B55"/>
    <w:rsid w:val="00004F76"/>
    <w:rsid w:val="00004FA2"/>
    <w:rsid w:val="00006220"/>
    <w:rsid w:val="00007DD7"/>
    <w:rsid w:val="000215E5"/>
    <w:rsid w:val="000236DE"/>
    <w:rsid w:val="00035EB3"/>
    <w:rsid w:val="00040FF8"/>
    <w:rsid w:val="00044829"/>
    <w:rsid w:val="00051055"/>
    <w:rsid w:val="00054479"/>
    <w:rsid w:val="00055E0E"/>
    <w:rsid w:val="000560CC"/>
    <w:rsid w:val="000606D5"/>
    <w:rsid w:val="000627E5"/>
    <w:rsid w:val="000641E1"/>
    <w:rsid w:val="00070464"/>
    <w:rsid w:val="000739FD"/>
    <w:rsid w:val="00082A6D"/>
    <w:rsid w:val="00083642"/>
    <w:rsid w:val="00084FEA"/>
    <w:rsid w:val="000905C8"/>
    <w:rsid w:val="00090A2B"/>
    <w:rsid w:val="00092D23"/>
    <w:rsid w:val="00094F6A"/>
    <w:rsid w:val="000A1A75"/>
    <w:rsid w:val="000B451E"/>
    <w:rsid w:val="000D1E7D"/>
    <w:rsid w:val="000D2848"/>
    <w:rsid w:val="000D4C02"/>
    <w:rsid w:val="000E3D42"/>
    <w:rsid w:val="000E7858"/>
    <w:rsid w:val="000F1852"/>
    <w:rsid w:val="00101D9A"/>
    <w:rsid w:val="001031E5"/>
    <w:rsid w:val="0011646B"/>
    <w:rsid w:val="00122010"/>
    <w:rsid w:val="0013069F"/>
    <w:rsid w:val="001315B7"/>
    <w:rsid w:val="00133D8D"/>
    <w:rsid w:val="00134F8D"/>
    <w:rsid w:val="001375AB"/>
    <w:rsid w:val="0014049B"/>
    <w:rsid w:val="0014524B"/>
    <w:rsid w:val="00147CC4"/>
    <w:rsid w:val="00151A7F"/>
    <w:rsid w:val="00152922"/>
    <w:rsid w:val="001531E8"/>
    <w:rsid w:val="00157199"/>
    <w:rsid w:val="001625EB"/>
    <w:rsid w:val="001659AE"/>
    <w:rsid w:val="00167B9B"/>
    <w:rsid w:val="00170E1A"/>
    <w:rsid w:val="001801CC"/>
    <w:rsid w:val="00184629"/>
    <w:rsid w:val="00186822"/>
    <w:rsid w:val="00193F2F"/>
    <w:rsid w:val="001B57A3"/>
    <w:rsid w:val="001B7C89"/>
    <w:rsid w:val="001C0C2F"/>
    <w:rsid w:val="001C66E1"/>
    <w:rsid w:val="001C67A7"/>
    <w:rsid w:val="001C77D0"/>
    <w:rsid w:val="001D7DC4"/>
    <w:rsid w:val="001D7EBD"/>
    <w:rsid w:val="001E45CC"/>
    <w:rsid w:val="001F12F9"/>
    <w:rsid w:val="001F696A"/>
    <w:rsid w:val="00200B55"/>
    <w:rsid w:val="002017CC"/>
    <w:rsid w:val="00202910"/>
    <w:rsid w:val="0020489E"/>
    <w:rsid w:val="0021018D"/>
    <w:rsid w:val="00211426"/>
    <w:rsid w:val="00216CC0"/>
    <w:rsid w:val="00216D93"/>
    <w:rsid w:val="002207ED"/>
    <w:rsid w:val="00223A4C"/>
    <w:rsid w:val="00230A43"/>
    <w:rsid w:val="0023291A"/>
    <w:rsid w:val="00233D5F"/>
    <w:rsid w:val="00237FF4"/>
    <w:rsid w:val="00243B7B"/>
    <w:rsid w:val="002444CA"/>
    <w:rsid w:val="00244698"/>
    <w:rsid w:val="0024521A"/>
    <w:rsid w:val="00246F36"/>
    <w:rsid w:val="00257BB1"/>
    <w:rsid w:val="0026112E"/>
    <w:rsid w:val="0026662B"/>
    <w:rsid w:val="00276062"/>
    <w:rsid w:val="002833E5"/>
    <w:rsid w:val="00291112"/>
    <w:rsid w:val="002928B4"/>
    <w:rsid w:val="00292E4C"/>
    <w:rsid w:val="00293B84"/>
    <w:rsid w:val="002942EA"/>
    <w:rsid w:val="00294882"/>
    <w:rsid w:val="0029707F"/>
    <w:rsid w:val="002A25C6"/>
    <w:rsid w:val="002A3F1F"/>
    <w:rsid w:val="002A4B23"/>
    <w:rsid w:val="002A5F93"/>
    <w:rsid w:val="002A65D7"/>
    <w:rsid w:val="002B0BB3"/>
    <w:rsid w:val="002B3EFF"/>
    <w:rsid w:val="002B4A04"/>
    <w:rsid w:val="002B4D9F"/>
    <w:rsid w:val="002B705A"/>
    <w:rsid w:val="002C00C7"/>
    <w:rsid w:val="002C728B"/>
    <w:rsid w:val="002D1C74"/>
    <w:rsid w:val="002D34F6"/>
    <w:rsid w:val="002E23F1"/>
    <w:rsid w:val="002E4CF2"/>
    <w:rsid w:val="002F0B15"/>
    <w:rsid w:val="002F3894"/>
    <w:rsid w:val="002F5D58"/>
    <w:rsid w:val="003050A9"/>
    <w:rsid w:val="00310173"/>
    <w:rsid w:val="00310249"/>
    <w:rsid w:val="00313C6A"/>
    <w:rsid w:val="00313DEC"/>
    <w:rsid w:val="00314826"/>
    <w:rsid w:val="0031521E"/>
    <w:rsid w:val="00316122"/>
    <w:rsid w:val="00316F50"/>
    <w:rsid w:val="003170E2"/>
    <w:rsid w:val="00320C73"/>
    <w:rsid w:val="003315A4"/>
    <w:rsid w:val="0033587A"/>
    <w:rsid w:val="0034167F"/>
    <w:rsid w:val="00343147"/>
    <w:rsid w:val="00344669"/>
    <w:rsid w:val="0034644C"/>
    <w:rsid w:val="00346BC0"/>
    <w:rsid w:val="00354B79"/>
    <w:rsid w:val="003579F0"/>
    <w:rsid w:val="003625C2"/>
    <w:rsid w:val="00362CE5"/>
    <w:rsid w:val="003659FC"/>
    <w:rsid w:val="00367BF4"/>
    <w:rsid w:val="00371EBE"/>
    <w:rsid w:val="003747F2"/>
    <w:rsid w:val="00380CC0"/>
    <w:rsid w:val="003815B1"/>
    <w:rsid w:val="0038405B"/>
    <w:rsid w:val="00391725"/>
    <w:rsid w:val="00391DF6"/>
    <w:rsid w:val="00391F2D"/>
    <w:rsid w:val="003956D0"/>
    <w:rsid w:val="003A1EF4"/>
    <w:rsid w:val="003A21F7"/>
    <w:rsid w:val="003A387B"/>
    <w:rsid w:val="003A5434"/>
    <w:rsid w:val="003A71AC"/>
    <w:rsid w:val="003B0D55"/>
    <w:rsid w:val="003B56D1"/>
    <w:rsid w:val="003C0374"/>
    <w:rsid w:val="003C16CE"/>
    <w:rsid w:val="003C4E30"/>
    <w:rsid w:val="003D13D1"/>
    <w:rsid w:val="003D6342"/>
    <w:rsid w:val="003E425D"/>
    <w:rsid w:val="003E53BB"/>
    <w:rsid w:val="003E7E58"/>
    <w:rsid w:val="00405727"/>
    <w:rsid w:val="00407C16"/>
    <w:rsid w:val="004103F6"/>
    <w:rsid w:val="004114A7"/>
    <w:rsid w:val="00412E51"/>
    <w:rsid w:val="00413950"/>
    <w:rsid w:val="00413BB7"/>
    <w:rsid w:val="00417541"/>
    <w:rsid w:val="0042341D"/>
    <w:rsid w:val="00431264"/>
    <w:rsid w:val="00435C18"/>
    <w:rsid w:val="004436CB"/>
    <w:rsid w:val="00445653"/>
    <w:rsid w:val="00445DCC"/>
    <w:rsid w:val="00450642"/>
    <w:rsid w:val="0045627D"/>
    <w:rsid w:val="00465848"/>
    <w:rsid w:val="004663A4"/>
    <w:rsid w:val="00466936"/>
    <w:rsid w:val="004710DE"/>
    <w:rsid w:val="00474C75"/>
    <w:rsid w:val="004834C0"/>
    <w:rsid w:val="00485939"/>
    <w:rsid w:val="00485A4E"/>
    <w:rsid w:val="0049267F"/>
    <w:rsid w:val="004962B2"/>
    <w:rsid w:val="004A02FF"/>
    <w:rsid w:val="004A038F"/>
    <w:rsid w:val="004A1681"/>
    <w:rsid w:val="004A3F6F"/>
    <w:rsid w:val="004A43BB"/>
    <w:rsid w:val="004A46BE"/>
    <w:rsid w:val="004B1B74"/>
    <w:rsid w:val="004B7D44"/>
    <w:rsid w:val="004B7DA2"/>
    <w:rsid w:val="004C3F34"/>
    <w:rsid w:val="004C7578"/>
    <w:rsid w:val="004D0B62"/>
    <w:rsid w:val="004D520F"/>
    <w:rsid w:val="004E320E"/>
    <w:rsid w:val="004E3684"/>
    <w:rsid w:val="004E3E25"/>
    <w:rsid w:val="00503DCA"/>
    <w:rsid w:val="0050609B"/>
    <w:rsid w:val="00507075"/>
    <w:rsid w:val="00507A01"/>
    <w:rsid w:val="00512E82"/>
    <w:rsid w:val="005130DF"/>
    <w:rsid w:val="0051351A"/>
    <w:rsid w:val="005137D3"/>
    <w:rsid w:val="00514FEB"/>
    <w:rsid w:val="00515EF5"/>
    <w:rsid w:val="005160E2"/>
    <w:rsid w:val="005169A2"/>
    <w:rsid w:val="00530856"/>
    <w:rsid w:val="00537900"/>
    <w:rsid w:val="005403C2"/>
    <w:rsid w:val="00540F38"/>
    <w:rsid w:val="00545762"/>
    <w:rsid w:val="00546042"/>
    <w:rsid w:val="005511BB"/>
    <w:rsid w:val="00552229"/>
    <w:rsid w:val="0055251C"/>
    <w:rsid w:val="00553639"/>
    <w:rsid w:val="005545A3"/>
    <w:rsid w:val="005546D2"/>
    <w:rsid w:val="00555358"/>
    <w:rsid w:val="005561A5"/>
    <w:rsid w:val="00566191"/>
    <w:rsid w:val="00566244"/>
    <w:rsid w:val="00571D6A"/>
    <w:rsid w:val="00575BEF"/>
    <w:rsid w:val="00581AD6"/>
    <w:rsid w:val="00583E3D"/>
    <w:rsid w:val="005867A0"/>
    <w:rsid w:val="00586892"/>
    <w:rsid w:val="00587037"/>
    <w:rsid w:val="00587561"/>
    <w:rsid w:val="00592038"/>
    <w:rsid w:val="00592E77"/>
    <w:rsid w:val="005940E3"/>
    <w:rsid w:val="005B2342"/>
    <w:rsid w:val="005B238E"/>
    <w:rsid w:val="005B7745"/>
    <w:rsid w:val="005C134F"/>
    <w:rsid w:val="005C16A7"/>
    <w:rsid w:val="005C6AC2"/>
    <w:rsid w:val="005C7A58"/>
    <w:rsid w:val="005D2217"/>
    <w:rsid w:val="005D2E6F"/>
    <w:rsid w:val="005D36A6"/>
    <w:rsid w:val="005D58BC"/>
    <w:rsid w:val="005D61EE"/>
    <w:rsid w:val="005D6EC0"/>
    <w:rsid w:val="005E1ECE"/>
    <w:rsid w:val="005E3558"/>
    <w:rsid w:val="005E5787"/>
    <w:rsid w:val="005F079C"/>
    <w:rsid w:val="005F36B0"/>
    <w:rsid w:val="005F48B1"/>
    <w:rsid w:val="0060083A"/>
    <w:rsid w:val="00602747"/>
    <w:rsid w:val="006050DF"/>
    <w:rsid w:val="00607EB2"/>
    <w:rsid w:val="0061209C"/>
    <w:rsid w:val="00613093"/>
    <w:rsid w:val="006203EA"/>
    <w:rsid w:val="00622FB8"/>
    <w:rsid w:val="006259B7"/>
    <w:rsid w:val="00631581"/>
    <w:rsid w:val="00632E3D"/>
    <w:rsid w:val="006377F6"/>
    <w:rsid w:val="00642025"/>
    <w:rsid w:val="00651372"/>
    <w:rsid w:val="00656F8F"/>
    <w:rsid w:val="0066274F"/>
    <w:rsid w:val="00664135"/>
    <w:rsid w:val="00666BBF"/>
    <w:rsid w:val="0067345E"/>
    <w:rsid w:val="00675C3D"/>
    <w:rsid w:val="006775CA"/>
    <w:rsid w:val="006778DA"/>
    <w:rsid w:val="00680964"/>
    <w:rsid w:val="006827E9"/>
    <w:rsid w:val="006858CD"/>
    <w:rsid w:val="00686397"/>
    <w:rsid w:val="00687804"/>
    <w:rsid w:val="00687D04"/>
    <w:rsid w:val="0069371D"/>
    <w:rsid w:val="006A0732"/>
    <w:rsid w:val="006A74A3"/>
    <w:rsid w:val="006B37D0"/>
    <w:rsid w:val="006B705B"/>
    <w:rsid w:val="006C038C"/>
    <w:rsid w:val="006C5414"/>
    <w:rsid w:val="006C56B9"/>
    <w:rsid w:val="006C7915"/>
    <w:rsid w:val="006D4CF7"/>
    <w:rsid w:val="006E17C8"/>
    <w:rsid w:val="006E263A"/>
    <w:rsid w:val="006F35D3"/>
    <w:rsid w:val="006F650D"/>
    <w:rsid w:val="006F767E"/>
    <w:rsid w:val="00702E80"/>
    <w:rsid w:val="007078CF"/>
    <w:rsid w:val="00710A8C"/>
    <w:rsid w:val="0071755C"/>
    <w:rsid w:val="00720124"/>
    <w:rsid w:val="007215BB"/>
    <w:rsid w:val="007238D2"/>
    <w:rsid w:val="007256F0"/>
    <w:rsid w:val="00725E88"/>
    <w:rsid w:val="00735359"/>
    <w:rsid w:val="0073573D"/>
    <w:rsid w:val="00740D43"/>
    <w:rsid w:val="00742BBE"/>
    <w:rsid w:val="00746EF7"/>
    <w:rsid w:val="007510E8"/>
    <w:rsid w:val="0075181C"/>
    <w:rsid w:val="00751859"/>
    <w:rsid w:val="00755ADF"/>
    <w:rsid w:val="00763C90"/>
    <w:rsid w:val="007641D7"/>
    <w:rsid w:val="00764AE4"/>
    <w:rsid w:val="0077122B"/>
    <w:rsid w:val="0077260B"/>
    <w:rsid w:val="00780559"/>
    <w:rsid w:val="0078319A"/>
    <w:rsid w:val="00783A75"/>
    <w:rsid w:val="00791426"/>
    <w:rsid w:val="007A09ED"/>
    <w:rsid w:val="007A1C01"/>
    <w:rsid w:val="007A3676"/>
    <w:rsid w:val="007A3EF2"/>
    <w:rsid w:val="007B652D"/>
    <w:rsid w:val="007C2E35"/>
    <w:rsid w:val="007D40AC"/>
    <w:rsid w:val="007D417D"/>
    <w:rsid w:val="007D7641"/>
    <w:rsid w:val="007E2E8E"/>
    <w:rsid w:val="007E3BAB"/>
    <w:rsid w:val="007E65AC"/>
    <w:rsid w:val="007F6A15"/>
    <w:rsid w:val="008009E6"/>
    <w:rsid w:val="00801752"/>
    <w:rsid w:val="00813725"/>
    <w:rsid w:val="00817812"/>
    <w:rsid w:val="008213FB"/>
    <w:rsid w:val="008245B5"/>
    <w:rsid w:val="008277FB"/>
    <w:rsid w:val="008372A6"/>
    <w:rsid w:val="0084441C"/>
    <w:rsid w:val="00850314"/>
    <w:rsid w:val="00850D29"/>
    <w:rsid w:val="00861588"/>
    <w:rsid w:val="00861B98"/>
    <w:rsid w:val="00861F47"/>
    <w:rsid w:val="00865EAD"/>
    <w:rsid w:val="008731F0"/>
    <w:rsid w:val="00873578"/>
    <w:rsid w:val="00877DC7"/>
    <w:rsid w:val="00881992"/>
    <w:rsid w:val="00894336"/>
    <w:rsid w:val="00897840"/>
    <w:rsid w:val="008A71C1"/>
    <w:rsid w:val="008B1A6B"/>
    <w:rsid w:val="008B2075"/>
    <w:rsid w:val="008B30C8"/>
    <w:rsid w:val="008B4196"/>
    <w:rsid w:val="008B5FFC"/>
    <w:rsid w:val="008B7320"/>
    <w:rsid w:val="008C5F7D"/>
    <w:rsid w:val="008E0CBB"/>
    <w:rsid w:val="008E4638"/>
    <w:rsid w:val="008E5867"/>
    <w:rsid w:val="008E61BD"/>
    <w:rsid w:val="008E6F4B"/>
    <w:rsid w:val="00903E3F"/>
    <w:rsid w:val="00905594"/>
    <w:rsid w:val="009113D0"/>
    <w:rsid w:val="00915E3C"/>
    <w:rsid w:val="00916F86"/>
    <w:rsid w:val="00922D47"/>
    <w:rsid w:val="00922EF0"/>
    <w:rsid w:val="00925DF0"/>
    <w:rsid w:val="00932E55"/>
    <w:rsid w:val="00934905"/>
    <w:rsid w:val="0093790F"/>
    <w:rsid w:val="00951747"/>
    <w:rsid w:val="009553D5"/>
    <w:rsid w:val="009556A3"/>
    <w:rsid w:val="00955ECB"/>
    <w:rsid w:val="0095698B"/>
    <w:rsid w:val="00956F94"/>
    <w:rsid w:val="0096042C"/>
    <w:rsid w:val="00964613"/>
    <w:rsid w:val="0096716C"/>
    <w:rsid w:val="00970F20"/>
    <w:rsid w:val="00977318"/>
    <w:rsid w:val="00987379"/>
    <w:rsid w:val="0098780B"/>
    <w:rsid w:val="0099035B"/>
    <w:rsid w:val="00992515"/>
    <w:rsid w:val="00992C54"/>
    <w:rsid w:val="0099375E"/>
    <w:rsid w:val="009A0A81"/>
    <w:rsid w:val="009A0EE1"/>
    <w:rsid w:val="009A611D"/>
    <w:rsid w:val="009B204D"/>
    <w:rsid w:val="009B212B"/>
    <w:rsid w:val="009B212D"/>
    <w:rsid w:val="009B4077"/>
    <w:rsid w:val="009C0D2D"/>
    <w:rsid w:val="009C2EF6"/>
    <w:rsid w:val="009C427E"/>
    <w:rsid w:val="009C5788"/>
    <w:rsid w:val="009C5CCC"/>
    <w:rsid w:val="009D1B0C"/>
    <w:rsid w:val="009D262F"/>
    <w:rsid w:val="009D4C6F"/>
    <w:rsid w:val="009D5A1E"/>
    <w:rsid w:val="009E20DA"/>
    <w:rsid w:val="009E2D97"/>
    <w:rsid w:val="009E6A8E"/>
    <w:rsid w:val="009F30FC"/>
    <w:rsid w:val="009F3517"/>
    <w:rsid w:val="009F4206"/>
    <w:rsid w:val="00A00A3C"/>
    <w:rsid w:val="00A13594"/>
    <w:rsid w:val="00A15568"/>
    <w:rsid w:val="00A23190"/>
    <w:rsid w:val="00A238EE"/>
    <w:rsid w:val="00A260BC"/>
    <w:rsid w:val="00A267D9"/>
    <w:rsid w:val="00A31288"/>
    <w:rsid w:val="00A321E3"/>
    <w:rsid w:val="00A345CF"/>
    <w:rsid w:val="00A354A9"/>
    <w:rsid w:val="00A375F8"/>
    <w:rsid w:val="00A41ADB"/>
    <w:rsid w:val="00A42A77"/>
    <w:rsid w:val="00A42A89"/>
    <w:rsid w:val="00A50546"/>
    <w:rsid w:val="00A52C83"/>
    <w:rsid w:val="00A53D06"/>
    <w:rsid w:val="00A5525C"/>
    <w:rsid w:val="00A56F33"/>
    <w:rsid w:val="00A60D18"/>
    <w:rsid w:val="00A636FE"/>
    <w:rsid w:val="00A70844"/>
    <w:rsid w:val="00A709D2"/>
    <w:rsid w:val="00A7328E"/>
    <w:rsid w:val="00A7613C"/>
    <w:rsid w:val="00A76B44"/>
    <w:rsid w:val="00A816F8"/>
    <w:rsid w:val="00A81E6B"/>
    <w:rsid w:val="00A83A3F"/>
    <w:rsid w:val="00A85679"/>
    <w:rsid w:val="00A856A3"/>
    <w:rsid w:val="00A86549"/>
    <w:rsid w:val="00A96739"/>
    <w:rsid w:val="00AA060B"/>
    <w:rsid w:val="00AA61EF"/>
    <w:rsid w:val="00AB3CBE"/>
    <w:rsid w:val="00AB5DC7"/>
    <w:rsid w:val="00AB6677"/>
    <w:rsid w:val="00AC67BD"/>
    <w:rsid w:val="00AD01FE"/>
    <w:rsid w:val="00AD5D64"/>
    <w:rsid w:val="00AE35DF"/>
    <w:rsid w:val="00AE4BE3"/>
    <w:rsid w:val="00AF291A"/>
    <w:rsid w:val="00AF331E"/>
    <w:rsid w:val="00AF3968"/>
    <w:rsid w:val="00B02868"/>
    <w:rsid w:val="00B04566"/>
    <w:rsid w:val="00B1582B"/>
    <w:rsid w:val="00B179B8"/>
    <w:rsid w:val="00B3089F"/>
    <w:rsid w:val="00B3139B"/>
    <w:rsid w:val="00B33A98"/>
    <w:rsid w:val="00B357D5"/>
    <w:rsid w:val="00B37AB6"/>
    <w:rsid w:val="00B413C1"/>
    <w:rsid w:val="00B4632A"/>
    <w:rsid w:val="00B46C0D"/>
    <w:rsid w:val="00B519AF"/>
    <w:rsid w:val="00B53B05"/>
    <w:rsid w:val="00B55F48"/>
    <w:rsid w:val="00B607AC"/>
    <w:rsid w:val="00B618E2"/>
    <w:rsid w:val="00B63A01"/>
    <w:rsid w:val="00B64B37"/>
    <w:rsid w:val="00B668F7"/>
    <w:rsid w:val="00B73052"/>
    <w:rsid w:val="00B75A9E"/>
    <w:rsid w:val="00B922CF"/>
    <w:rsid w:val="00B93434"/>
    <w:rsid w:val="00B95B53"/>
    <w:rsid w:val="00BA2986"/>
    <w:rsid w:val="00BA32B0"/>
    <w:rsid w:val="00BB1EA8"/>
    <w:rsid w:val="00BC04C0"/>
    <w:rsid w:val="00BC5171"/>
    <w:rsid w:val="00BE22BD"/>
    <w:rsid w:val="00BE7DF9"/>
    <w:rsid w:val="00BF0D99"/>
    <w:rsid w:val="00BF1128"/>
    <w:rsid w:val="00BF136D"/>
    <w:rsid w:val="00BF1F23"/>
    <w:rsid w:val="00BF25F0"/>
    <w:rsid w:val="00C05191"/>
    <w:rsid w:val="00C078FE"/>
    <w:rsid w:val="00C1015C"/>
    <w:rsid w:val="00C10EED"/>
    <w:rsid w:val="00C13040"/>
    <w:rsid w:val="00C14460"/>
    <w:rsid w:val="00C22925"/>
    <w:rsid w:val="00C266CD"/>
    <w:rsid w:val="00C35F7D"/>
    <w:rsid w:val="00C41A77"/>
    <w:rsid w:val="00C44EEB"/>
    <w:rsid w:val="00C45A42"/>
    <w:rsid w:val="00C46EEE"/>
    <w:rsid w:val="00C50A41"/>
    <w:rsid w:val="00C51890"/>
    <w:rsid w:val="00C51B14"/>
    <w:rsid w:val="00C52798"/>
    <w:rsid w:val="00C53C59"/>
    <w:rsid w:val="00C60610"/>
    <w:rsid w:val="00C65111"/>
    <w:rsid w:val="00C7030D"/>
    <w:rsid w:val="00C70B2B"/>
    <w:rsid w:val="00C7318A"/>
    <w:rsid w:val="00C84A11"/>
    <w:rsid w:val="00C90FB8"/>
    <w:rsid w:val="00C9469D"/>
    <w:rsid w:val="00C9709E"/>
    <w:rsid w:val="00CB00F1"/>
    <w:rsid w:val="00CC7887"/>
    <w:rsid w:val="00CD672B"/>
    <w:rsid w:val="00CE124C"/>
    <w:rsid w:val="00CE4EEA"/>
    <w:rsid w:val="00CF03B3"/>
    <w:rsid w:val="00CF336D"/>
    <w:rsid w:val="00CF3423"/>
    <w:rsid w:val="00CF49A0"/>
    <w:rsid w:val="00CF49F2"/>
    <w:rsid w:val="00D03336"/>
    <w:rsid w:val="00D03448"/>
    <w:rsid w:val="00D13D0E"/>
    <w:rsid w:val="00D20B9A"/>
    <w:rsid w:val="00D26CEB"/>
    <w:rsid w:val="00D273C2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21E"/>
    <w:rsid w:val="00D678E7"/>
    <w:rsid w:val="00D8091D"/>
    <w:rsid w:val="00D80D87"/>
    <w:rsid w:val="00D94DEE"/>
    <w:rsid w:val="00D96A6D"/>
    <w:rsid w:val="00DA098E"/>
    <w:rsid w:val="00DA262C"/>
    <w:rsid w:val="00DA3BCF"/>
    <w:rsid w:val="00DB0B5D"/>
    <w:rsid w:val="00DB28D0"/>
    <w:rsid w:val="00DB7385"/>
    <w:rsid w:val="00DB7FD2"/>
    <w:rsid w:val="00DC228D"/>
    <w:rsid w:val="00DC2997"/>
    <w:rsid w:val="00DC367E"/>
    <w:rsid w:val="00DC4C1B"/>
    <w:rsid w:val="00DC5DFC"/>
    <w:rsid w:val="00DC71A9"/>
    <w:rsid w:val="00DD1474"/>
    <w:rsid w:val="00DD5F3C"/>
    <w:rsid w:val="00DD646D"/>
    <w:rsid w:val="00DE00EA"/>
    <w:rsid w:val="00DE2075"/>
    <w:rsid w:val="00DE4F69"/>
    <w:rsid w:val="00DE6C27"/>
    <w:rsid w:val="00DF4261"/>
    <w:rsid w:val="00E00FA2"/>
    <w:rsid w:val="00E04E24"/>
    <w:rsid w:val="00E05E76"/>
    <w:rsid w:val="00E06C46"/>
    <w:rsid w:val="00E06E11"/>
    <w:rsid w:val="00E111AC"/>
    <w:rsid w:val="00E15229"/>
    <w:rsid w:val="00E20C75"/>
    <w:rsid w:val="00E216FA"/>
    <w:rsid w:val="00E27A74"/>
    <w:rsid w:val="00E32EEB"/>
    <w:rsid w:val="00E3533C"/>
    <w:rsid w:val="00E35608"/>
    <w:rsid w:val="00E40DF0"/>
    <w:rsid w:val="00E45593"/>
    <w:rsid w:val="00E45EC7"/>
    <w:rsid w:val="00E4615C"/>
    <w:rsid w:val="00E52853"/>
    <w:rsid w:val="00E544CA"/>
    <w:rsid w:val="00E61A60"/>
    <w:rsid w:val="00E73A46"/>
    <w:rsid w:val="00E753E3"/>
    <w:rsid w:val="00E77819"/>
    <w:rsid w:val="00E82BBA"/>
    <w:rsid w:val="00E83D4E"/>
    <w:rsid w:val="00E84207"/>
    <w:rsid w:val="00E91C25"/>
    <w:rsid w:val="00E92A8A"/>
    <w:rsid w:val="00E92FCF"/>
    <w:rsid w:val="00E9391A"/>
    <w:rsid w:val="00EB3916"/>
    <w:rsid w:val="00EB6334"/>
    <w:rsid w:val="00EC5265"/>
    <w:rsid w:val="00EC59B5"/>
    <w:rsid w:val="00EC7654"/>
    <w:rsid w:val="00EC7B0C"/>
    <w:rsid w:val="00ED7D9A"/>
    <w:rsid w:val="00EE0EB1"/>
    <w:rsid w:val="00EE0FAD"/>
    <w:rsid w:val="00EE2838"/>
    <w:rsid w:val="00EE49F3"/>
    <w:rsid w:val="00EE78B4"/>
    <w:rsid w:val="00EF0D02"/>
    <w:rsid w:val="00EF346F"/>
    <w:rsid w:val="00EF4AA7"/>
    <w:rsid w:val="00EF7585"/>
    <w:rsid w:val="00EF78EE"/>
    <w:rsid w:val="00F02F3B"/>
    <w:rsid w:val="00F0406F"/>
    <w:rsid w:val="00F052CC"/>
    <w:rsid w:val="00F104D9"/>
    <w:rsid w:val="00F122C9"/>
    <w:rsid w:val="00F14197"/>
    <w:rsid w:val="00F14DE3"/>
    <w:rsid w:val="00F27727"/>
    <w:rsid w:val="00F30768"/>
    <w:rsid w:val="00F33239"/>
    <w:rsid w:val="00F33D59"/>
    <w:rsid w:val="00F356EE"/>
    <w:rsid w:val="00F36E1B"/>
    <w:rsid w:val="00F41F75"/>
    <w:rsid w:val="00F45708"/>
    <w:rsid w:val="00F4673D"/>
    <w:rsid w:val="00F63378"/>
    <w:rsid w:val="00F658C6"/>
    <w:rsid w:val="00F73A55"/>
    <w:rsid w:val="00F751AD"/>
    <w:rsid w:val="00F75511"/>
    <w:rsid w:val="00F75D97"/>
    <w:rsid w:val="00F7741E"/>
    <w:rsid w:val="00F87FEF"/>
    <w:rsid w:val="00F931C3"/>
    <w:rsid w:val="00FA0B15"/>
    <w:rsid w:val="00FA46FA"/>
    <w:rsid w:val="00FB043F"/>
    <w:rsid w:val="00FB0779"/>
    <w:rsid w:val="00FB2BCF"/>
    <w:rsid w:val="00FB576B"/>
    <w:rsid w:val="00FB5B71"/>
    <w:rsid w:val="00FC214D"/>
    <w:rsid w:val="00FC4EDC"/>
    <w:rsid w:val="00FC5FD4"/>
    <w:rsid w:val="00FC7E93"/>
    <w:rsid w:val="00FD1643"/>
    <w:rsid w:val="00FD4B45"/>
    <w:rsid w:val="00FE091C"/>
    <w:rsid w:val="00FE2C1D"/>
    <w:rsid w:val="00FE4195"/>
    <w:rsid w:val="00FE6ED8"/>
    <w:rsid w:val="00FF1908"/>
    <w:rsid w:val="00FF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03679"/>
  <w15:chartTrackingRefBased/>
  <w15:docId w15:val="{FF809D06-EE10-5042-9AAC-5DB41D21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Mincho" w:eastAsia="MS Mincho" w:hAnsi="MS Mincho" w:cs="MS Mincho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Arial Unicode MS" w:hAnsi="Arial Unicode MS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Arial Unicode MS" w:hAnsi="Arial Unicode MS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MinionPro-Regular" w:hAnsi="MinionPro-Regular" w:cs="MinionPro-Regular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Arial Unicode MS" w:hAnsi="Arial Unicode MS" w:cs="Arial Unicode MS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Cambria Math" w:hAnsi="Cambria Math"/>
      <w:sz w:val="20"/>
    </w:rPr>
  </w:style>
  <w:style w:type="character" w:customStyle="1" w:styleId="WW8Num2z0">
    <w:name w:val="WW8Num2z0"/>
    <w:rsid w:val="00362CE5"/>
    <w:rPr>
      <w:rFonts w:ascii="Open Sans" w:hAnsi="Open Sans"/>
    </w:rPr>
  </w:style>
  <w:style w:type="character" w:customStyle="1" w:styleId="WW8Num2z1">
    <w:name w:val="WW8Num2z1"/>
    <w:rsid w:val="00362CE5"/>
    <w:rPr>
      <w:rFonts w:ascii="Tahoma" w:hAnsi="Tahoma" w:cs="Tahoma"/>
    </w:rPr>
  </w:style>
  <w:style w:type="character" w:customStyle="1" w:styleId="WW8Num2z3">
    <w:name w:val="WW8Num2z3"/>
    <w:rsid w:val="00362CE5"/>
    <w:rPr>
      <w:rFonts w:ascii="Cambria Math" w:hAnsi="Cambria Math"/>
    </w:rPr>
  </w:style>
  <w:style w:type="character" w:customStyle="1" w:styleId="WW8Num3z0">
    <w:name w:val="WW8Num3z0"/>
    <w:rsid w:val="00362CE5"/>
    <w:rPr>
      <w:rFonts w:ascii="Cambria Math" w:hAnsi="Cambria Math"/>
    </w:rPr>
  </w:style>
  <w:style w:type="character" w:customStyle="1" w:styleId="WW8Num3z1">
    <w:name w:val="WW8Num3z1"/>
    <w:rsid w:val="00362CE5"/>
    <w:rPr>
      <w:rFonts w:ascii="Tahoma" w:hAnsi="Tahoma" w:cs="Tahoma"/>
    </w:rPr>
  </w:style>
  <w:style w:type="character" w:customStyle="1" w:styleId="WW8Num3z2">
    <w:name w:val="WW8Num3z2"/>
    <w:rsid w:val="00362CE5"/>
    <w:rPr>
      <w:rFonts w:ascii="Open Sans" w:hAnsi="Open Sans"/>
    </w:rPr>
  </w:style>
  <w:style w:type="character" w:customStyle="1" w:styleId="WW8Num4z0">
    <w:name w:val="WW8Num4z0"/>
    <w:rsid w:val="00362CE5"/>
    <w:rPr>
      <w:rFonts w:ascii="Open Sans" w:hAnsi="Open Sans"/>
    </w:rPr>
  </w:style>
  <w:style w:type="character" w:customStyle="1" w:styleId="WW8Num4z1">
    <w:name w:val="WW8Num4z1"/>
    <w:rsid w:val="00362CE5"/>
    <w:rPr>
      <w:rFonts w:ascii="Tahoma" w:hAnsi="Tahoma" w:cs="Tahoma"/>
    </w:rPr>
  </w:style>
  <w:style w:type="character" w:customStyle="1" w:styleId="WW8Num4z3">
    <w:name w:val="WW8Num4z3"/>
    <w:rsid w:val="00362CE5"/>
    <w:rPr>
      <w:rFonts w:ascii="Cambria Math" w:hAnsi="Cambria Math"/>
    </w:rPr>
  </w:style>
  <w:style w:type="character" w:customStyle="1" w:styleId="WW8Num5z0">
    <w:name w:val="WW8Num5z0"/>
    <w:rsid w:val="00362CE5"/>
    <w:rPr>
      <w:rFonts w:ascii="Cambria Math" w:hAnsi="Cambria Math"/>
      <w:sz w:val="20"/>
    </w:rPr>
  </w:style>
  <w:style w:type="character" w:customStyle="1" w:styleId="WW8Num5z1">
    <w:name w:val="WW8Num5z1"/>
    <w:rsid w:val="00362CE5"/>
    <w:rPr>
      <w:rFonts w:ascii="Tahoma" w:hAnsi="Tahoma"/>
      <w:sz w:val="20"/>
    </w:rPr>
  </w:style>
  <w:style w:type="character" w:customStyle="1" w:styleId="WW8Num5z2">
    <w:name w:val="WW8Num5z2"/>
    <w:rsid w:val="00362CE5"/>
    <w:rPr>
      <w:rFonts w:ascii="Open Sans" w:hAnsi="Open Sans"/>
      <w:sz w:val="20"/>
    </w:rPr>
  </w:style>
  <w:style w:type="character" w:customStyle="1" w:styleId="WW8Num6z0">
    <w:name w:val="WW8Num6z0"/>
    <w:rsid w:val="00362CE5"/>
    <w:rPr>
      <w:rFonts w:ascii="Open Sans" w:hAnsi="Open Sans"/>
    </w:rPr>
  </w:style>
  <w:style w:type="character" w:customStyle="1" w:styleId="WW8Num6z1">
    <w:name w:val="WW8Num6z1"/>
    <w:rsid w:val="00362CE5"/>
    <w:rPr>
      <w:rFonts w:ascii="Tahoma" w:hAnsi="Tahoma" w:cs="Tahoma"/>
    </w:rPr>
  </w:style>
  <w:style w:type="character" w:customStyle="1" w:styleId="WW8Num6z3">
    <w:name w:val="WW8Num6z3"/>
    <w:rsid w:val="00362CE5"/>
    <w:rPr>
      <w:rFonts w:ascii="Cambria Math" w:hAnsi="Cambria Math"/>
    </w:rPr>
  </w:style>
  <w:style w:type="character" w:customStyle="1" w:styleId="WW8Num7z0">
    <w:name w:val="WW8Num7z0"/>
    <w:rsid w:val="00362CE5"/>
    <w:rPr>
      <w:rFonts w:ascii="Cambria Math" w:hAnsi="Cambria Math"/>
    </w:rPr>
  </w:style>
  <w:style w:type="character" w:customStyle="1" w:styleId="WW8Num7z1">
    <w:name w:val="WW8Num7z1"/>
    <w:rsid w:val="00362CE5"/>
    <w:rPr>
      <w:rFonts w:ascii="Tahoma" w:hAnsi="Tahoma" w:cs="Tahoma"/>
    </w:rPr>
  </w:style>
  <w:style w:type="character" w:customStyle="1" w:styleId="WW8Num7z2">
    <w:name w:val="WW8Num7z2"/>
    <w:rsid w:val="00362CE5"/>
    <w:rPr>
      <w:rFonts w:ascii="Open Sans" w:hAnsi="Open San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MinionPro-Regular" w:eastAsia="Arial" w:hAnsi="MinionPro-Regular" w:cs="Arial Unicode MS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Arial Unicode MS" w:hAnsi="Arial Unicode MS" w:cs="Arial Unicode MS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Arial Unicode MS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Arial Unicode MS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Arial Unicode MS" w:hAnsi="Arial Unicode MS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Arial Unicode MS" w:hAnsi="Arial Unicode MS" w:cs="Arial Unicode MS"/>
      <w:w w:val="85"/>
      <w:sz w:val="20"/>
    </w:rPr>
  </w:style>
  <w:style w:type="paragraph" w:styleId="Textbubliny">
    <w:name w:val="Balloon Text"/>
    <w:basedOn w:val="Normln"/>
    <w:rsid w:val="00362CE5"/>
    <w:rPr>
      <w:rFonts w:ascii="Arial Unicode MS" w:hAnsi="Arial Unicode MS" w:cs="Arial Unicode MS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Arial Unicode MS" w:hAnsi="Arial Unicode MS" w:cs="Arial Unicode MS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Arial Unicode MS" w:hAnsi="Arial Unicode MS" w:cs="Arial Unicode MS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Arial Unicode MS" w:eastAsia="Symbol" w:hAnsi="Arial Unicode MS" w:cs="Arial Unicode MS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Wingdings" w:eastAsia="Wingdings" w:hAnsi="Wingdings" w:cs="Wingdings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Arial Unicode MS" w:hAnsi="Arial Unicode MS" w:cs="Arial Unicode MS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Wingdings" w:hAnsi="Wingdings" w:cs="Wingdings"/>
      <w:color w:val="000000"/>
      <w:lang w:eastAsia="cs-CZ"/>
    </w:rPr>
  </w:style>
  <w:style w:type="character" w:customStyle="1" w:styleId="s9">
    <w:name w:val="s9"/>
    <w:basedOn w:val="Standardnpsmoodstavce"/>
    <w:rsid w:val="00E45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727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3616924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66378520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82963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67938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9916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17206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50385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0128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3980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80827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1308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201977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8" w:color="E8E8E8"/>
                                    <w:left w:val="none" w:sz="0" w:space="0" w:color="E8E8E8"/>
                                    <w:bottom w:val="none" w:sz="0" w:space="8" w:color="E8E8E8"/>
                                    <w:right w:val="none" w:sz="0" w:space="0" w:color="E8E8E8"/>
                                  </w:divBdr>
                                  <w:divsChild>
                                    <w:div w:id="1716196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7467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0858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43510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0994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949964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105777">
          <w:marLeft w:val="0"/>
          <w:marRight w:val="0"/>
          <w:marTop w:val="0"/>
          <w:marBottom w:val="375"/>
          <w:divBdr>
            <w:top w:val="single" w:sz="2" w:space="0" w:color="E8E8E8"/>
            <w:left w:val="single" w:sz="2" w:space="0" w:color="E8E8E8"/>
            <w:bottom w:val="single" w:sz="6" w:space="15" w:color="E8E8E8"/>
            <w:right w:val="single" w:sz="2" w:space="0" w:color="E8E8E8"/>
          </w:divBdr>
        </w:div>
      </w:divsChild>
    </w:div>
    <w:div w:id="306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9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7584">
          <w:marLeft w:val="0"/>
          <w:marRight w:val="0"/>
          <w:marTop w:val="100"/>
          <w:marBottom w:val="100"/>
          <w:divBdr>
            <w:top w:val="single" w:sz="2" w:space="0" w:color="E8E8E8"/>
            <w:left w:val="single" w:sz="2" w:space="0" w:color="E8E8E8"/>
            <w:bottom w:val="single" w:sz="2" w:space="0" w:color="E8E8E8"/>
            <w:right w:val="single" w:sz="2" w:space="0" w:color="E8E8E8"/>
          </w:divBdr>
          <w:divsChild>
            <w:div w:id="743140451">
              <w:marLeft w:val="0"/>
              <w:marRight w:val="0"/>
              <w:marTop w:val="100"/>
              <w:marBottom w:val="100"/>
              <w:divBdr>
                <w:top w:val="none" w:sz="0" w:space="26" w:color="E8E8E8"/>
                <w:left w:val="none" w:sz="0" w:space="0" w:color="E8E8E8"/>
                <w:bottom w:val="none" w:sz="0" w:space="26" w:color="E8E8E8"/>
                <w:right w:val="none" w:sz="0" w:space="0" w:color="E8E8E8"/>
              </w:divBdr>
              <w:divsChild>
                <w:div w:id="685323799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15" w:color="E8E8E8"/>
                    <w:bottom w:val="none" w:sz="0" w:space="0" w:color="E8E8E8"/>
                    <w:right w:val="none" w:sz="0" w:space="15" w:color="E8E8E8"/>
                  </w:divBdr>
                  <w:divsChild>
                    <w:div w:id="8560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8E8E8"/>
                        <w:left w:val="none" w:sz="0" w:space="0" w:color="E8E8E8"/>
                        <w:bottom w:val="none" w:sz="0" w:space="0" w:color="E8E8E8"/>
                        <w:right w:val="none" w:sz="0" w:space="0" w:color="E8E8E8"/>
                      </w:divBdr>
                      <w:divsChild>
                        <w:div w:id="11379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402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52267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282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392893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794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32573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87597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377394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89299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5480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0370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1445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4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290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80021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65467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133211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133526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3368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359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13452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0311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046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57562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50252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32342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24007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26884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64580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820267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275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98403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924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949313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02937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72311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9259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1181745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871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27736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06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652873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9907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0463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629240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505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44947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114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84517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8" w:color="E8E8E8"/>
                                                    <w:left w:val="none" w:sz="0" w:space="0" w:color="E8E8E8"/>
                                                    <w:bottom w:val="none" w:sz="0" w:space="8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912738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0539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938824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  <w:divsChild>
                                                                <w:div w:id="204212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E8E8E8"/>
                                                                    <w:left w:val="none" w:sz="0" w:space="0" w:color="E8E8E8"/>
                                                                    <w:bottom w:val="none" w:sz="0" w:space="0" w:color="E8E8E8"/>
                                                                    <w:right w:val="none" w:sz="0" w:space="0" w:color="E8E8E8"/>
                                                                  </w:divBdr>
                                                                  <w:divsChild>
                                                                    <w:div w:id="103940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E8E8E8"/>
                                                                        <w:left w:val="none" w:sz="0" w:space="0" w:color="E8E8E8"/>
                                                                        <w:bottom w:val="none" w:sz="0" w:space="0" w:color="E8E8E8"/>
                                                                        <w:right w:val="none" w:sz="0" w:space="0" w:color="E8E8E8"/>
                                                                      </w:divBdr>
                                                                      <w:divsChild>
                                                                        <w:div w:id="166389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E8E8E8"/>
                                                                            <w:left w:val="none" w:sz="0" w:space="0" w:color="E8E8E8"/>
                                                                            <w:bottom w:val="none" w:sz="0" w:space="0" w:color="E8E8E8"/>
                                                                            <w:right w:val="none" w:sz="0" w:space="0" w:color="E8E8E8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5660125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single" w:sz="2" w:space="0" w:color="E8E8E8"/>
                            <w:left w:val="single" w:sz="2" w:space="0" w:color="E8E8E8"/>
                            <w:bottom w:val="single" w:sz="6" w:space="15" w:color="E8E8E8"/>
                            <w:right w:val="single" w:sz="2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070724">
          <w:marLeft w:val="0"/>
          <w:marRight w:val="0"/>
          <w:marTop w:val="100"/>
          <w:marBottom w:val="100"/>
          <w:divBdr>
            <w:top w:val="single" w:sz="2" w:space="31" w:color="auto"/>
            <w:left w:val="single" w:sz="2" w:space="0" w:color="auto"/>
            <w:bottom w:val="single" w:sz="2" w:space="15" w:color="auto"/>
            <w:right w:val="single" w:sz="2" w:space="0" w:color="auto"/>
          </w:divBdr>
          <w:divsChild>
            <w:div w:id="20065466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80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3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91938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249314140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sablona%20TZ%20Audiopro%2010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F8F8C-300F-436D-946B-04E40C79F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10_2018</Template>
  <TotalTime>1</TotalTime>
  <Pages>2</Pages>
  <Words>732</Words>
  <Characters>4325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</cp:lastModifiedBy>
  <cp:revision>2</cp:revision>
  <cp:lastPrinted>2023-10-10T08:54:00Z</cp:lastPrinted>
  <dcterms:created xsi:type="dcterms:W3CDTF">2024-03-22T16:09:00Z</dcterms:created>
  <dcterms:modified xsi:type="dcterms:W3CDTF">2024-03-22T16:09:00Z</dcterms:modified>
</cp:coreProperties>
</file>