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98C88" w14:textId="5482D9A0" w:rsidR="001367AD" w:rsidRPr="003064B5" w:rsidRDefault="00B036CF" w:rsidP="001367AD">
      <w:pPr>
        <w:jc w:val="center"/>
        <w:rPr>
          <w:b/>
          <w:bCs/>
          <w:sz w:val="26"/>
          <w:szCs w:val="26"/>
        </w:rPr>
      </w:pPr>
      <w:r w:rsidRPr="003064B5">
        <w:rPr>
          <w:b/>
          <w:bCs/>
          <w:sz w:val="26"/>
          <w:szCs w:val="26"/>
        </w:rPr>
        <w:t>Aktuální mezinárodní průzkum</w:t>
      </w:r>
      <w:r w:rsidR="007A0A8C" w:rsidRPr="003064B5">
        <w:rPr>
          <w:b/>
          <w:bCs/>
          <w:sz w:val="26"/>
          <w:szCs w:val="26"/>
        </w:rPr>
        <w:t xml:space="preserve"> Alma </w:t>
      </w:r>
      <w:proofErr w:type="spellStart"/>
      <w:r w:rsidR="007A0A8C" w:rsidRPr="003064B5">
        <w:rPr>
          <w:b/>
          <w:bCs/>
          <w:sz w:val="26"/>
          <w:szCs w:val="26"/>
        </w:rPr>
        <w:t>Career</w:t>
      </w:r>
      <w:proofErr w:type="spellEnd"/>
      <w:r w:rsidRPr="003064B5">
        <w:rPr>
          <w:b/>
          <w:bCs/>
          <w:sz w:val="26"/>
          <w:szCs w:val="26"/>
        </w:rPr>
        <w:t xml:space="preserve">: </w:t>
      </w:r>
      <w:r w:rsidR="001367AD" w:rsidRPr="003064B5">
        <w:rPr>
          <w:b/>
          <w:bCs/>
          <w:sz w:val="26"/>
          <w:szCs w:val="26"/>
        </w:rPr>
        <w:t>Lidé jsou nejvíce otevřeni přestěhovat se za prací do zahraničí v Severní Makedonii, naopak nejméně pak v Bulharsku.</w:t>
      </w:r>
    </w:p>
    <w:p w14:paraId="48D8BDC1" w14:textId="5E893031" w:rsidR="004F4852" w:rsidRPr="003064B5" w:rsidRDefault="001367AD" w:rsidP="001367AD">
      <w:pPr>
        <w:jc w:val="center"/>
        <w:rPr>
          <w:b/>
          <w:bCs/>
          <w:sz w:val="26"/>
          <w:szCs w:val="26"/>
        </w:rPr>
      </w:pPr>
      <w:r w:rsidRPr="003064B5">
        <w:rPr>
          <w:b/>
          <w:bCs/>
          <w:sz w:val="26"/>
          <w:szCs w:val="26"/>
        </w:rPr>
        <w:t xml:space="preserve"> V Č</w:t>
      </w:r>
      <w:r w:rsidR="00B036CF" w:rsidRPr="003064B5">
        <w:rPr>
          <w:b/>
          <w:bCs/>
          <w:sz w:val="26"/>
          <w:szCs w:val="26"/>
        </w:rPr>
        <w:t>R</w:t>
      </w:r>
      <w:r w:rsidRPr="003064B5">
        <w:rPr>
          <w:b/>
          <w:bCs/>
          <w:sz w:val="26"/>
          <w:szCs w:val="26"/>
        </w:rPr>
        <w:t xml:space="preserve"> je</w:t>
      </w:r>
      <w:r w:rsidR="00B036CF" w:rsidRPr="003064B5">
        <w:rPr>
          <w:b/>
          <w:bCs/>
          <w:sz w:val="26"/>
          <w:szCs w:val="26"/>
        </w:rPr>
        <w:t xml:space="preserve"> ze všech zemí </w:t>
      </w:r>
      <w:r w:rsidRPr="003064B5">
        <w:rPr>
          <w:b/>
          <w:bCs/>
          <w:sz w:val="26"/>
          <w:szCs w:val="26"/>
        </w:rPr>
        <w:t>nejmenší ochota odejít za prací do zahraničí na delší dobu</w:t>
      </w:r>
      <w:r w:rsidR="007A0A8C">
        <w:rPr>
          <w:b/>
          <w:bCs/>
          <w:sz w:val="26"/>
          <w:szCs w:val="26"/>
        </w:rPr>
        <w:t xml:space="preserve">, </w:t>
      </w:r>
      <w:r w:rsidR="007A0A8C" w:rsidRPr="007A0A8C">
        <w:rPr>
          <w:b/>
          <w:bCs/>
          <w:sz w:val="26"/>
          <w:szCs w:val="26"/>
        </w:rPr>
        <w:t>největší překážkou práce je dlouhodobé odloučení od přátel a rodiny</w:t>
      </w:r>
    </w:p>
    <w:p w14:paraId="6937CECD" w14:textId="77777777" w:rsidR="001367AD" w:rsidRDefault="001367AD" w:rsidP="001367AD">
      <w:pPr>
        <w:jc w:val="center"/>
      </w:pPr>
    </w:p>
    <w:p w14:paraId="717E3F6D" w14:textId="0DDED513" w:rsidR="004F4852" w:rsidRDefault="004F4852" w:rsidP="004F4852">
      <w:r w:rsidRPr="004F4852">
        <w:rPr>
          <w:b/>
          <w:bCs/>
        </w:rPr>
        <w:t xml:space="preserve">Praha, </w:t>
      </w:r>
      <w:r w:rsidR="004C0548">
        <w:rPr>
          <w:b/>
          <w:bCs/>
        </w:rPr>
        <w:t>17</w:t>
      </w:r>
      <w:r w:rsidRPr="004F4852">
        <w:rPr>
          <w:b/>
          <w:bCs/>
        </w:rPr>
        <w:t>. dubna 2024 -</w:t>
      </w:r>
      <w:r>
        <w:t xml:space="preserve"> Nedostatek zaměstnanců a velké množství </w:t>
      </w:r>
      <w:r w:rsidR="008465ED">
        <w:t xml:space="preserve">pracovních </w:t>
      </w:r>
      <w:r>
        <w:t>nabídek dává uchazečům a uchazečkám o práci mnoho možností, a to nejen doma, ale také v zahraničí. Ochotnější přestěhovat se jsou zaměstnanci s vyšším příjmem a vyšší úrovní vzdělání</w:t>
      </w:r>
      <w:r w:rsidR="001367AD">
        <w:t>.</w:t>
      </w:r>
      <w:r>
        <w:t xml:space="preserve"> </w:t>
      </w:r>
      <w:r w:rsidR="001367AD">
        <w:t>D</w:t>
      </w:r>
      <w:r>
        <w:t xml:space="preserve">ůležitou roli při rozhodování </w:t>
      </w:r>
      <w:r w:rsidR="001367AD">
        <w:t xml:space="preserve">ale </w:t>
      </w:r>
      <w:r>
        <w:t>hraje rodina – vyplynulo z mezinárodního průzkumu</w:t>
      </w:r>
      <w:r w:rsidR="001367AD">
        <w:t xml:space="preserve">, který </w:t>
      </w:r>
      <w:r>
        <w:t xml:space="preserve">realizoval </w:t>
      </w:r>
      <w:r w:rsidRPr="008465ED">
        <w:t xml:space="preserve">poskytovatel náborových služeb Alma </w:t>
      </w:r>
      <w:proofErr w:type="spellStart"/>
      <w:r w:rsidRPr="008465ED">
        <w:t>Career</w:t>
      </w:r>
      <w:proofErr w:type="spellEnd"/>
      <w:r w:rsidR="00922B00" w:rsidRPr="008465ED">
        <w:t xml:space="preserve"> a Paylab.com</w:t>
      </w:r>
      <w:r w:rsidRPr="008465ED">
        <w:t xml:space="preserve"> na 76 tis. respondentech ve 13 zemích Evropy.</w:t>
      </w:r>
    </w:p>
    <w:p w14:paraId="13541CEE" w14:textId="77777777" w:rsidR="004F4852" w:rsidRDefault="004F4852" w:rsidP="004F4852"/>
    <w:p w14:paraId="57B16A70" w14:textId="77777777" w:rsidR="004F4852" w:rsidRPr="004F4852" w:rsidRDefault="004F4852" w:rsidP="004F4852">
      <w:pPr>
        <w:rPr>
          <w:b/>
          <w:bCs/>
        </w:rPr>
      </w:pPr>
      <w:r w:rsidRPr="004F4852">
        <w:rPr>
          <w:b/>
          <w:bCs/>
        </w:rPr>
        <w:t>Čím vyšší příjem a vyšší úroveň vzdělání, tím ochotnější jsou lidé přestěhovat se za prací do zahraničí</w:t>
      </w:r>
    </w:p>
    <w:p w14:paraId="1CE69255" w14:textId="781EFD9E" w:rsidR="004F4852" w:rsidRDefault="001367AD" w:rsidP="004F4852">
      <w:bookmarkStart w:id="0" w:name="_Hlk163162452"/>
      <w:r>
        <w:t>L</w:t>
      </w:r>
      <w:r w:rsidR="004F4852">
        <w:t>idé</w:t>
      </w:r>
      <w:r>
        <w:t xml:space="preserve"> jsou</w:t>
      </w:r>
      <w:r w:rsidR="004F4852">
        <w:t xml:space="preserve"> nejvíce otevřeni přestěhovat se za prací v Severní Makedonii, naopak nejméně </w:t>
      </w:r>
      <w:r>
        <w:t>pak v Bulharsku</w:t>
      </w:r>
      <w:bookmarkEnd w:id="0"/>
      <w:r w:rsidR="004F4852">
        <w:t xml:space="preserve">. Lidé </w:t>
      </w:r>
      <w:r w:rsidR="004F4852" w:rsidRPr="00412F8A">
        <w:t xml:space="preserve">žijící v České republice jsou pak na čtvrtém místě za Severní Makedonií, </w:t>
      </w:r>
      <w:r w:rsidR="00922B00" w:rsidRPr="00412F8A">
        <w:t>Estonskem a Bosnou a Hercegovinou</w:t>
      </w:r>
      <w:r w:rsidR="004F4852" w:rsidRPr="00412F8A">
        <w:t>. Ochotných přestěhovat se</w:t>
      </w:r>
      <w:r w:rsidRPr="00412F8A">
        <w:t xml:space="preserve"> za prací</w:t>
      </w:r>
      <w:r w:rsidR="004F4852" w:rsidRPr="00412F8A">
        <w:t xml:space="preserve"> je</w:t>
      </w:r>
      <w:r w:rsidRPr="00412F8A">
        <w:t xml:space="preserve"> u nás</w:t>
      </w:r>
      <w:r w:rsidR="004F4852" w:rsidRPr="00412F8A">
        <w:t xml:space="preserve"> </w:t>
      </w:r>
      <w:r w:rsidR="00FD4832" w:rsidRPr="00412F8A">
        <w:t>24</w:t>
      </w:r>
      <w:r w:rsidR="004F4852" w:rsidRPr="00412F8A">
        <w:t xml:space="preserve"> </w:t>
      </w:r>
      <w:r w:rsidR="00E87890" w:rsidRPr="00412F8A">
        <w:t>%</w:t>
      </w:r>
      <w:r w:rsidR="004F4852" w:rsidRPr="00412F8A">
        <w:t xml:space="preserve">, tuto možnost by zvážilo dalších </w:t>
      </w:r>
      <w:r w:rsidR="00FD4832" w:rsidRPr="00412F8A">
        <w:t>9</w:t>
      </w:r>
      <w:r w:rsidR="004F4852" w:rsidRPr="00412F8A">
        <w:t xml:space="preserve"> </w:t>
      </w:r>
      <w:r w:rsidR="00E87890" w:rsidRPr="00412F8A">
        <w:t>%</w:t>
      </w:r>
      <w:r w:rsidR="004F4852" w:rsidRPr="00412F8A">
        <w:t xml:space="preserve"> a </w:t>
      </w:r>
      <w:r w:rsidR="00FD4832" w:rsidRPr="00412F8A">
        <w:t>67</w:t>
      </w:r>
      <w:r w:rsidR="004F4852" w:rsidRPr="00412F8A">
        <w:t xml:space="preserve"> </w:t>
      </w:r>
      <w:r w:rsidR="00E87890" w:rsidRPr="00412F8A">
        <w:t>%</w:t>
      </w:r>
      <w:r w:rsidR="004F4852" w:rsidRPr="00412F8A">
        <w:t xml:space="preserve"> takovou možnost odmítá.</w:t>
      </w:r>
    </w:p>
    <w:p w14:paraId="64A483FF" w14:textId="15BA13E6" w:rsidR="004F4852" w:rsidRDefault="00922B00" w:rsidP="004F4852">
      <w:r>
        <w:t>„</w:t>
      </w:r>
      <w:r w:rsidR="004F4852">
        <w:t xml:space="preserve">Jedna z našich hypotéz byla, že lidé ve skupinách s nižšími příjmy a nižším vzděláním budou mít větší zájem přestěhovat se do nové země za lepší pracovní příležitostí. Průzkum ukazuje, že opak je pravdou, čím vyšší vzdělání a lepší plat, tím je pravděpodobnější, že top zaměstnanci se přestěhují za prací, zejména v rámci své vlastní profese,“ komentuje </w:t>
      </w:r>
      <w:r w:rsidR="00B036CF">
        <w:t xml:space="preserve">Tomáš Pavlíček ze společnosti </w:t>
      </w:r>
      <w:r w:rsidR="004F4852">
        <w:t xml:space="preserve">Alma </w:t>
      </w:r>
      <w:proofErr w:type="spellStart"/>
      <w:r w:rsidR="004F4852">
        <w:t>Career</w:t>
      </w:r>
      <w:proofErr w:type="spellEnd"/>
      <w:r w:rsidR="00B036CF">
        <w:t xml:space="preserve"> a dodává: </w:t>
      </w:r>
      <w:r>
        <w:t>„</w:t>
      </w:r>
      <w:r w:rsidR="00B036CF">
        <w:t>N</w:t>
      </w:r>
      <w:r w:rsidR="004F4852">
        <w:t>ejvzdělanější a nejlépe placení zaměstnanci, kteří jsou ochotni přestěhovat se, nejsou to</w:t>
      </w:r>
      <w:r w:rsidR="00B036CF">
        <w:t xml:space="preserve"> však ochotni</w:t>
      </w:r>
      <w:r w:rsidR="004F4852">
        <w:t xml:space="preserve"> udělat za každou cenu</w:t>
      </w:r>
      <w:r w:rsidR="00B036CF">
        <w:t>. Chtějí se</w:t>
      </w:r>
      <w:r w:rsidR="004F4852">
        <w:t xml:space="preserve"> přestěhovat jen na relativně krátké časové období několika týdnů nebo měsíců</w:t>
      </w:r>
      <w:r w:rsidR="00B036CF">
        <w:t xml:space="preserve">, </w:t>
      </w:r>
      <w:r w:rsidR="004F4852">
        <w:t xml:space="preserve">a </w:t>
      </w:r>
      <w:r w:rsidR="00B036CF">
        <w:t xml:space="preserve">považují za </w:t>
      </w:r>
      <w:r w:rsidR="004F4852">
        <w:t>důležité vzít s sebou své rodiny</w:t>
      </w:r>
      <w:r w:rsidR="00B036CF">
        <w:t>.“</w:t>
      </w:r>
    </w:p>
    <w:p w14:paraId="4981C3EE" w14:textId="663B9F75" w:rsidR="00F90607" w:rsidRDefault="00F90607" w:rsidP="00287034">
      <w:pPr>
        <w:pStyle w:val="Normlnweb"/>
        <w:jc w:val="center"/>
      </w:pPr>
      <w:r>
        <w:rPr>
          <w:noProof/>
        </w:rPr>
        <w:drawing>
          <wp:inline distT="0" distB="0" distL="0" distR="0" wp14:anchorId="5631A487" wp14:editId="3510A292">
            <wp:extent cx="3299791" cy="2177673"/>
            <wp:effectExtent l="0" t="0" r="2540" b="0"/>
            <wp:docPr id="30622381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047" cy="22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F08B0" w14:textId="77777777" w:rsidR="00F90607" w:rsidRDefault="00F90607" w:rsidP="004F4852"/>
    <w:p w14:paraId="417AD749" w14:textId="10D40B64" w:rsidR="00922B00" w:rsidRPr="00922B00" w:rsidRDefault="00922B00" w:rsidP="00922B00">
      <w:pPr>
        <w:rPr>
          <w:b/>
          <w:bCs/>
        </w:rPr>
      </w:pPr>
      <w:r w:rsidRPr="00922B00">
        <w:rPr>
          <w:b/>
          <w:bCs/>
        </w:rPr>
        <w:t>Nejmenší ochota odejít z domova na delší dobu je v České republice</w:t>
      </w:r>
    </w:p>
    <w:p w14:paraId="1F9F3BD3" w14:textId="5483F4AC" w:rsidR="00E87890" w:rsidRDefault="00922B00" w:rsidP="00922B00">
      <w:r>
        <w:t xml:space="preserve">V Česku a Severním Makedonii je téměř polovina respondentů otevřena jakémukoli volnému pracovnímu místu, což odráží jejich flexibilní přístup k pracovním příležitostem v zahraničí. </w:t>
      </w:r>
      <w:bookmarkStart w:id="1" w:name="_Hlk163162330"/>
      <w:r w:rsidR="00E87890">
        <w:t>V</w:t>
      </w:r>
      <w:r w:rsidR="00E87890" w:rsidRPr="00E87890">
        <w:t xml:space="preserve"> České </w:t>
      </w:r>
      <w:r w:rsidR="00E87890" w:rsidRPr="00E87890">
        <w:lastRenderedPageBreak/>
        <w:t xml:space="preserve">republice </w:t>
      </w:r>
      <w:r w:rsidR="00E87890">
        <w:t>je však n</w:t>
      </w:r>
      <w:r w:rsidR="00E87890" w:rsidRPr="00E87890">
        <w:t xml:space="preserve">ejmenší ochota odejít z domova na delší </w:t>
      </w:r>
      <w:r w:rsidR="00E87890" w:rsidRPr="00412F8A">
        <w:t xml:space="preserve">dobu </w:t>
      </w:r>
      <w:bookmarkEnd w:id="1"/>
      <w:r w:rsidR="00E87890" w:rsidRPr="00412F8A">
        <w:t xml:space="preserve">a </w:t>
      </w:r>
      <w:r w:rsidR="00FD4832" w:rsidRPr="00412F8A">
        <w:t>4</w:t>
      </w:r>
      <w:r w:rsidR="000E0150" w:rsidRPr="00412F8A">
        <w:t>6</w:t>
      </w:r>
      <w:r w:rsidR="00E87890" w:rsidRPr="00412F8A">
        <w:t xml:space="preserve"> % Čechů a Češek preferuje práci v zahraničí na pár týdnů, </w:t>
      </w:r>
      <w:r w:rsidR="00FD4832" w:rsidRPr="00412F8A">
        <w:t>22</w:t>
      </w:r>
      <w:r w:rsidR="00E87890" w:rsidRPr="00412F8A">
        <w:t xml:space="preserve"> % na několik měsíců a </w:t>
      </w:r>
      <w:r w:rsidR="00FD4832" w:rsidRPr="00412F8A">
        <w:t>3</w:t>
      </w:r>
      <w:r w:rsidR="000E0150" w:rsidRPr="00412F8A">
        <w:t>2</w:t>
      </w:r>
      <w:r w:rsidR="00E87890" w:rsidRPr="00412F8A">
        <w:t xml:space="preserve"> % na více než rok.</w:t>
      </w:r>
      <w:r w:rsidR="00E87890">
        <w:t xml:space="preserve"> </w:t>
      </w:r>
    </w:p>
    <w:p w14:paraId="20A1F5FF" w14:textId="2EDFBEB7" w:rsidR="00922B00" w:rsidRDefault="00922B00" w:rsidP="00922B00">
      <w:r>
        <w:t xml:space="preserve">Na Slovensku a v Srbsku si necelé dvě třetiny respondentů vybírají zaměstnání ve svém současném oboru. Finsko je na vrcholu žebříčku, přičemž dominantních 80 </w:t>
      </w:r>
      <w:r w:rsidR="00E87890">
        <w:t>%</w:t>
      </w:r>
      <w:r>
        <w:t xml:space="preserve"> upřednostňuje práci jen ve své profesi, což zdůrazňuje význam příležitostí zaměřených na budování kariéry.</w:t>
      </w:r>
    </w:p>
    <w:p w14:paraId="227E0D6C" w14:textId="671DB8FA" w:rsidR="00F90607" w:rsidRDefault="00F90607" w:rsidP="00287034">
      <w:pPr>
        <w:pStyle w:val="Normlnweb"/>
        <w:jc w:val="center"/>
      </w:pPr>
      <w:r>
        <w:rPr>
          <w:noProof/>
        </w:rPr>
        <w:drawing>
          <wp:inline distT="0" distB="0" distL="0" distR="0" wp14:anchorId="28500FE2" wp14:editId="28FA8C41">
            <wp:extent cx="2856790" cy="2181956"/>
            <wp:effectExtent l="0" t="0" r="1270" b="2540"/>
            <wp:docPr id="175603835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797" cy="2191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F9AC67" w14:textId="77777777" w:rsidR="00F90607" w:rsidRDefault="00F90607" w:rsidP="00922B00"/>
    <w:p w14:paraId="73E69BC2" w14:textId="58A4414E" w:rsidR="004F4852" w:rsidRPr="004F4852" w:rsidRDefault="004F4852" w:rsidP="004F4852">
      <w:pPr>
        <w:rPr>
          <w:b/>
          <w:bCs/>
        </w:rPr>
      </w:pPr>
      <w:r w:rsidRPr="004F4852">
        <w:rPr>
          <w:b/>
          <w:bCs/>
        </w:rPr>
        <w:t>Srbové jsou ochotni pracovat na nižší pozici, Estonci to odmítají</w:t>
      </w:r>
    </w:p>
    <w:p w14:paraId="70F250D1" w14:textId="00B5B9D6" w:rsidR="004F4852" w:rsidRDefault="004F4852" w:rsidP="004F4852">
      <w:r>
        <w:t xml:space="preserve">Důležitým faktorem při zvažování konkrétní nabídky není jen oblast působení, ale také společenský status či úroveň dané profese. Respondenti se základním a středoškolským vzděláním jsou více otevřeni zvážit nižší kvalifikovanou pozici v zahraničí, než jakou mají v současnosti. Obyvatelé Srbska jsou s největší pravděpodobností ochotni zvážit nižší pracovní pozici, je tomu otevřeno 59 </w:t>
      </w:r>
      <w:r w:rsidR="00E87890">
        <w:t>%</w:t>
      </w:r>
      <w:r>
        <w:t xml:space="preserve"> respondentů. Stejný krok by však naproti tomu udělalo jen 17 </w:t>
      </w:r>
      <w:r w:rsidR="00E87890">
        <w:t>% Estonců</w:t>
      </w:r>
      <w:r>
        <w:t>. Na Slovensku, v Lotyšsku či Bosně a Hercegovině je to přibližně půl na půl.</w:t>
      </w:r>
    </w:p>
    <w:p w14:paraId="6D3A9286" w14:textId="77777777" w:rsidR="00F010A2" w:rsidRDefault="00F010A2" w:rsidP="004F4852">
      <w:pPr>
        <w:rPr>
          <w:b/>
          <w:bCs/>
        </w:rPr>
      </w:pPr>
    </w:p>
    <w:p w14:paraId="08204A08" w14:textId="320E64B7" w:rsidR="004F4852" w:rsidRPr="004F4852" w:rsidRDefault="008465ED" w:rsidP="004F4852">
      <w:pPr>
        <w:rPr>
          <w:b/>
          <w:bCs/>
        </w:rPr>
      </w:pPr>
      <w:r>
        <w:rPr>
          <w:b/>
          <w:bCs/>
        </w:rPr>
        <w:t>Čechy</w:t>
      </w:r>
      <w:r w:rsidR="004F4852" w:rsidRPr="004F4852">
        <w:rPr>
          <w:b/>
          <w:bCs/>
        </w:rPr>
        <w:t xml:space="preserve"> láká </w:t>
      </w:r>
      <w:r>
        <w:rPr>
          <w:b/>
          <w:bCs/>
        </w:rPr>
        <w:t>Německo</w:t>
      </w:r>
      <w:r w:rsidR="004F4852" w:rsidRPr="004F4852">
        <w:rPr>
          <w:b/>
          <w:bCs/>
        </w:rPr>
        <w:t xml:space="preserve">, </w:t>
      </w:r>
      <w:r>
        <w:rPr>
          <w:b/>
          <w:bCs/>
        </w:rPr>
        <w:t>v</w:t>
      </w:r>
      <w:r w:rsidR="004F4852" w:rsidRPr="004F4852">
        <w:rPr>
          <w:b/>
          <w:bCs/>
        </w:rPr>
        <w:t xml:space="preserve"> Pobaltí dominuje Španělsko</w:t>
      </w:r>
    </w:p>
    <w:p w14:paraId="59C4D006" w14:textId="15186EAE" w:rsidR="004F4852" w:rsidRDefault="00B036CF" w:rsidP="004F4852">
      <w:r>
        <w:t>„</w:t>
      </w:r>
      <w:r w:rsidR="004F4852">
        <w:t xml:space="preserve">První tři země v Evropě, do kterých to lidi z důvodu pracovních možností láká nejvíce, jsou Německo, Rakousko a Švýcarsko. Pro </w:t>
      </w:r>
      <w:r w:rsidR="008465ED">
        <w:t>Čechy</w:t>
      </w:r>
      <w:r w:rsidR="004F4852">
        <w:t xml:space="preserve"> jsou nejlákavější sousední země </w:t>
      </w:r>
      <w:r w:rsidR="008465ED">
        <w:t>–</w:t>
      </w:r>
      <w:r w:rsidR="004F4852">
        <w:t xml:space="preserve"> </w:t>
      </w:r>
      <w:r w:rsidR="008465ED">
        <w:t>Německo, země EU a Rakousko</w:t>
      </w:r>
      <w:r w:rsidR="004F4852">
        <w:t>. Zajímavostí je, že mezi pobaltskými zeměmi bylo nejoblíbenější zemí Španělsko</w:t>
      </w:r>
      <w:r>
        <w:t xml:space="preserve">,“ komentuje Tomáš Pavlíček ze společnosti Alma </w:t>
      </w:r>
      <w:proofErr w:type="spellStart"/>
      <w:r>
        <w:t>Career</w:t>
      </w:r>
      <w:proofErr w:type="spellEnd"/>
      <w:r>
        <w:t>, která v ČR provozuje například portály Jobs.cz, Práce.cz nebo Platy.cz.</w:t>
      </w:r>
    </w:p>
    <w:p w14:paraId="4C5BF5F1" w14:textId="77777777" w:rsidR="004F4852" w:rsidRPr="004F4852" w:rsidRDefault="004F4852" w:rsidP="004F4852">
      <w:pPr>
        <w:rPr>
          <w:b/>
          <w:bCs/>
        </w:rPr>
      </w:pPr>
      <w:r w:rsidRPr="004F4852">
        <w:rPr>
          <w:b/>
          <w:bCs/>
        </w:rPr>
        <w:t>Lákadlem je plat, překážkou rodinné vazby</w:t>
      </w:r>
    </w:p>
    <w:p w14:paraId="7EF6FED5" w14:textId="589F8609" w:rsidR="004F4852" w:rsidRDefault="004F4852" w:rsidP="004F4852">
      <w:r w:rsidRPr="004F4852">
        <w:t xml:space="preserve">Ve střední Evropě, na Balkáně a v regionech Pobaltí a Finska je vyhlídka na lepší plat nejpřesvědčivějším důvodem ke zvážení zaměstnání v zahraničí, přičemž přibližně 60 </w:t>
      </w:r>
      <w:r w:rsidR="008465ED">
        <w:t>%</w:t>
      </w:r>
      <w:r w:rsidRPr="004F4852">
        <w:t xml:space="preserve"> lidí ji uvádí jako klíčový motivační faktor. Druhým nejpřesvědčivějším aspektem je možnost přivést rodinné příslušníky. Pro pětinu lidí pracujících na Slovensku je motivací i kariérní postup, o něco méně lidí motivuje domácí politická nebo ekonomická situace.</w:t>
      </w:r>
    </w:p>
    <w:p w14:paraId="799B07EB" w14:textId="04F49135" w:rsidR="00F90607" w:rsidRDefault="00F90607" w:rsidP="00287034">
      <w:pPr>
        <w:pStyle w:val="Normlnweb"/>
        <w:jc w:val="center"/>
      </w:pPr>
      <w:r>
        <w:rPr>
          <w:noProof/>
        </w:rPr>
        <w:lastRenderedPageBreak/>
        <w:drawing>
          <wp:inline distT="0" distB="0" distL="0" distR="0" wp14:anchorId="628A95A0" wp14:editId="29C002D4">
            <wp:extent cx="3102371" cy="1830577"/>
            <wp:effectExtent l="0" t="0" r="0" b="0"/>
            <wp:docPr id="91769188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395" cy="1848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4AF1B" w14:textId="77777777" w:rsidR="00F90607" w:rsidRDefault="00F90607" w:rsidP="004F4852"/>
    <w:p w14:paraId="50F23D01" w14:textId="4E2BFAB2" w:rsidR="004F4852" w:rsidRDefault="004F4852" w:rsidP="004F4852">
      <w:r w:rsidRPr="004F4852">
        <w:t xml:space="preserve">Naopak největší překážkou práce v zahraničí je dlouhodobé odloučení od přátel a rodiny. Tento problém nejvíce znepokojuje lidi ze střední Evropy. Přibližně pětina ze všech respondentů vnímá jako překážku jazykové bariéry, jen o něco méně lidí se obává úzkostí z nového pracovního prostředí. </w:t>
      </w:r>
    </w:p>
    <w:p w14:paraId="5E1FB9A4" w14:textId="393EA66F" w:rsidR="00F90607" w:rsidRDefault="00F90607" w:rsidP="00287034">
      <w:pPr>
        <w:pStyle w:val="Normlnweb"/>
        <w:jc w:val="center"/>
      </w:pPr>
      <w:r>
        <w:rPr>
          <w:noProof/>
        </w:rPr>
        <w:drawing>
          <wp:inline distT="0" distB="0" distL="0" distR="0" wp14:anchorId="5A53DBAF" wp14:editId="12EB3198">
            <wp:extent cx="2334276" cy="1569705"/>
            <wp:effectExtent l="0" t="0" r="2540" b="5715"/>
            <wp:docPr id="89869034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41" cy="1594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8F14E" w14:textId="77777777" w:rsidR="004F4852" w:rsidRDefault="004F4852" w:rsidP="004F4852"/>
    <w:p w14:paraId="0D68FA99" w14:textId="0F628053" w:rsidR="004F4852" w:rsidRDefault="004F4852" w:rsidP="004F4852">
      <w:pPr>
        <w:rPr>
          <w:sz w:val="20"/>
          <w:szCs w:val="20"/>
        </w:rPr>
      </w:pPr>
      <w:r w:rsidRPr="004F4852">
        <w:rPr>
          <w:sz w:val="20"/>
          <w:szCs w:val="20"/>
        </w:rPr>
        <w:t xml:space="preserve">Poskytovatel náborových služeb Alma </w:t>
      </w:r>
      <w:proofErr w:type="spellStart"/>
      <w:r w:rsidRPr="004F4852">
        <w:rPr>
          <w:sz w:val="20"/>
          <w:szCs w:val="20"/>
        </w:rPr>
        <w:t>Career</w:t>
      </w:r>
      <w:proofErr w:type="spellEnd"/>
      <w:r w:rsidRPr="004F4852">
        <w:rPr>
          <w:sz w:val="20"/>
          <w:szCs w:val="20"/>
        </w:rPr>
        <w:t xml:space="preserve"> uskutečnil průzkum ve 13 zemích – Bosně a Hercegovině, Bulharsku, České republice, Chorvatsku, Estonsku, Finsku, Lotyšsku, Litvě, Severní Makedonii, Polsku, Srbsku, na Slovensku a ve Slovinsku. Průzkum se realizoval prostřednictvím portálu Paylab.com na více než 76 tisíc respondentech.</w:t>
      </w:r>
    </w:p>
    <w:p w14:paraId="4ABECCAA" w14:textId="77777777" w:rsidR="005E5DDE" w:rsidRDefault="005E5DDE" w:rsidP="004F4852">
      <w:pPr>
        <w:rPr>
          <w:sz w:val="20"/>
          <w:szCs w:val="20"/>
        </w:rPr>
      </w:pPr>
    </w:p>
    <w:p w14:paraId="53955392" w14:textId="0B6D6B29" w:rsidR="00F9062D" w:rsidRPr="004F4852" w:rsidRDefault="00F9062D" w:rsidP="004F4852">
      <w:pPr>
        <w:rPr>
          <w:sz w:val="20"/>
          <w:szCs w:val="20"/>
        </w:rPr>
      </w:pPr>
    </w:p>
    <w:sectPr w:rsidR="00F9062D" w:rsidRPr="004F48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852"/>
    <w:rsid w:val="00036623"/>
    <w:rsid w:val="000E0150"/>
    <w:rsid w:val="00110997"/>
    <w:rsid w:val="001367AD"/>
    <w:rsid w:val="00181D83"/>
    <w:rsid w:val="002666F9"/>
    <w:rsid w:val="00287034"/>
    <w:rsid w:val="003064B5"/>
    <w:rsid w:val="00412F8A"/>
    <w:rsid w:val="004A3BE0"/>
    <w:rsid w:val="004C0548"/>
    <w:rsid w:val="004F4852"/>
    <w:rsid w:val="00523C8A"/>
    <w:rsid w:val="005E5DDE"/>
    <w:rsid w:val="006C6CFE"/>
    <w:rsid w:val="007A0A8C"/>
    <w:rsid w:val="008465ED"/>
    <w:rsid w:val="00922B00"/>
    <w:rsid w:val="0095026D"/>
    <w:rsid w:val="009E0A45"/>
    <w:rsid w:val="009E12C4"/>
    <w:rsid w:val="009E3153"/>
    <w:rsid w:val="00A43F7C"/>
    <w:rsid w:val="00B036CF"/>
    <w:rsid w:val="00D05143"/>
    <w:rsid w:val="00E87890"/>
    <w:rsid w:val="00E90ACD"/>
    <w:rsid w:val="00F010A2"/>
    <w:rsid w:val="00F90607"/>
    <w:rsid w:val="00F9062D"/>
    <w:rsid w:val="00FD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86B57"/>
  <w15:chartTrackingRefBased/>
  <w15:docId w15:val="{77A6B40A-F4A4-4512-AB9C-338736A8D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B036CF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F90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3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687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dcterms:created xsi:type="dcterms:W3CDTF">2024-04-17T20:33:00Z</dcterms:created>
  <dcterms:modified xsi:type="dcterms:W3CDTF">2024-04-17T20:33:00Z</dcterms:modified>
</cp:coreProperties>
</file>