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6BBD4B0" w14:textId="77777777" w:rsidR="00820C00" w:rsidRPr="00CA3A68" w:rsidRDefault="00820C00" w:rsidP="00BF389E">
      <w:pPr>
        <w:pStyle w:val="Normlnweb"/>
        <w:shd w:val="clear" w:color="auto" w:fill="FFFFFF"/>
        <w:spacing w:before="0" w:beforeAutospacing="0" w:afterAutospacing="0" w:line="276" w:lineRule="auto"/>
        <w:jc w:val="both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CA3A68">
        <w:rPr>
          <w:rFonts w:asciiTheme="minorHAnsi" w:hAnsiTheme="minorHAnsi" w:cstheme="minorHAnsi"/>
          <w:color w:val="000000" w:themeColor="text1"/>
          <w:sz w:val="22"/>
          <w:szCs w:val="22"/>
        </w:rPr>
        <w:t> </w:t>
      </w:r>
    </w:p>
    <w:p w14:paraId="3A115C8A" w14:textId="77777777" w:rsidR="00C4060B" w:rsidRDefault="008A2BF8" w:rsidP="00BF389E">
      <w:pPr>
        <w:pStyle w:val="Normlnweb"/>
        <w:shd w:val="clear" w:color="auto" w:fill="FFFFFF"/>
        <w:spacing w:before="0" w:beforeAutospacing="0" w:afterAutospacing="0" w:line="276" w:lineRule="auto"/>
        <w:rPr>
          <w:rFonts w:asciiTheme="minorHAnsi" w:hAnsiTheme="minorHAnsi" w:cstheme="minorHAnsi"/>
          <w:b/>
          <w:bCs/>
          <w:color w:val="000000" w:themeColor="text1"/>
          <w:sz w:val="26"/>
          <w:szCs w:val="26"/>
        </w:rPr>
      </w:pPr>
      <w:r w:rsidRPr="00C4060B">
        <w:rPr>
          <w:rFonts w:asciiTheme="minorHAnsi" w:hAnsiTheme="minorHAnsi" w:cstheme="minorHAnsi"/>
          <w:b/>
          <w:bCs/>
          <w:color w:val="000000" w:themeColor="text1"/>
          <w:sz w:val="26"/>
          <w:szCs w:val="26"/>
        </w:rPr>
        <w:t xml:space="preserve">Češi </w:t>
      </w:r>
      <w:r w:rsidR="00FB3558" w:rsidRPr="00C4060B">
        <w:rPr>
          <w:rFonts w:asciiTheme="minorHAnsi" w:hAnsiTheme="minorHAnsi" w:cstheme="minorHAnsi"/>
          <w:b/>
          <w:bCs/>
          <w:color w:val="000000" w:themeColor="text1"/>
          <w:sz w:val="26"/>
          <w:szCs w:val="26"/>
        </w:rPr>
        <w:t xml:space="preserve">nejvíce </w:t>
      </w:r>
      <w:r w:rsidR="00C4060B" w:rsidRPr="00C4060B">
        <w:rPr>
          <w:rFonts w:asciiTheme="minorHAnsi" w:hAnsiTheme="minorHAnsi" w:cstheme="minorHAnsi"/>
          <w:b/>
          <w:bCs/>
          <w:color w:val="000000" w:themeColor="text1"/>
          <w:sz w:val="26"/>
          <w:szCs w:val="26"/>
        </w:rPr>
        <w:t>využívají sdílených služeb</w:t>
      </w:r>
      <w:r w:rsidR="00FB3558" w:rsidRPr="00C4060B">
        <w:rPr>
          <w:rFonts w:asciiTheme="minorHAnsi" w:hAnsiTheme="minorHAnsi" w:cstheme="minorHAnsi"/>
          <w:b/>
          <w:bCs/>
          <w:color w:val="000000" w:themeColor="text1"/>
          <w:sz w:val="26"/>
          <w:szCs w:val="26"/>
        </w:rPr>
        <w:t xml:space="preserve"> ubytování </w:t>
      </w:r>
      <w:bookmarkStart w:id="0" w:name="_Hlk171440439"/>
      <w:r w:rsidR="00FB3558" w:rsidRPr="00C4060B">
        <w:rPr>
          <w:rFonts w:asciiTheme="minorHAnsi" w:hAnsiTheme="minorHAnsi" w:cstheme="minorHAnsi"/>
          <w:b/>
          <w:bCs/>
          <w:color w:val="000000" w:themeColor="text1"/>
          <w:sz w:val="26"/>
          <w:szCs w:val="26"/>
        </w:rPr>
        <w:t>(17 %)</w:t>
      </w:r>
      <w:bookmarkEnd w:id="0"/>
      <w:r w:rsidR="00FB3558" w:rsidRPr="00C4060B">
        <w:rPr>
          <w:rFonts w:asciiTheme="minorHAnsi" w:hAnsiTheme="minorHAnsi" w:cstheme="minorHAnsi"/>
          <w:b/>
          <w:bCs/>
          <w:color w:val="000000" w:themeColor="text1"/>
          <w:sz w:val="26"/>
          <w:szCs w:val="26"/>
        </w:rPr>
        <w:t xml:space="preserve">, hned potom aut (15 %). </w:t>
      </w:r>
    </w:p>
    <w:p w14:paraId="2033199A" w14:textId="090904FF" w:rsidR="005B4657" w:rsidRPr="00C4060B" w:rsidRDefault="00FB3558" w:rsidP="00BF389E">
      <w:pPr>
        <w:pStyle w:val="Normlnweb"/>
        <w:shd w:val="clear" w:color="auto" w:fill="FFFFFF"/>
        <w:spacing w:before="0" w:beforeAutospacing="0" w:afterAutospacing="0" w:line="276" w:lineRule="auto"/>
        <w:rPr>
          <w:rFonts w:asciiTheme="minorHAnsi" w:hAnsiTheme="minorHAnsi" w:cstheme="minorHAnsi"/>
          <w:b/>
          <w:bCs/>
          <w:color w:val="000000" w:themeColor="text1"/>
          <w:sz w:val="26"/>
          <w:szCs w:val="26"/>
        </w:rPr>
      </w:pPr>
      <w:r w:rsidRPr="00C4060B">
        <w:rPr>
          <w:rFonts w:asciiTheme="minorHAnsi" w:hAnsiTheme="minorHAnsi" w:cstheme="minorHAnsi"/>
          <w:b/>
          <w:bCs/>
          <w:color w:val="000000" w:themeColor="text1"/>
          <w:sz w:val="26"/>
          <w:szCs w:val="26"/>
        </w:rPr>
        <w:t xml:space="preserve">Za poslední dva roky zažily největší nárůst </w:t>
      </w:r>
      <w:r w:rsidR="00A73949" w:rsidRPr="00C4060B">
        <w:rPr>
          <w:rFonts w:asciiTheme="minorHAnsi" w:hAnsiTheme="minorHAnsi" w:cstheme="minorHAnsi"/>
          <w:b/>
          <w:bCs/>
          <w:color w:val="000000" w:themeColor="text1"/>
          <w:sz w:val="26"/>
          <w:szCs w:val="26"/>
        </w:rPr>
        <w:t xml:space="preserve">sdílené </w:t>
      </w:r>
      <w:r w:rsidRPr="00C4060B">
        <w:rPr>
          <w:rFonts w:asciiTheme="minorHAnsi" w:hAnsiTheme="minorHAnsi" w:cstheme="minorHAnsi"/>
          <w:b/>
          <w:bCs/>
          <w:color w:val="000000" w:themeColor="text1"/>
          <w:sz w:val="26"/>
          <w:szCs w:val="26"/>
        </w:rPr>
        <w:t>automobily</w:t>
      </w:r>
      <w:r w:rsidR="00950866" w:rsidRPr="00C4060B">
        <w:rPr>
          <w:rFonts w:asciiTheme="minorHAnsi" w:hAnsiTheme="minorHAnsi" w:cstheme="minorHAnsi"/>
          <w:b/>
          <w:bCs/>
          <w:color w:val="000000" w:themeColor="text1"/>
          <w:sz w:val="26"/>
          <w:szCs w:val="26"/>
        </w:rPr>
        <w:t xml:space="preserve">, </w:t>
      </w:r>
      <w:r w:rsidR="00D768EC" w:rsidRPr="00C4060B">
        <w:rPr>
          <w:rFonts w:asciiTheme="minorHAnsi" w:hAnsiTheme="minorHAnsi" w:cstheme="minorHAnsi"/>
          <w:b/>
          <w:bCs/>
          <w:color w:val="000000" w:themeColor="text1"/>
          <w:sz w:val="26"/>
          <w:szCs w:val="26"/>
        </w:rPr>
        <w:t>ř</w:t>
      </w:r>
      <w:r w:rsidR="00BE451E" w:rsidRPr="00C4060B">
        <w:rPr>
          <w:rFonts w:asciiTheme="minorHAnsi" w:hAnsiTheme="minorHAnsi" w:cstheme="minorHAnsi"/>
          <w:b/>
          <w:bCs/>
          <w:color w:val="000000" w:themeColor="text1"/>
          <w:sz w:val="26"/>
          <w:szCs w:val="26"/>
        </w:rPr>
        <w:t xml:space="preserve">íká aktuální průzkum </w:t>
      </w:r>
      <w:proofErr w:type="spellStart"/>
      <w:r w:rsidR="006365F6" w:rsidRPr="00C4060B">
        <w:rPr>
          <w:rFonts w:asciiTheme="minorHAnsi" w:hAnsiTheme="minorHAnsi" w:cstheme="minorHAnsi"/>
          <w:b/>
          <w:bCs/>
          <w:color w:val="000000" w:themeColor="text1"/>
          <w:sz w:val="26"/>
          <w:szCs w:val="26"/>
        </w:rPr>
        <w:t>Anytime</w:t>
      </w:r>
      <w:proofErr w:type="spellEnd"/>
      <w:r w:rsidR="006365F6" w:rsidRPr="00C4060B">
        <w:rPr>
          <w:rFonts w:asciiTheme="minorHAnsi" w:hAnsiTheme="minorHAnsi" w:cstheme="minorHAnsi"/>
          <w:b/>
          <w:bCs/>
          <w:color w:val="000000" w:themeColor="text1"/>
          <w:sz w:val="26"/>
          <w:szCs w:val="26"/>
        </w:rPr>
        <w:t xml:space="preserve"> </w:t>
      </w:r>
    </w:p>
    <w:p w14:paraId="04F60BB2" w14:textId="77777777" w:rsidR="00D5332D" w:rsidRPr="00CA3A68" w:rsidRDefault="00D5332D" w:rsidP="00BF389E">
      <w:pPr>
        <w:pStyle w:val="Normlnweb"/>
        <w:shd w:val="clear" w:color="auto" w:fill="FFFFFF"/>
        <w:spacing w:before="0" w:beforeAutospacing="0" w:afterAutospacing="0" w:line="276" w:lineRule="auto"/>
        <w:jc w:val="both"/>
        <w:rPr>
          <w:rFonts w:asciiTheme="minorHAnsi" w:hAnsiTheme="minorHAnsi" w:cstheme="minorHAnsi"/>
          <w:color w:val="000000" w:themeColor="text1"/>
          <w:sz w:val="22"/>
          <w:szCs w:val="22"/>
        </w:rPr>
      </w:pPr>
    </w:p>
    <w:p w14:paraId="55D07BF9" w14:textId="383D5EC2" w:rsidR="008A2BF8" w:rsidRDefault="00BC76E9" w:rsidP="00BF389E">
      <w:pPr>
        <w:spacing w:line="276" w:lineRule="auto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CA3A68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Praha</w:t>
      </w:r>
      <w:r w:rsidR="004246EB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,</w:t>
      </w:r>
      <w:r w:rsidRPr="00CA3A68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 </w:t>
      </w:r>
      <w:r w:rsidR="008A2BF8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1</w:t>
      </w:r>
      <w:r w:rsidR="00660C46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8</w:t>
      </w:r>
      <w:r w:rsidRPr="00CA3A68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. </w:t>
      </w:r>
      <w:r w:rsidR="00C345AB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července</w:t>
      </w:r>
      <w:r w:rsidR="00B7494E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 </w:t>
      </w:r>
      <w:r w:rsidRPr="00CA3A68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202</w:t>
      </w:r>
      <w:r w:rsidR="008A2BF8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4</w:t>
      </w:r>
      <w:r w:rsidRPr="00CA3A68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 –</w:t>
      </w:r>
      <w:r w:rsidR="006365F6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bookmarkStart w:id="1" w:name="_Hlk71667469"/>
      <w:r w:rsidR="008A2BF8" w:rsidRPr="00C4060B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Češi</w:t>
      </w:r>
      <w:r w:rsidR="00562052" w:rsidRPr="00C4060B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 mají stále více v oblibě služby sdílené ekonomiky a</w:t>
      </w:r>
      <w:r w:rsidR="008A2BF8" w:rsidRPr="00C4060B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 pod vlivem</w:t>
      </w:r>
      <w:r w:rsidR="00FB3558" w:rsidRPr="00C4060B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 </w:t>
      </w:r>
      <w:r w:rsidR="008A2BF8" w:rsidRPr="00C4060B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ekonomického vývoje </w:t>
      </w:r>
      <w:r w:rsidR="00A73949" w:rsidRPr="00C4060B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po nich sahají </w:t>
      </w:r>
      <w:r w:rsidR="008A2BF8" w:rsidRPr="00C4060B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stále více. </w:t>
      </w:r>
      <w:r w:rsidR="00C4060B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Podle nejnovějšího průzkumu </w:t>
      </w:r>
      <w:proofErr w:type="spellStart"/>
      <w:r w:rsidR="00C4060B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Anytime</w:t>
      </w:r>
      <w:proofErr w:type="spellEnd"/>
      <w:r w:rsidR="00C4060B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, který zpracovala </w:t>
      </w:r>
      <w:r w:rsidR="00C4060B" w:rsidRPr="00C4060B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agentura STEM/MARK</w:t>
      </w:r>
      <w:r w:rsidR="00C4060B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, a</w:t>
      </w:r>
      <w:r w:rsidR="00FB3558" w:rsidRPr="00C4060B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ktuálně nejvíce sdílejí ubytování (17 %) a automobily (15 %). Z pohledu největšího nárůstu</w:t>
      </w:r>
      <w:r w:rsidR="00562052" w:rsidRPr="00C4060B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 </w:t>
      </w:r>
      <w:r w:rsidR="008A2BF8" w:rsidRPr="00C4060B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za poslední dva roky </w:t>
      </w:r>
      <w:r w:rsidR="00FB3558" w:rsidRPr="00C4060B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si obě služby pozice vyměnily – nejvíce </w:t>
      </w:r>
      <w:r w:rsidR="00BA0424" w:rsidRPr="00C4060B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vzrostlo využívání</w:t>
      </w:r>
      <w:r w:rsidR="008A2BF8" w:rsidRPr="00C4060B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 služeb sdílených automobilů</w:t>
      </w:r>
      <w:r w:rsidR="00FB3558" w:rsidRPr="00C4060B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, a to </w:t>
      </w:r>
      <w:r w:rsidR="00BB2237" w:rsidRPr="00C4060B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u všech</w:t>
      </w:r>
      <w:r w:rsidR="008A2BF8" w:rsidRPr="00C4060B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 15 %</w:t>
      </w:r>
      <w:r w:rsidR="00BB2237" w:rsidRPr="00C4060B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 uživatelů</w:t>
      </w:r>
      <w:r w:rsidR="00FB3558" w:rsidRPr="00C4060B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,</w:t>
      </w:r>
      <w:r w:rsidR="008A2BF8" w:rsidRPr="00C4060B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 sdílení bydlení </w:t>
      </w:r>
      <w:r w:rsidR="00FB3558" w:rsidRPr="00C4060B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si pak připsalo </w:t>
      </w:r>
      <w:r w:rsidR="00BB2237" w:rsidRPr="00C4060B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nárůst u </w:t>
      </w:r>
      <w:r w:rsidR="008A2BF8" w:rsidRPr="00C4060B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14 %</w:t>
      </w:r>
      <w:r w:rsidR="007B63CC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.</w:t>
      </w:r>
      <w:r w:rsidR="008A2BF8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</w:p>
    <w:p w14:paraId="030C5C3F" w14:textId="77777777" w:rsidR="008A2BF8" w:rsidRDefault="008A2BF8" w:rsidP="00BF389E">
      <w:pPr>
        <w:spacing w:line="276" w:lineRule="auto"/>
        <w:rPr>
          <w:rFonts w:asciiTheme="minorHAnsi" w:hAnsiTheme="minorHAnsi" w:cstheme="minorHAnsi"/>
          <w:color w:val="000000" w:themeColor="text1"/>
          <w:sz w:val="22"/>
          <w:szCs w:val="22"/>
        </w:rPr>
      </w:pPr>
    </w:p>
    <w:p w14:paraId="16FDE68C" w14:textId="507AFDBD" w:rsidR="00BB2237" w:rsidRDefault="00C73B14" w:rsidP="00BF389E">
      <w:pPr>
        <w:spacing w:line="276" w:lineRule="auto"/>
        <w:rPr>
          <w:rFonts w:asciiTheme="minorHAnsi" w:hAnsiTheme="minorHAnsi" w:cstheme="minorHAnsi"/>
          <w:color w:val="000000" w:themeColor="text1"/>
          <w:sz w:val="22"/>
          <w:szCs w:val="22"/>
        </w:rPr>
      </w:pPr>
      <w:r>
        <w:rPr>
          <w:rFonts w:asciiTheme="minorHAnsi" w:hAnsiTheme="minorHAnsi" w:cstheme="minorHAnsi"/>
          <w:color w:val="000000" w:themeColor="text1"/>
          <w:sz w:val="22"/>
          <w:szCs w:val="22"/>
        </w:rPr>
        <w:t>„</w:t>
      </w:r>
      <w:r w:rsidR="00A73949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Průzkum se zaměřil na specifika sdílené ekonomiky a preference chování uživatelů. Ukázal, že ze sdílených služeb po </w:t>
      </w:r>
      <w:r w:rsidR="00BB2237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ubytování </w:t>
      </w:r>
      <w:r w:rsidR="00BB2237" w:rsidRPr="00BB2237">
        <w:rPr>
          <w:rFonts w:asciiTheme="minorHAnsi" w:hAnsiTheme="minorHAnsi" w:cstheme="minorHAnsi"/>
          <w:color w:val="000000" w:themeColor="text1"/>
          <w:sz w:val="22"/>
          <w:szCs w:val="22"/>
        </w:rPr>
        <w:t>(17 %)</w:t>
      </w:r>
      <w:r w:rsidR="00BB2237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a automobilech (15 %) lidé nejvíce využívají sdílená kola (10 %), sportovní vybavení (6 %), potřeby pro dům a zahradu (6 %), koloběžky (5 %) a pracovní prostory (5</w:t>
      </w:r>
      <w:r w:rsidR="00A73949">
        <w:rPr>
          <w:rFonts w:asciiTheme="minorHAnsi" w:hAnsiTheme="minorHAnsi" w:cstheme="minorHAnsi"/>
          <w:color w:val="000000" w:themeColor="text1"/>
          <w:sz w:val="22"/>
          <w:szCs w:val="22"/>
        </w:rPr>
        <w:t> </w:t>
      </w:r>
      <w:r w:rsidR="00BB2237">
        <w:rPr>
          <w:rFonts w:asciiTheme="minorHAnsi" w:hAnsiTheme="minorHAnsi" w:cstheme="minorHAnsi"/>
          <w:color w:val="000000" w:themeColor="text1"/>
          <w:sz w:val="22"/>
          <w:szCs w:val="22"/>
        </w:rPr>
        <w:t>%)</w:t>
      </w:r>
      <w:r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,“ říká Milan Beutl, ředitel </w:t>
      </w:r>
      <w:proofErr w:type="spellStart"/>
      <w:r>
        <w:rPr>
          <w:rFonts w:asciiTheme="minorHAnsi" w:hAnsiTheme="minorHAnsi" w:cstheme="minorHAnsi"/>
          <w:color w:val="000000" w:themeColor="text1"/>
          <w:sz w:val="22"/>
          <w:szCs w:val="22"/>
        </w:rPr>
        <w:t>Anytime</w:t>
      </w:r>
      <w:proofErr w:type="spellEnd"/>
      <w:r>
        <w:rPr>
          <w:rFonts w:asciiTheme="minorHAnsi" w:hAnsiTheme="minorHAnsi" w:cstheme="minorHAnsi"/>
          <w:color w:val="000000" w:themeColor="text1"/>
          <w:sz w:val="22"/>
          <w:szCs w:val="22"/>
        </w:rPr>
        <w:t>.</w:t>
      </w:r>
      <w:r w:rsidR="00BB2237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</w:p>
    <w:p w14:paraId="11A1D1C9" w14:textId="77777777" w:rsidR="00BB2237" w:rsidRDefault="00BB2237" w:rsidP="00BF389E">
      <w:pPr>
        <w:spacing w:line="276" w:lineRule="auto"/>
        <w:rPr>
          <w:rFonts w:asciiTheme="minorHAnsi" w:hAnsiTheme="minorHAnsi" w:cstheme="minorHAnsi"/>
          <w:color w:val="000000" w:themeColor="text1"/>
          <w:sz w:val="22"/>
          <w:szCs w:val="22"/>
        </w:rPr>
      </w:pPr>
    </w:p>
    <w:p w14:paraId="1A738D46" w14:textId="635CF946" w:rsidR="008A2BF8" w:rsidRDefault="00A73949" w:rsidP="00BF389E">
      <w:pPr>
        <w:spacing w:line="276" w:lineRule="auto"/>
        <w:rPr>
          <w:rFonts w:asciiTheme="minorHAnsi" w:hAnsiTheme="minorHAnsi" w:cstheme="minorHAnsi"/>
          <w:color w:val="000000" w:themeColor="text1"/>
          <w:sz w:val="22"/>
          <w:szCs w:val="22"/>
        </w:rPr>
      </w:pPr>
      <w:r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Na otázku: </w:t>
      </w:r>
      <w:r w:rsidRPr="00A73949">
        <w:rPr>
          <w:rFonts w:asciiTheme="minorHAnsi" w:hAnsiTheme="minorHAnsi" w:cstheme="minorHAnsi"/>
          <w:color w:val="000000" w:themeColor="text1"/>
          <w:sz w:val="22"/>
          <w:szCs w:val="22"/>
        </w:rPr>
        <w:t>Co v oblasti sdílené ekonomiky využíváte nově či výrazně více oproti předcházející</w:t>
      </w:r>
      <w:r>
        <w:rPr>
          <w:rFonts w:asciiTheme="minorHAnsi" w:hAnsiTheme="minorHAnsi" w:cstheme="minorHAnsi"/>
          <w:color w:val="000000" w:themeColor="text1"/>
          <w:sz w:val="22"/>
          <w:szCs w:val="22"/>
        </w:rPr>
        <w:t>m</w:t>
      </w:r>
      <w:r w:rsidRPr="00A73949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r>
        <w:rPr>
          <w:rFonts w:asciiTheme="minorHAnsi" w:hAnsiTheme="minorHAnsi" w:cstheme="minorHAnsi"/>
          <w:color w:val="000000" w:themeColor="text1"/>
          <w:sz w:val="22"/>
          <w:szCs w:val="22"/>
        </w:rPr>
        <w:t>dvěma</w:t>
      </w:r>
      <w:r w:rsidRPr="00A73949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let</w:t>
      </w:r>
      <w:r>
        <w:rPr>
          <w:rFonts w:asciiTheme="minorHAnsi" w:hAnsiTheme="minorHAnsi" w:cstheme="minorHAnsi"/>
          <w:color w:val="000000" w:themeColor="text1"/>
          <w:sz w:val="22"/>
          <w:szCs w:val="22"/>
        </w:rPr>
        <w:t>ům</w:t>
      </w:r>
      <w:r w:rsidRPr="00A73949">
        <w:rPr>
          <w:rFonts w:asciiTheme="minorHAnsi" w:hAnsiTheme="minorHAnsi" w:cstheme="minorHAnsi"/>
          <w:color w:val="000000" w:themeColor="text1"/>
          <w:sz w:val="22"/>
          <w:szCs w:val="22"/>
        </w:rPr>
        <w:t>?</w:t>
      </w:r>
      <w:r w:rsidR="00BB2237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lidé </w:t>
      </w:r>
      <w:r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odpověděli, že </w:t>
      </w:r>
      <w:r w:rsidR="00BB2237">
        <w:rPr>
          <w:rFonts w:asciiTheme="minorHAnsi" w:hAnsiTheme="minorHAnsi" w:cstheme="minorHAnsi"/>
          <w:color w:val="000000" w:themeColor="text1"/>
          <w:sz w:val="22"/>
          <w:szCs w:val="22"/>
        </w:rPr>
        <w:t>p</w:t>
      </w:r>
      <w:r w:rsidR="00BA0424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o automobilech a bydlení </w:t>
      </w:r>
      <w:r w:rsidR="00BB2237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nejvíce zvýšili používání </w:t>
      </w:r>
      <w:r w:rsidR="00BA0424">
        <w:rPr>
          <w:rFonts w:asciiTheme="minorHAnsi" w:hAnsiTheme="minorHAnsi" w:cstheme="minorHAnsi"/>
          <w:color w:val="000000" w:themeColor="text1"/>
          <w:sz w:val="22"/>
          <w:szCs w:val="22"/>
        </w:rPr>
        <w:t>sdílen</w:t>
      </w:r>
      <w:r w:rsidR="00BB2237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ých </w:t>
      </w:r>
      <w:r w:rsidR="00BA0424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kol a </w:t>
      </w:r>
      <w:r w:rsidR="00562052">
        <w:rPr>
          <w:rFonts w:asciiTheme="minorHAnsi" w:hAnsiTheme="minorHAnsi" w:cstheme="minorHAnsi"/>
          <w:color w:val="000000" w:themeColor="text1"/>
          <w:sz w:val="22"/>
          <w:szCs w:val="22"/>
        </w:rPr>
        <w:t>sdílen</w:t>
      </w:r>
      <w:r w:rsidR="00BB2237">
        <w:rPr>
          <w:rFonts w:asciiTheme="minorHAnsi" w:hAnsiTheme="minorHAnsi" w:cstheme="minorHAnsi"/>
          <w:color w:val="000000" w:themeColor="text1"/>
          <w:sz w:val="22"/>
          <w:szCs w:val="22"/>
        </w:rPr>
        <w:t>ých</w:t>
      </w:r>
      <w:r w:rsidR="00562052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r w:rsidR="00BA0424">
        <w:rPr>
          <w:rFonts w:asciiTheme="minorHAnsi" w:hAnsiTheme="minorHAnsi" w:cstheme="minorHAnsi"/>
          <w:color w:val="000000" w:themeColor="text1"/>
          <w:sz w:val="22"/>
          <w:szCs w:val="22"/>
        </w:rPr>
        <w:t>pracovní</w:t>
      </w:r>
      <w:r w:rsidR="00BB2237">
        <w:rPr>
          <w:rFonts w:asciiTheme="minorHAnsi" w:hAnsiTheme="minorHAnsi" w:cstheme="minorHAnsi"/>
          <w:color w:val="000000" w:themeColor="text1"/>
          <w:sz w:val="22"/>
          <w:szCs w:val="22"/>
        </w:rPr>
        <w:t>ch</w:t>
      </w:r>
      <w:r w:rsidR="00BA0424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prostor</w:t>
      </w:r>
      <w:r w:rsidR="00562052">
        <w:rPr>
          <w:rFonts w:asciiTheme="minorHAnsi" w:hAnsiTheme="minorHAnsi" w:cstheme="minorHAnsi"/>
          <w:color w:val="000000" w:themeColor="text1"/>
          <w:sz w:val="22"/>
          <w:szCs w:val="22"/>
        </w:rPr>
        <w:t>. Obojí za poslední dva roky začalo více</w:t>
      </w:r>
      <w:r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či nově</w:t>
      </w:r>
      <w:r w:rsidR="00562052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využívat </w:t>
      </w:r>
      <w:r w:rsidR="00BA0424">
        <w:rPr>
          <w:rFonts w:asciiTheme="minorHAnsi" w:hAnsiTheme="minorHAnsi" w:cstheme="minorHAnsi"/>
          <w:color w:val="000000" w:themeColor="text1"/>
          <w:sz w:val="22"/>
          <w:szCs w:val="22"/>
        </w:rPr>
        <w:t>7 %</w:t>
      </w:r>
      <w:r w:rsidR="00562052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Čechů. </w:t>
      </w:r>
      <w:r w:rsidR="00BA0424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r w:rsidR="00CC6D83">
        <w:rPr>
          <w:rFonts w:asciiTheme="minorHAnsi" w:hAnsiTheme="minorHAnsi" w:cstheme="minorHAnsi"/>
          <w:color w:val="000000" w:themeColor="text1"/>
          <w:sz w:val="22"/>
          <w:szCs w:val="22"/>
        </w:rPr>
        <w:t>S</w:t>
      </w:r>
      <w:r w:rsidR="00BA0424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portovní vybavení, koloběžky a potřeby pro dům a zahradu </w:t>
      </w:r>
      <w:r w:rsidR="00CC6D83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pak </w:t>
      </w:r>
      <w:r w:rsidR="00BA0424">
        <w:rPr>
          <w:rFonts w:asciiTheme="minorHAnsi" w:hAnsiTheme="minorHAnsi" w:cstheme="minorHAnsi"/>
          <w:color w:val="000000" w:themeColor="text1"/>
          <w:sz w:val="22"/>
          <w:szCs w:val="22"/>
        </w:rPr>
        <w:t>6 %.</w:t>
      </w:r>
    </w:p>
    <w:p w14:paraId="42B956EF" w14:textId="77777777" w:rsidR="00CC6D83" w:rsidRDefault="00CC6D83" w:rsidP="00BF389E">
      <w:pPr>
        <w:spacing w:line="276" w:lineRule="auto"/>
        <w:rPr>
          <w:rFonts w:asciiTheme="minorHAnsi" w:hAnsiTheme="minorHAnsi" w:cstheme="minorHAnsi"/>
          <w:color w:val="000000" w:themeColor="text1"/>
          <w:sz w:val="22"/>
          <w:szCs w:val="22"/>
        </w:rPr>
      </w:pPr>
    </w:p>
    <w:p w14:paraId="3DBDEF2A" w14:textId="1EF561EA" w:rsidR="00A73949" w:rsidRDefault="00BF389E" w:rsidP="00BF389E">
      <w:pPr>
        <w:pStyle w:val="Normlnweb"/>
        <w:shd w:val="clear" w:color="auto" w:fill="FFFFFF"/>
        <w:spacing w:before="45" w:beforeAutospacing="0" w:after="240" w:afterAutospacing="0" w:line="276" w:lineRule="auto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BF389E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Zmíněné chování </w:t>
      </w:r>
      <w:r>
        <w:rPr>
          <w:rFonts w:asciiTheme="minorHAnsi" w:hAnsiTheme="minorHAnsi" w:cstheme="minorHAnsi"/>
          <w:color w:val="000000" w:themeColor="text1"/>
          <w:sz w:val="22"/>
          <w:szCs w:val="22"/>
        </w:rPr>
        <w:t>souvisí s chytrým a šetrným využíváním moderních sdílených služeb a v neposlední řadě také s ekologickým chováním. To je podle průzkumu důležité pro 31 % zejména v posledních dvou letech, pro 30 % již několik let, 23 % toto téma neřeší a je jim to jedno a 16 % je toho názoru, že je to dokonce nafouklá bublina.</w:t>
      </w:r>
    </w:p>
    <w:p w14:paraId="2E435047" w14:textId="6CA6508E" w:rsidR="008A2BF8" w:rsidRDefault="007B63CC" w:rsidP="00324E39">
      <w:pPr>
        <w:pStyle w:val="Normlnweb"/>
        <w:shd w:val="clear" w:color="auto" w:fill="FFFFFF"/>
        <w:spacing w:before="45" w:beforeAutospacing="0" w:after="240" w:afterAutospacing="0" w:line="276" w:lineRule="auto"/>
        <w:rPr>
          <w:rFonts w:asciiTheme="minorHAnsi" w:hAnsiTheme="minorHAnsi" w:cstheme="minorHAnsi"/>
          <w:color w:val="000000" w:themeColor="text1"/>
          <w:sz w:val="22"/>
          <w:szCs w:val="22"/>
        </w:rPr>
      </w:pPr>
      <w:r>
        <w:rPr>
          <w:rFonts w:asciiTheme="minorHAnsi" w:hAnsiTheme="minorHAnsi" w:cstheme="minorHAnsi"/>
          <w:color w:val="000000" w:themeColor="text1"/>
          <w:sz w:val="22"/>
          <w:szCs w:val="22"/>
        </w:rPr>
        <w:t>„Průzkum se také zaměřil na otázku</w:t>
      </w:r>
      <w:r w:rsidR="00324E39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, v čem lidé spatřují výhody </w:t>
      </w:r>
      <w:proofErr w:type="spellStart"/>
      <w:r w:rsidR="00324E39">
        <w:rPr>
          <w:rFonts w:asciiTheme="minorHAnsi" w:hAnsiTheme="minorHAnsi" w:cstheme="minorHAnsi"/>
          <w:color w:val="000000" w:themeColor="text1"/>
          <w:sz w:val="22"/>
          <w:szCs w:val="22"/>
        </w:rPr>
        <w:t>carsharingu</w:t>
      </w:r>
      <w:proofErr w:type="spellEnd"/>
      <w:r w:rsidR="00324E39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. 54 % respondentů hodnotí pozitivně to, že se nemusí starat o vlastní auto, řešit jeho výběr, nákup, údržbu, pneumatiky, mytí apod. 46 procentům respondentů se líbí, že nemusí investovat vlastní finance do pořízení vozu.  25 % hodnotí </w:t>
      </w:r>
      <w:proofErr w:type="spellStart"/>
      <w:r w:rsidR="00324E39">
        <w:rPr>
          <w:rFonts w:asciiTheme="minorHAnsi" w:hAnsiTheme="minorHAnsi" w:cstheme="minorHAnsi"/>
          <w:color w:val="000000" w:themeColor="text1"/>
          <w:sz w:val="22"/>
          <w:szCs w:val="22"/>
        </w:rPr>
        <w:t>carsharing</w:t>
      </w:r>
      <w:proofErr w:type="spellEnd"/>
      <w:r w:rsidR="00324E39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jako věc, která jim přináší svobodu a flexibilitu. 12 % lidí pak díky možnosti využívání sdílených aut nemusí pořizovat druhé auto do rodiny,“ dodává Milan Beutl z </w:t>
      </w:r>
      <w:proofErr w:type="spellStart"/>
      <w:r w:rsidR="00324E39">
        <w:rPr>
          <w:rFonts w:asciiTheme="minorHAnsi" w:hAnsiTheme="minorHAnsi" w:cstheme="minorHAnsi"/>
          <w:color w:val="000000" w:themeColor="text1"/>
          <w:sz w:val="22"/>
          <w:szCs w:val="22"/>
        </w:rPr>
        <w:t>Anytime</w:t>
      </w:r>
      <w:proofErr w:type="spellEnd"/>
      <w:r w:rsidR="00324E39">
        <w:rPr>
          <w:rFonts w:asciiTheme="minorHAnsi" w:hAnsiTheme="minorHAnsi" w:cstheme="minorHAnsi"/>
          <w:color w:val="000000" w:themeColor="text1"/>
          <w:sz w:val="22"/>
          <w:szCs w:val="22"/>
        </w:rPr>
        <w:t>.</w:t>
      </w:r>
    </w:p>
    <w:bookmarkEnd w:id="1"/>
    <w:p w14:paraId="06E551EE" w14:textId="19A30B4E" w:rsidR="008802B3" w:rsidRDefault="00BF389E" w:rsidP="00BF389E">
      <w:pPr>
        <w:spacing w:line="276" w:lineRule="auto"/>
        <w:rPr>
          <w:rFonts w:asciiTheme="minorHAnsi" w:hAnsiTheme="minorHAnsi" w:cstheme="minorHAnsi"/>
          <w:color w:val="000000" w:themeColor="text1"/>
          <w:sz w:val="22"/>
          <w:szCs w:val="22"/>
        </w:rPr>
      </w:pPr>
      <w:r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Průzkum pro </w:t>
      </w:r>
      <w:proofErr w:type="spellStart"/>
      <w:r>
        <w:rPr>
          <w:rFonts w:asciiTheme="minorHAnsi" w:hAnsiTheme="minorHAnsi" w:cstheme="minorHAnsi"/>
          <w:color w:val="000000" w:themeColor="text1"/>
          <w:sz w:val="22"/>
          <w:szCs w:val="22"/>
        </w:rPr>
        <w:t>Anytime</w:t>
      </w:r>
      <w:proofErr w:type="spellEnd"/>
      <w:r w:rsidR="006034F9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zpracovala</w:t>
      </w:r>
      <w:r w:rsidR="00323C9F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agentura STEM/MARK</w:t>
      </w:r>
      <w:r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na vzorku 1003 respondenti.</w:t>
      </w:r>
    </w:p>
    <w:p w14:paraId="4F0C0DDE" w14:textId="77777777" w:rsidR="00660C46" w:rsidRDefault="00660C46" w:rsidP="00660C46">
      <w:pPr>
        <w:rPr>
          <w:rFonts w:asciiTheme="minorHAnsi" w:hAnsiTheme="minorHAnsi" w:cstheme="minorHAnsi"/>
          <w:i/>
          <w:iCs/>
          <w:color w:val="000000" w:themeColor="text1"/>
          <w:sz w:val="18"/>
          <w:szCs w:val="18"/>
        </w:rPr>
      </w:pPr>
    </w:p>
    <w:p w14:paraId="4C71DF4F" w14:textId="77777777" w:rsidR="00CC0D50" w:rsidRDefault="00CC0D50" w:rsidP="00BF389E">
      <w:pPr>
        <w:spacing w:line="276" w:lineRule="auto"/>
        <w:rPr>
          <w:rFonts w:asciiTheme="minorHAnsi" w:hAnsiTheme="minorHAnsi" w:cstheme="minorHAnsi"/>
          <w:i/>
          <w:iCs/>
          <w:color w:val="000000" w:themeColor="text1"/>
          <w:sz w:val="18"/>
          <w:szCs w:val="18"/>
        </w:rPr>
      </w:pPr>
    </w:p>
    <w:p w14:paraId="132970B7" w14:textId="07791D9E" w:rsidR="00D34661" w:rsidRPr="00CC0D50" w:rsidRDefault="00CC0D50" w:rsidP="00BF389E">
      <w:pPr>
        <w:spacing w:line="276" w:lineRule="auto"/>
        <w:rPr>
          <w:rFonts w:asciiTheme="minorHAnsi" w:hAnsiTheme="minorHAnsi" w:cstheme="minorHAnsi"/>
          <w:i/>
          <w:iCs/>
          <w:color w:val="000000" w:themeColor="text1"/>
          <w:sz w:val="18"/>
          <w:szCs w:val="18"/>
        </w:rPr>
      </w:pPr>
      <w:proofErr w:type="spellStart"/>
      <w:r w:rsidRPr="00CC0D50">
        <w:rPr>
          <w:rFonts w:asciiTheme="minorHAnsi" w:hAnsiTheme="minorHAnsi" w:cstheme="minorHAnsi"/>
          <w:i/>
          <w:iCs/>
          <w:color w:val="000000" w:themeColor="text1"/>
          <w:sz w:val="18"/>
          <w:szCs w:val="18"/>
        </w:rPr>
        <w:t>Anytime</w:t>
      </w:r>
      <w:proofErr w:type="spellEnd"/>
      <w:r w:rsidRPr="00CC0D50">
        <w:rPr>
          <w:rFonts w:asciiTheme="minorHAnsi" w:hAnsiTheme="minorHAnsi" w:cstheme="minorHAnsi"/>
          <w:i/>
          <w:iCs/>
          <w:color w:val="000000" w:themeColor="text1"/>
          <w:sz w:val="18"/>
          <w:szCs w:val="18"/>
        </w:rPr>
        <w:t xml:space="preserve"> </w:t>
      </w:r>
      <w:proofErr w:type="spellStart"/>
      <w:r w:rsidRPr="00CC0D50">
        <w:rPr>
          <w:rFonts w:asciiTheme="minorHAnsi" w:hAnsiTheme="minorHAnsi" w:cstheme="minorHAnsi"/>
          <w:i/>
          <w:iCs/>
          <w:color w:val="000000" w:themeColor="text1"/>
          <w:sz w:val="18"/>
          <w:szCs w:val="18"/>
        </w:rPr>
        <w:t>carsharing</w:t>
      </w:r>
      <w:proofErr w:type="spellEnd"/>
      <w:r w:rsidRPr="00CC0D50">
        <w:rPr>
          <w:rFonts w:asciiTheme="minorHAnsi" w:hAnsiTheme="minorHAnsi" w:cstheme="minorHAnsi"/>
          <w:i/>
          <w:iCs/>
          <w:color w:val="000000" w:themeColor="text1"/>
          <w:sz w:val="18"/>
          <w:szCs w:val="18"/>
        </w:rPr>
        <w:t xml:space="preserve"> od svého vstupu na trh již realizoval více než 2,5 mil. pronájmů, aplikaci si již stáhlo více než 100 tisíc uživatelů. </w:t>
      </w:r>
      <w:proofErr w:type="spellStart"/>
      <w:r w:rsidRPr="00CC0D50">
        <w:rPr>
          <w:rFonts w:asciiTheme="minorHAnsi" w:hAnsiTheme="minorHAnsi" w:cstheme="minorHAnsi"/>
          <w:i/>
          <w:iCs/>
          <w:color w:val="000000" w:themeColor="text1"/>
          <w:sz w:val="18"/>
          <w:szCs w:val="18"/>
        </w:rPr>
        <w:t>Anytime</w:t>
      </w:r>
      <w:proofErr w:type="spellEnd"/>
      <w:r w:rsidRPr="00CC0D50">
        <w:rPr>
          <w:rFonts w:asciiTheme="minorHAnsi" w:hAnsiTheme="minorHAnsi" w:cstheme="minorHAnsi"/>
          <w:i/>
          <w:iCs/>
          <w:color w:val="000000" w:themeColor="text1"/>
          <w:sz w:val="18"/>
          <w:szCs w:val="18"/>
        </w:rPr>
        <w:t xml:space="preserve"> je nejlevnějším </w:t>
      </w:r>
      <w:proofErr w:type="spellStart"/>
      <w:r w:rsidRPr="00CC0D50">
        <w:rPr>
          <w:rFonts w:asciiTheme="minorHAnsi" w:hAnsiTheme="minorHAnsi" w:cstheme="minorHAnsi"/>
          <w:i/>
          <w:iCs/>
          <w:color w:val="000000" w:themeColor="text1"/>
          <w:sz w:val="18"/>
          <w:szCs w:val="18"/>
        </w:rPr>
        <w:t>carsharingem</w:t>
      </w:r>
      <w:proofErr w:type="spellEnd"/>
      <w:r w:rsidRPr="00CC0D50">
        <w:rPr>
          <w:rFonts w:asciiTheme="minorHAnsi" w:hAnsiTheme="minorHAnsi" w:cstheme="minorHAnsi"/>
          <w:i/>
          <w:iCs/>
          <w:color w:val="000000" w:themeColor="text1"/>
          <w:sz w:val="18"/>
          <w:szCs w:val="18"/>
        </w:rPr>
        <w:t xml:space="preserve"> v ČR, auto si lze pronajmout již od 0,99 Kč/min, k dispozici jsou také aktuálně také speciální letní tarify.</w:t>
      </w:r>
    </w:p>
    <w:sectPr w:rsidR="00D34661" w:rsidRPr="00CC0D5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EA0357C"/>
    <w:multiLevelType w:val="hybridMultilevel"/>
    <w:tmpl w:val="DE20131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F776E6D"/>
    <w:multiLevelType w:val="hybridMultilevel"/>
    <w:tmpl w:val="2F38D0B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A9669F2"/>
    <w:multiLevelType w:val="multilevel"/>
    <w:tmpl w:val="5D6C95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67E92334"/>
    <w:multiLevelType w:val="multilevel"/>
    <w:tmpl w:val="7FE62A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1410227220">
    <w:abstractNumId w:val="2"/>
  </w:num>
  <w:num w:numId="2" w16cid:durableId="1955087646">
    <w:abstractNumId w:val="0"/>
  </w:num>
  <w:num w:numId="3" w16cid:durableId="726688787">
    <w:abstractNumId w:val="3"/>
  </w:num>
  <w:num w:numId="4" w16cid:durableId="141574133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6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21566"/>
    <w:rsid w:val="000308A6"/>
    <w:rsid w:val="00031A1A"/>
    <w:rsid w:val="00064D28"/>
    <w:rsid w:val="00065AC3"/>
    <w:rsid w:val="00074621"/>
    <w:rsid w:val="00084CDB"/>
    <w:rsid w:val="00086CF1"/>
    <w:rsid w:val="000B7154"/>
    <w:rsid w:val="000D310E"/>
    <w:rsid w:val="000E6F6B"/>
    <w:rsid w:val="000F40D2"/>
    <w:rsid w:val="000F65BB"/>
    <w:rsid w:val="001062E1"/>
    <w:rsid w:val="001143AC"/>
    <w:rsid w:val="0012562E"/>
    <w:rsid w:val="001328BA"/>
    <w:rsid w:val="00172180"/>
    <w:rsid w:val="001870D2"/>
    <w:rsid w:val="00194DDF"/>
    <w:rsid w:val="001B1853"/>
    <w:rsid w:val="001C3766"/>
    <w:rsid w:val="001C3BB9"/>
    <w:rsid w:val="001D308C"/>
    <w:rsid w:val="001E5C73"/>
    <w:rsid w:val="00215A92"/>
    <w:rsid w:val="00226FE0"/>
    <w:rsid w:val="00241D06"/>
    <w:rsid w:val="00262287"/>
    <w:rsid w:val="00270FD0"/>
    <w:rsid w:val="002A122C"/>
    <w:rsid w:val="002D10EB"/>
    <w:rsid w:val="002D2997"/>
    <w:rsid w:val="002E03DA"/>
    <w:rsid w:val="00304038"/>
    <w:rsid w:val="00307D2B"/>
    <w:rsid w:val="00323C9F"/>
    <w:rsid w:val="00324E39"/>
    <w:rsid w:val="00332F8B"/>
    <w:rsid w:val="00334441"/>
    <w:rsid w:val="00353146"/>
    <w:rsid w:val="0036739D"/>
    <w:rsid w:val="00371DD2"/>
    <w:rsid w:val="00374CB2"/>
    <w:rsid w:val="003835D8"/>
    <w:rsid w:val="00386FEE"/>
    <w:rsid w:val="00392609"/>
    <w:rsid w:val="003A6D22"/>
    <w:rsid w:val="003B5A52"/>
    <w:rsid w:val="003C23BC"/>
    <w:rsid w:val="003D01C7"/>
    <w:rsid w:val="003D4959"/>
    <w:rsid w:val="00404D32"/>
    <w:rsid w:val="00416593"/>
    <w:rsid w:val="004246EB"/>
    <w:rsid w:val="00443B98"/>
    <w:rsid w:val="00452833"/>
    <w:rsid w:val="00455082"/>
    <w:rsid w:val="00486443"/>
    <w:rsid w:val="00490B09"/>
    <w:rsid w:val="00496E83"/>
    <w:rsid w:val="004A21F0"/>
    <w:rsid w:val="004A3608"/>
    <w:rsid w:val="004C1B0B"/>
    <w:rsid w:val="004C744B"/>
    <w:rsid w:val="004D24FF"/>
    <w:rsid w:val="004D53D9"/>
    <w:rsid w:val="004E2FCA"/>
    <w:rsid w:val="004E42B2"/>
    <w:rsid w:val="005030A5"/>
    <w:rsid w:val="0055520E"/>
    <w:rsid w:val="00562052"/>
    <w:rsid w:val="00582776"/>
    <w:rsid w:val="005A1D38"/>
    <w:rsid w:val="005A355F"/>
    <w:rsid w:val="005B4657"/>
    <w:rsid w:val="005C3ED9"/>
    <w:rsid w:val="005C4A0F"/>
    <w:rsid w:val="005D5B4F"/>
    <w:rsid w:val="005E139D"/>
    <w:rsid w:val="005E5288"/>
    <w:rsid w:val="006034F9"/>
    <w:rsid w:val="00606E64"/>
    <w:rsid w:val="00607B5D"/>
    <w:rsid w:val="0061285F"/>
    <w:rsid w:val="006365F6"/>
    <w:rsid w:val="00641424"/>
    <w:rsid w:val="00644FAD"/>
    <w:rsid w:val="00650312"/>
    <w:rsid w:val="00652AD3"/>
    <w:rsid w:val="00660C46"/>
    <w:rsid w:val="00680BD3"/>
    <w:rsid w:val="00690C93"/>
    <w:rsid w:val="006B1AFC"/>
    <w:rsid w:val="006B615D"/>
    <w:rsid w:val="006C2052"/>
    <w:rsid w:val="006D6769"/>
    <w:rsid w:val="006E4818"/>
    <w:rsid w:val="006F3EB2"/>
    <w:rsid w:val="006F4CD7"/>
    <w:rsid w:val="00701E94"/>
    <w:rsid w:val="007103DC"/>
    <w:rsid w:val="007335A0"/>
    <w:rsid w:val="007466E8"/>
    <w:rsid w:val="0075646F"/>
    <w:rsid w:val="00760C5A"/>
    <w:rsid w:val="00761980"/>
    <w:rsid w:val="0076654B"/>
    <w:rsid w:val="00767818"/>
    <w:rsid w:val="007774C6"/>
    <w:rsid w:val="00783D99"/>
    <w:rsid w:val="00793A22"/>
    <w:rsid w:val="007965B4"/>
    <w:rsid w:val="007A5C08"/>
    <w:rsid w:val="007B63CC"/>
    <w:rsid w:val="007C0181"/>
    <w:rsid w:val="00806E8B"/>
    <w:rsid w:val="00817200"/>
    <w:rsid w:val="00820C00"/>
    <w:rsid w:val="008236E2"/>
    <w:rsid w:val="008427AC"/>
    <w:rsid w:val="00843292"/>
    <w:rsid w:val="00852449"/>
    <w:rsid w:val="008802B3"/>
    <w:rsid w:val="00890359"/>
    <w:rsid w:val="00895F1A"/>
    <w:rsid w:val="008A2BF8"/>
    <w:rsid w:val="008A2C5F"/>
    <w:rsid w:val="008A2EE8"/>
    <w:rsid w:val="008A45C8"/>
    <w:rsid w:val="008A7FE6"/>
    <w:rsid w:val="008C12FE"/>
    <w:rsid w:val="008D0015"/>
    <w:rsid w:val="008D7F5C"/>
    <w:rsid w:val="008F3E7F"/>
    <w:rsid w:val="00922EDE"/>
    <w:rsid w:val="00944809"/>
    <w:rsid w:val="00950866"/>
    <w:rsid w:val="009877FA"/>
    <w:rsid w:val="00993D38"/>
    <w:rsid w:val="00994E5E"/>
    <w:rsid w:val="009B0755"/>
    <w:rsid w:val="009B6E40"/>
    <w:rsid w:val="009C3125"/>
    <w:rsid w:val="009E450F"/>
    <w:rsid w:val="009E4BED"/>
    <w:rsid w:val="009F553A"/>
    <w:rsid w:val="00A02A6A"/>
    <w:rsid w:val="00A0761C"/>
    <w:rsid w:val="00A21566"/>
    <w:rsid w:val="00A2731D"/>
    <w:rsid w:val="00A3460C"/>
    <w:rsid w:val="00A62385"/>
    <w:rsid w:val="00A65469"/>
    <w:rsid w:val="00A66460"/>
    <w:rsid w:val="00A73119"/>
    <w:rsid w:val="00A73949"/>
    <w:rsid w:val="00A83A29"/>
    <w:rsid w:val="00A92304"/>
    <w:rsid w:val="00A97BAF"/>
    <w:rsid w:val="00AB2B2F"/>
    <w:rsid w:val="00AC2D31"/>
    <w:rsid w:val="00AC5BC7"/>
    <w:rsid w:val="00AF355C"/>
    <w:rsid w:val="00B00836"/>
    <w:rsid w:val="00B21889"/>
    <w:rsid w:val="00B323BE"/>
    <w:rsid w:val="00B463E4"/>
    <w:rsid w:val="00B53C8C"/>
    <w:rsid w:val="00B651B0"/>
    <w:rsid w:val="00B71512"/>
    <w:rsid w:val="00B727D0"/>
    <w:rsid w:val="00B7494E"/>
    <w:rsid w:val="00B77E16"/>
    <w:rsid w:val="00B84E64"/>
    <w:rsid w:val="00B92FAE"/>
    <w:rsid w:val="00B95573"/>
    <w:rsid w:val="00B9617E"/>
    <w:rsid w:val="00B9709E"/>
    <w:rsid w:val="00BA0424"/>
    <w:rsid w:val="00BB2237"/>
    <w:rsid w:val="00BC76E9"/>
    <w:rsid w:val="00BD2611"/>
    <w:rsid w:val="00BE451E"/>
    <w:rsid w:val="00BF33F1"/>
    <w:rsid w:val="00BF37D1"/>
    <w:rsid w:val="00BF389E"/>
    <w:rsid w:val="00C02257"/>
    <w:rsid w:val="00C0456D"/>
    <w:rsid w:val="00C140AC"/>
    <w:rsid w:val="00C210B3"/>
    <w:rsid w:val="00C2696F"/>
    <w:rsid w:val="00C345AB"/>
    <w:rsid w:val="00C3616C"/>
    <w:rsid w:val="00C37881"/>
    <w:rsid w:val="00C4060B"/>
    <w:rsid w:val="00C51446"/>
    <w:rsid w:val="00C63435"/>
    <w:rsid w:val="00C72232"/>
    <w:rsid w:val="00C73B14"/>
    <w:rsid w:val="00C74BA3"/>
    <w:rsid w:val="00C837A7"/>
    <w:rsid w:val="00C969B1"/>
    <w:rsid w:val="00CA3A68"/>
    <w:rsid w:val="00CA65BC"/>
    <w:rsid w:val="00CB1DE1"/>
    <w:rsid w:val="00CB65F9"/>
    <w:rsid w:val="00CC0D50"/>
    <w:rsid w:val="00CC6D83"/>
    <w:rsid w:val="00CD05E1"/>
    <w:rsid w:val="00CD483D"/>
    <w:rsid w:val="00CF60F3"/>
    <w:rsid w:val="00D038D8"/>
    <w:rsid w:val="00D05BE2"/>
    <w:rsid w:val="00D06962"/>
    <w:rsid w:val="00D07307"/>
    <w:rsid w:val="00D22755"/>
    <w:rsid w:val="00D26470"/>
    <w:rsid w:val="00D3326C"/>
    <w:rsid w:val="00D34661"/>
    <w:rsid w:val="00D47258"/>
    <w:rsid w:val="00D47260"/>
    <w:rsid w:val="00D5332D"/>
    <w:rsid w:val="00D53F6E"/>
    <w:rsid w:val="00D60ECE"/>
    <w:rsid w:val="00D6599D"/>
    <w:rsid w:val="00D768EC"/>
    <w:rsid w:val="00D80042"/>
    <w:rsid w:val="00D874E7"/>
    <w:rsid w:val="00DD253B"/>
    <w:rsid w:val="00DE10C2"/>
    <w:rsid w:val="00DE6628"/>
    <w:rsid w:val="00E15877"/>
    <w:rsid w:val="00E22D9E"/>
    <w:rsid w:val="00E43F80"/>
    <w:rsid w:val="00E46B30"/>
    <w:rsid w:val="00E5219C"/>
    <w:rsid w:val="00E605DE"/>
    <w:rsid w:val="00E614E9"/>
    <w:rsid w:val="00E73EDC"/>
    <w:rsid w:val="00E94AA1"/>
    <w:rsid w:val="00E968A6"/>
    <w:rsid w:val="00EA2896"/>
    <w:rsid w:val="00EA660B"/>
    <w:rsid w:val="00EB58DB"/>
    <w:rsid w:val="00EB7405"/>
    <w:rsid w:val="00EC238B"/>
    <w:rsid w:val="00EE0F90"/>
    <w:rsid w:val="00EE1053"/>
    <w:rsid w:val="00EE2D17"/>
    <w:rsid w:val="00EF15CA"/>
    <w:rsid w:val="00EF3F47"/>
    <w:rsid w:val="00EF43B4"/>
    <w:rsid w:val="00F1661A"/>
    <w:rsid w:val="00F37157"/>
    <w:rsid w:val="00F3736E"/>
    <w:rsid w:val="00F42BBF"/>
    <w:rsid w:val="00F47916"/>
    <w:rsid w:val="00F5051F"/>
    <w:rsid w:val="00F5612F"/>
    <w:rsid w:val="00F72C9B"/>
    <w:rsid w:val="00F95B4E"/>
    <w:rsid w:val="00F974C8"/>
    <w:rsid w:val="00FA0FAD"/>
    <w:rsid w:val="00FB3558"/>
    <w:rsid w:val="00FC29DB"/>
    <w:rsid w:val="00FC35EF"/>
    <w:rsid w:val="00FE2CD7"/>
    <w:rsid w:val="00FE6E09"/>
    <w:rsid w:val="00FF78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1A3A8F"/>
  <w15:chartTrackingRefBased/>
  <w15:docId w15:val="{E552D98F-0476-4F68-8BCE-C4D1F14755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BC76E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unhideWhenUsed/>
    <w:rsid w:val="00AF355C"/>
    <w:pPr>
      <w:spacing w:before="100" w:beforeAutospacing="1" w:after="100" w:afterAutospacing="1"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FE2CD7"/>
    <w:rPr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E2CD7"/>
    <w:rPr>
      <w:rFonts w:ascii="Times New Roman" w:hAnsi="Times New Roman" w:cs="Times New Roman"/>
      <w:sz w:val="18"/>
      <w:szCs w:val="18"/>
    </w:rPr>
  </w:style>
  <w:style w:type="paragraph" w:styleId="Bezmezer">
    <w:name w:val="No Spacing"/>
    <w:uiPriority w:val="1"/>
    <w:qFormat/>
    <w:rsid w:val="00922EDE"/>
    <w:pPr>
      <w:spacing w:after="0" w:line="240" w:lineRule="auto"/>
    </w:pPr>
  </w:style>
  <w:style w:type="character" w:styleId="Hypertextovodkaz">
    <w:name w:val="Hyperlink"/>
    <w:basedOn w:val="Standardnpsmoodstavce"/>
    <w:uiPriority w:val="99"/>
    <w:unhideWhenUsed/>
    <w:rsid w:val="00922EDE"/>
    <w:rPr>
      <w:color w:val="0563C1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922EDE"/>
    <w:rPr>
      <w:color w:val="605E5C"/>
      <w:shd w:val="clear" w:color="auto" w:fill="E1DFDD"/>
    </w:rPr>
  </w:style>
  <w:style w:type="character" w:styleId="Sledovanodkaz">
    <w:name w:val="FollowedHyperlink"/>
    <w:basedOn w:val="Standardnpsmoodstavce"/>
    <w:uiPriority w:val="99"/>
    <w:semiHidden/>
    <w:unhideWhenUsed/>
    <w:rsid w:val="00BC76E9"/>
    <w:rPr>
      <w:color w:val="954F72" w:themeColor="followed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B323B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B323BE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B323BE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B323B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B323BE"/>
    <w:rPr>
      <w:rFonts w:ascii="Times New Roman" w:eastAsia="Times New Roman" w:hAnsi="Times New Roman" w:cs="Times New Roman"/>
      <w:b/>
      <w:bCs/>
      <w:sz w:val="20"/>
      <w:szCs w:val="20"/>
      <w:lang w:eastAsia="cs-CZ"/>
    </w:rPr>
  </w:style>
  <w:style w:type="character" w:customStyle="1" w:styleId="apple-converted-space">
    <w:name w:val="apple-converted-space"/>
    <w:basedOn w:val="Standardnpsmoodstavce"/>
    <w:rsid w:val="006365F6"/>
  </w:style>
  <w:style w:type="paragraph" w:styleId="Odstavecseseznamem">
    <w:name w:val="List Paragraph"/>
    <w:basedOn w:val="Normln"/>
    <w:uiPriority w:val="34"/>
    <w:qFormat/>
    <w:rsid w:val="00D34661"/>
    <w:pPr>
      <w:ind w:left="720"/>
      <w:contextualSpacing/>
    </w:pPr>
  </w:style>
  <w:style w:type="paragraph" w:styleId="Revize">
    <w:name w:val="Revision"/>
    <w:hidden/>
    <w:uiPriority w:val="99"/>
    <w:semiHidden/>
    <w:rsid w:val="00B77E1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18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15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03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1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4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8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52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744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01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4102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50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8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87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58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907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1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85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7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41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34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035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72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91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96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870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71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43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9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074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37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0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1795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9118264">
              <w:marLeft w:val="-225"/>
              <w:marRight w:val="-225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54321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35350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86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187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0805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525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4462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107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534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9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6083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927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1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036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57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02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3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98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395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8655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597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97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131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3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472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726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08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000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881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052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357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08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90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5648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288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723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63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24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513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317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052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872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960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890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179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02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2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008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0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29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4936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5130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1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33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4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395</Words>
  <Characters>2168</Characters>
  <Application>Microsoft Office Word</Application>
  <DocSecurity>0</DocSecurity>
  <Lines>47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2550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ASPEN.PR</dc:creator>
  <cp:keywords/>
  <dc:description/>
  <cp:lastModifiedBy>petr jarkovský</cp:lastModifiedBy>
  <cp:revision>6</cp:revision>
  <cp:lastPrinted>2021-07-26T08:13:00Z</cp:lastPrinted>
  <dcterms:created xsi:type="dcterms:W3CDTF">2024-07-18T08:36:00Z</dcterms:created>
  <dcterms:modified xsi:type="dcterms:W3CDTF">2024-07-18T08:56:00Z</dcterms:modified>
  <cp:category/>
</cp:coreProperties>
</file>