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D9293" w14:textId="171B9EFF" w:rsidR="00A75A23" w:rsidRPr="003516D5" w:rsidRDefault="000F74E6" w:rsidP="00C80B29">
      <w:pPr>
        <w:pStyle w:val="Nadpis1"/>
        <w:jc w:val="center"/>
        <w:rPr>
          <w:b/>
          <w:bCs/>
        </w:rPr>
      </w:pPr>
      <w:r>
        <w:rPr>
          <w:rFonts w:asciiTheme="minorHAnsi" w:hAnsiTheme="minorHAnsi" w:cstheme="minorHAnsi"/>
          <w:b/>
          <w:bCs/>
          <w:color w:val="auto"/>
        </w:rPr>
        <w:t>Lidé někter</w:t>
      </w:r>
      <w:r w:rsidR="0050073A">
        <w:rPr>
          <w:rFonts w:asciiTheme="minorHAnsi" w:hAnsiTheme="minorHAnsi" w:cstheme="minorHAnsi"/>
          <w:b/>
          <w:bCs/>
          <w:color w:val="auto"/>
        </w:rPr>
        <w:t>á povolání a</w:t>
      </w:r>
      <w:r>
        <w:rPr>
          <w:rFonts w:asciiTheme="minorHAnsi" w:hAnsiTheme="minorHAnsi" w:cstheme="minorHAnsi"/>
          <w:b/>
          <w:bCs/>
          <w:color w:val="auto"/>
        </w:rPr>
        <w:t xml:space="preserve"> pracovní pozice podceňují. </w:t>
      </w:r>
      <w:r w:rsidR="00E845EE">
        <w:rPr>
          <w:rFonts w:asciiTheme="minorHAnsi" w:hAnsiTheme="minorHAnsi" w:cstheme="minorHAnsi"/>
          <w:b/>
          <w:bCs/>
          <w:color w:val="auto"/>
        </w:rPr>
        <w:t>K</w:t>
      </w:r>
      <w:r>
        <w:rPr>
          <w:rFonts w:asciiTheme="minorHAnsi" w:hAnsiTheme="minorHAnsi" w:cstheme="minorHAnsi"/>
          <w:b/>
          <w:bCs/>
          <w:color w:val="auto"/>
        </w:rPr>
        <w:t>ter</w:t>
      </w:r>
      <w:r w:rsidR="0050073A">
        <w:rPr>
          <w:rFonts w:asciiTheme="minorHAnsi" w:hAnsiTheme="minorHAnsi" w:cstheme="minorHAnsi"/>
          <w:b/>
          <w:bCs/>
          <w:color w:val="auto"/>
        </w:rPr>
        <w:t>á</w:t>
      </w:r>
      <w:r>
        <w:rPr>
          <w:rFonts w:asciiTheme="minorHAnsi" w:hAnsiTheme="minorHAnsi" w:cstheme="minorHAnsi"/>
          <w:b/>
          <w:bCs/>
          <w:color w:val="auto"/>
        </w:rPr>
        <w:t xml:space="preserve"> to jsou</w:t>
      </w:r>
      <w:r w:rsidR="009916C5">
        <w:rPr>
          <w:rFonts w:asciiTheme="minorHAnsi" w:hAnsiTheme="minorHAnsi" w:cstheme="minorHAnsi"/>
          <w:b/>
          <w:bCs/>
          <w:color w:val="auto"/>
        </w:rPr>
        <w:t xml:space="preserve">? </w:t>
      </w:r>
      <w:r w:rsidR="003516D5">
        <w:rPr>
          <w:rFonts w:asciiTheme="minorHAnsi" w:hAnsiTheme="minorHAnsi" w:cstheme="minorHAnsi"/>
          <w:b/>
          <w:bCs/>
          <w:color w:val="auto"/>
        </w:rPr>
        <w:br/>
      </w:r>
    </w:p>
    <w:p w14:paraId="5515D3EB" w14:textId="5452AECF" w:rsidR="00CD5ED4" w:rsidRPr="003516D5" w:rsidRDefault="00E0496F" w:rsidP="00A75A23">
      <w:pPr>
        <w:rPr>
          <w:b/>
          <w:bCs/>
        </w:rPr>
      </w:pPr>
      <w:r w:rsidRPr="003516D5">
        <w:rPr>
          <w:b/>
          <w:bCs/>
        </w:rPr>
        <w:t xml:space="preserve">Praha, </w:t>
      </w:r>
      <w:r w:rsidR="00EC337B" w:rsidRPr="003516D5">
        <w:rPr>
          <w:b/>
          <w:bCs/>
        </w:rPr>
        <w:t>1</w:t>
      </w:r>
      <w:r w:rsidR="009916C5">
        <w:rPr>
          <w:b/>
          <w:bCs/>
        </w:rPr>
        <w:t>0</w:t>
      </w:r>
      <w:r w:rsidRPr="003516D5">
        <w:rPr>
          <w:b/>
          <w:bCs/>
        </w:rPr>
        <w:t xml:space="preserve">. </w:t>
      </w:r>
      <w:r w:rsidR="009916C5">
        <w:rPr>
          <w:b/>
          <w:bCs/>
        </w:rPr>
        <w:t>září</w:t>
      </w:r>
      <w:r w:rsidRPr="003516D5">
        <w:rPr>
          <w:b/>
          <w:bCs/>
        </w:rPr>
        <w:t xml:space="preserve"> 202</w:t>
      </w:r>
      <w:r w:rsidR="009916C5">
        <w:rPr>
          <w:b/>
          <w:bCs/>
        </w:rPr>
        <w:t>4</w:t>
      </w:r>
      <w:r w:rsidRPr="003516D5">
        <w:rPr>
          <w:b/>
          <w:bCs/>
        </w:rPr>
        <w:t xml:space="preserve"> – </w:t>
      </w:r>
      <w:r w:rsidR="009916C5">
        <w:rPr>
          <w:b/>
          <w:bCs/>
        </w:rPr>
        <w:t>Jsou</w:t>
      </w:r>
      <w:r w:rsidR="00CD5ED4" w:rsidRPr="003516D5">
        <w:rPr>
          <w:b/>
          <w:bCs/>
        </w:rPr>
        <w:t xml:space="preserve"> povolání</w:t>
      </w:r>
      <w:r w:rsidR="009916C5">
        <w:rPr>
          <w:b/>
          <w:bCs/>
        </w:rPr>
        <w:t>, která lidé</w:t>
      </w:r>
      <w:r w:rsidR="00CD5ED4" w:rsidRPr="003516D5">
        <w:rPr>
          <w:b/>
          <w:bCs/>
        </w:rPr>
        <w:t xml:space="preserve"> </w:t>
      </w:r>
      <w:r w:rsidR="009916C5">
        <w:rPr>
          <w:b/>
          <w:bCs/>
        </w:rPr>
        <w:t>dlouhodobě podceňují</w:t>
      </w:r>
      <w:r w:rsidR="00CD5ED4" w:rsidRPr="003516D5">
        <w:rPr>
          <w:b/>
          <w:bCs/>
        </w:rPr>
        <w:t xml:space="preserve">. </w:t>
      </w:r>
      <w:r w:rsidR="009916C5">
        <w:rPr>
          <w:b/>
          <w:bCs/>
        </w:rPr>
        <w:t>Proč? Nejčastěji zaznívá, že jsou to ta, kde není třeba vzdělání</w:t>
      </w:r>
      <w:r w:rsidR="00E355B2">
        <w:rPr>
          <w:b/>
          <w:bCs/>
        </w:rPr>
        <w:t xml:space="preserve"> a</w:t>
      </w:r>
      <w:r w:rsidR="009916C5">
        <w:rPr>
          <w:b/>
          <w:bCs/>
        </w:rPr>
        <w:t xml:space="preserve"> jsou špatně placená</w:t>
      </w:r>
      <w:r w:rsidR="00E355B2">
        <w:rPr>
          <w:b/>
          <w:bCs/>
        </w:rPr>
        <w:t>.</w:t>
      </w:r>
      <w:r w:rsidR="009916C5">
        <w:rPr>
          <w:b/>
          <w:bCs/>
        </w:rPr>
        <w:t xml:space="preserve"> </w:t>
      </w:r>
      <w:r w:rsidR="00CD5ED4" w:rsidRPr="003516D5">
        <w:rPr>
          <w:b/>
          <w:bCs/>
        </w:rPr>
        <w:t xml:space="preserve">Mezi nejméně prestižní profese </w:t>
      </w:r>
      <w:r w:rsidR="00E355B2">
        <w:rPr>
          <w:b/>
          <w:bCs/>
        </w:rPr>
        <w:t xml:space="preserve">však </w:t>
      </w:r>
      <w:r w:rsidR="00CD5ED4" w:rsidRPr="003516D5">
        <w:rPr>
          <w:b/>
          <w:bCs/>
        </w:rPr>
        <w:t>patří</w:t>
      </w:r>
      <w:r w:rsidR="00E355B2">
        <w:rPr>
          <w:b/>
          <w:bCs/>
        </w:rPr>
        <w:t xml:space="preserve"> poslanec, uklízečka, kněz a sekretářka</w:t>
      </w:r>
      <w:r w:rsidR="00CD5ED4" w:rsidRPr="003516D5">
        <w:rPr>
          <w:b/>
          <w:bCs/>
        </w:rPr>
        <w:t>.</w:t>
      </w:r>
      <w:r w:rsidR="0050073A">
        <w:rPr>
          <w:b/>
          <w:bCs/>
        </w:rPr>
        <w:t xml:space="preserve"> </w:t>
      </w:r>
      <w:r w:rsidR="00E355B2">
        <w:rPr>
          <w:b/>
          <w:bCs/>
        </w:rPr>
        <w:t>Nelze tedy říci, že by šlo pouze o špatně placené bez potřeby vzdělání.</w:t>
      </w:r>
    </w:p>
    <w:p w14:paraId="2B85C028" w14:textId="28AA4479" w:rsidR="006A4764" w:rsidRPr="006A4764" w:rsidRDefault="006A4764" w:rsidP="001A3EE4">
      <w:pPr>
        <w:rPr>
          <w:b/>
          <w:bCs/>
        </w:rPr>
      </w:pPr>
      <w:r w:rsidRPr="006A4764">
        <w:rPr>
          <w:b/>
          <w:bCs/>
        </w:rPr>
        <w:t>Některé profese překvapí</w:t>
      </w:r>
    </w:p>
    <w:p w14:paraId="45C68B88" w14:textId="2E244354" w:rsidR="00C52D5F" w:rsidRDefault="00563C58" w:rsidP="001A3EE4">
      <w:r w:rsidRPr="003516D5">
        <w:t>Lidé obecně mají tendenci podceňovat</w:t>
      </w:r>
      <w:r w:rsidR="001A3EE4" w:rsidRPr="003516D5">
        <w:t xml:space="preserve"> zpravidla ty pozice, které nevyžadují vzdělání, jsou hůře placené a často je zastávají zahraniční pracovníci. Také ty, kde není velká perspektiva profesního rozvoje. Na spodních příčkách žebříčku prestiže jednotlivých povolání, který připravuje Centrum pro výzkum veřejného mínění Sociologického ústavu AV ČR, se </w:t>
      </w:r>
      <w:r w:rsidR="0077639F" w:rsidRPr="003516D5">
        <w:t xml:space="preserve">tak </w:t>
      </w:r>
      <w:r w:rsidR="001A3EE4" w:rsidRPr="003516D5">
        <w:t xml:space="preserve">opakovaně objevují profese jako </w:t>
      </w:r>
      <w:r w:rsidR="003516D5">
        <w:t xml:space="preserve">uklízeč / </w:t>
      </w:r>
      <w:r w:rsidR="001A3EE4" w:rsidRPr="003516D5">
        <w:t>uklízečka, prodavač, sekretářka, stavební dělník</w:t>
      </w:r>
      <w:r w:rsidR="003516D5">
        <w:t xml:space="preserve"> </w:t>
      </w:r>
      <w:r w:rsidR="00131591">
        <w:t xml:space="preserve">a </w:t>
      </w:r>
      <w:r w:rsidR="001A3EE4" w:rsidRPr="003516D5">
        <w:t>další dělnické profese</w:t>
      </w:r>
      <w:r w:rsidR="00C51C89" w:rsidRPr="003516D5">
        <w:t xml:space="preserve"> nebo pracovníci ochrany</w:t>
      </w:r>
      <w:r w:rsidR="00CD5ED4" w:rsidRPr="003516D5">
        <w:t>.</w:t>
      </w:r>
      <w:r w:rsidR="0077639F" w:rsidRPr="003516D5">
        <w:t xml:space="preserve"> Neplatí to ale </w:t>
      </w:r>
      <w:r w:rsidR="00D444E0" w:rsidRPr="003516D5">
        <w:t>zcela bez výjimky</w:t>
      </w:r>
      <w:r w:rsidR="0077639F" w:rsidRPr="003516D5">
        <w:t xml:space="preserve">, </w:t>
      </w:r>
      <w:r w:rsidR="00D444E0" w:rsidRPr="003516D5">
        <w:t xml:space="preserve">protože na konci těchto žebříčků se objevují i politici a </w:t>
      </w:r>
      <w:r w:rsidR="0077639F" w:rsidRPr="003516D5">
        <w:t>kněží, kteří mají vysokoškolské vzdělání a v případě politiků i dobré platové ohodnocení.</w:t>
      </w:r>
      <w:r w:rsidR="00C51C89" w:rsidRPr="003516D5">
        <w:t xml:space="preserve"> </w:t>
      </w:r>
    </w:p>
    <w:p w14:paraId="0DE0992A" w14:textId="43C70775" w:rsidR="00E355B2" w:rsidRDefault="00E355B2" w:rsidP="001A3EE4">
      <w:r>
        <w:t xml:space="preserve">Práci kněze a poslance lidé podceňují a nízko hodnotí přesto, že vyžadují vysokoškolské vzdělání a </w:t>
      </w:r>
      <w:r w:rsidR="00844FF4">
        <w:t xml:space="preserve">v případě poslance </w:t>
      </w:r>
      <w:r>
        <w:t>jsou spojeny i s</w:t>
      </w:r>
      <w:r w:rsidR="00C80B29">
        <w:t xml:space="preserve"> dobrým finančním ohodnocením. Zde do hodnocení vstupují nedůvěra k autoritě, podezírání z korupce, </w:t>
      </w:r>
      <w:r w:rsidR="00844FF4">
        <w:t xml:space="preserve">mediální skandály, </w:t>
      </w:r>
      <w:r w:rsidR="00C80B29">
        <w:t>nedostatek přímého kontaktu a v případě kněze pak sociální změny sekularizace společnosti.</w:t>
      </w:r>
    </w:p>
    <w:p w14:paraId="083F12D0" w14:textId="0D36102A" w:rsidR="00E355B2" w:rsidRDefault="00E355B2" w:rsidP="001A3EE4">
      <w:r w:rsidRPr="00E355B2">
        <w:t>Na</w:t>
      </w:r>
      <w:r w:rsidR="00C80B29">
        <w:t>opak na čele</w:t>
      </w:r>
      <w:r w:rsidRPr="00E355B2">
        <w:t xml:space="preserve"> žebříčku se umístil lékař</w:t>
      </w:r>
      <w:r w:rsidR="00C80B29">
        <w:t xml:space="preserve">, vědec, </w:t>
      </w:r>
      <w:r w:rsidRPr="00E355B2">
        <w:t>zdravotní sestr</w:t>
      </w:r>
      <w:r w:rsidR="00C80B29">
        <w:t>a,</w:t>
      </w:r>
      <w:r w:rsidRPr="00E355B2">
        <w:t xml:space="preserve"> učitel na vysoké škole a učitel na základní škole</w:t>
      </w:r>
      <w:r w:rsidR="00C80B29">
        <w:t>, soudce a projektant.</w:t>
      </w:r>
      <w:r w:rsidR="00844FF4">
        <w:t xml:space="preserve"> </w:t>
      </w:r>
      <w:r w:rsidR="00844FF4" w:rsidRPr="00844FF4">
        <w:t>Lékaři a uklízečky se starají o naše zdraví a bezpečí, i když každá profese jiným způsobem. Zatímco lékaři jsou považováni za prestižní povolání, práce uklízečky je u nás často podceňována a přehlížena</w:t>
      </w:r>
      <w:r w:rsidR="00844FF4">
        <w:t>.</w:t>
      </w:r>
    </w:p>
    <w:p w14:paraId="68B4570A" w14:textId="136A8EFA" w:rsidR="00C52D5F" w:rsidRPr="00C52D5F" w:rsidRDefault="00C52D5F" w:rsidP="00C52D5F">
      <w:r w:rsidRPr="00C52D5F">
        <w:t>Prestiž je považována za jednu ze tří základních dimenzí sociální</w:t>
      </w:r>
      <w:r w:rsidR="00C80B29">
        <w:t xml:space="preserve">ho rozvrstvení. </w:t>
      </w:r>
      <w:r w:rsidRPr="00C52D5F">
        <w:t xml:space="preserve">Na základě </w:t>
      </w:r>
      <w:r w:rsidR="00C80B29">
        <w:t>výsledků je</w:t>
      </w:r>
      <w:r w:rsidRPr="00C52D5F">
        <w:t xml:space="preserve"> sestaven žebříček prestiže povolání, který by měl odrážet význam určitých profesí pro společnost.</w:t>
      </w:r>
    </w:p>
    <w:p w14:paraId="420A7D1D" w14:textId="71B40A18" w:rsidR="00774811" w:rsidRPr="003516D5" w:rsidRDefault="00FF4D7C" w:rsidP="007320C8">
      <w:pPr>
        <w:rPr>
          <w:b/>
          <w:bCs/>
        </w:rPr>
      </w:pPr>
      <w:r w:rsidRPr="003516D5">
        <w:rPr>
          <w:b/>
          <w:bCs/>
        </w:rPr>
        <w:t>Pod</w:t>
      </w:r>
      <w:r w:rsidR="00CA652E">
        <w:rPr>
          <w:b/>
          <w:bCs/>
        </w:rPr>
        <w:t>ceňovaná práce uklízečky</w:t>
      </w:r>
    </w:p>
    <w:p w14:paraId="5BE2AD4F" w14:textId="3ED27052" w:rsidR="0077639F" w:rsidRPr="003516D5" w:rsidRDefault="00844FF4" w:rsidP="007320C8">
      <w:r>
        <w:t>Často si důležitost povolání neuvědomujeme a hodnotíme je nízko</w:t>
      </w:r>
      <w:r w:rsidR="0077639F" w:rsidRPr="003516D5">
        <w:t xml:space="preserve">. </w:t>
      </w:r>
      <w:r>
        <w:t xml:space="preserve">Nedokážeme si ale představit, jak by to kolem nás vypadalo, kdybychom třeba </w:t>
      </w:r>
      <w:r w:rsidR="008B7FE7" w:rsidRPr="003516D5">
        <w:t>úklidov</w:t>
      </w:r>
      <w:r>
        <w:t>é</w:t>
      </w:r>
      <w:r w:rsidR="008B7FE7" w:rsidRPr="003516D5">
        <w:t xml:space="preserve"> pracovní</w:t>
      </w:r>
      <w:r>
        <w:t>ky neměli. Z</w:t>
      </w:r>
      <w:r w:rsidR="008B7FE7" w:rsidRPr="003516D5">
        <w:t>ajišťují čistotu a hygieničnost prostředí, v němž se</w:t>
      </w:r>
      <w:r w:rsidR="00563C58" w:rsidRPr="003516D5">
        <w:t xml:space="preserve"> každodenně</w:t>
      </w:r>
      <w:r w:rsidR="008B7FE7" w:rsidRPr="003516D5">
        <w:t xml:space="preserve"> pohybujeme</w:t>
      </w:r>
      <w:r>
        <w:t xml:space="preserve"> a záhy si uvědomíme, že bez nich to</w:t>
      </w:r>
      <w:r w:rsidR="00CF0A24">
        <w:t xml:space="preserve"> </w:t>
      </w:r>
      <w:r>
        <w:t>nejde</w:t>
      </w:r>
      <w:r w:rsidR="008B7FE7" w:rsidRPr="003516D5">
        <w:t>.</w:t>
      </w:r>
      <w:r w:rsidR="00CF0A24">
        <w:t xml:space="preserve"> </w:t>
      </w:r>
      <w:r w:rsidR="00CF0A24" w:rsidRPr="00CF0A24">
        <w:t xml:space="preserve">Právě práce uklízečky </w:t>
      </w:r>
      <w:r w:rsidR="00CF0A24">
        <w:t>ale</w:t>
      </w:r>
      <w:r w:rsidR="00CF0A24" w:rsidRPr="00CF0A24">
        <w:t xml:space="preserve"> patří v Česku mezi nejpodceňovanější a nejpřehlíženější. Podle Centra pro výzkum veřejného mínění patří uklízečkám podle posledního průzkumu nedůstojné předposlední místo.</w:t>
      </w:r>
    </w:p>
    <w:p w14:paraId="524E9948" w14:textId="479CB21F" w:rsidR="00156F1A" w:rsidRDefault="008B7FE7" w:rsidP="00CF0A24">
      <w:r w:rsidRPr="003516D5">
        <w:t>„Ačkoli čisté a hygienické pracovní prostředí lidé považují většinou za nezbytnost</w:t>
      </w:r>
      <w:r w:rsidR="003516D5">
        <w:t>,</w:t>
      </w:r>
      <w:r w:rsidRPr="003516D5">
        <w:t xml:space="preserve"> a nyní si kvality úklidových prací všímají více než dříve, pracovníků, kteří jej zajišťují, si lidé neváží</w:t>
      </w:r>
      <w:r w:rsidR="00563C58" w:rsidRPr="003516D5">
        <w:t xml:space="preserve">. </w:t>
      </w:r>
      <w:r w:rsidR="00563C58" w:rsidRPr="003516D5">
        <w:rPr>
          <w:rFonts w:eastAsia="Times New Roman"/>
        </w:rPr>
        <w:t>Jedná se o tvrdě pracující kolegy, kteří svoji práci často vykonávají mimo běžnou pracovní dobu. Často o večerech, nocích, víkendech. Jejich práce navíc není veřejností vnímána, tak jak by si zasloužila</w:t>
      </w:r>
      <w:r w:rsidRPr="003516D5">
        <w:t>,</w:t>
      </w:r>
      <w:r w:rsidR="00CF0A24">
        <w:t>“</w:t>
      </w:r>
      <w:r w:rsidRPr="003516D5">
        <w:t xml:space="preserve"> říká </w:t>
      </w:r>
      <w:r w:rsidR="00563C58" w:rsidRPr="003516D5">
        <w:rPr>
          <w:rFonts w:cstheme="minorHAnsi"/>
          <w:color w:val="000000" w:themeColor="text1"/>
        </w:rPr>
        <w:t>Milad</w:t>
      </w:r>
      <w:r w:rsidR="00CD5ED4" w:rsidRPr="003516D5">
        <w:rPr>
          <w:rFonts w:cstheme="minorHAnsi"/>
          <w:color w:val="000000" w:themeColor="text1"/>
        </w:rPr>
        <w:t>a</w:t>
      </w:r>
      <w:r w:rsidR="00563C58" w:rsidRPr="003516D5">
        <w:rPr>
          <w:rFonts w:cstheme="minorHAnsi"/>
          <w:color w:val="000000" w:themeColor="text1"/>
        </w:rPr>
        <w:t xml:space="preserve"> </w:t>
      </w:r>
      <w:proofErr w:type="spellStart"/>
      <w:r w:rsidR="00563C58" w:rsidRPr="003516D5">
        <w:rPr>
          <w:rFonts w:cstheme="minorHAnsi"/>
          <w:color w:val="000000" w:themeColor="text1"/>
        </w:rPr>
        <w:t>Skutilov</w:t>
      </w:r>
      <w:r w:rsidR="00CD5ED4" w:rsidRPr="003516D5">
        <w:rPr>
          <w:rFonts w:cstheme="minorHAnsi"/>
          <w:color w:val="000000" w:themeColor="text1"/>
        </w:rPr>
        <w:t>á</w:t>
      </w:r>
      <w:proofErr w:type="spellEnd"/>
      <w:r w:rsidR="0044360F" w:rsidRPr="003516D5">
        <w:rPr>
          <w:rFonts w:cstheme="minorHAnsi"/>
          <w:color w:val="000000" w:themeColor="text1"/>
        </w:rPr>
        <w:t xml:space="preserve"> </w:t>
      </w:r>
      <w:r w:rsidRPr="003516D5">
        <w:t xml:space="preserve">ze společnosti </w:t>
      </w:r>
      <w:proofErr w:type="spellStart"/>
      <w:r w:rsidRPr="003516D5">
        <w:t>Kärcher</w:t>
      </w:r>
      <w:proofErr w:type="spellEnd"/>
      <w:r w:rsidR="003516D5">
        <w:t xml:space="preserve"> a dod</w:t>
      </w:r>
      <w:r w:rsidR="00024DF8">
        <w:t>ává</w:t>
      </w:r>
      <w:r w:rsidR="003516D5">
        <w:t xml:space="preserve">: </w:t>
      </w:r>
      <w:r w:rsidR="00A16B93" w:rsidRPr="003516D5">
        <w:t xml:space="preserve">„Proto jsme se rozhodli i do České republiky rozšířit </w:t>
      </w:r>
      <w:r w:rsidRPr="003516D5">
        <w:t>iniciativu </w:t>
      </w:r>
      <w:proofErr w:type="spellStart"/>
      <w:r w:rsidRPr="003516D5">
        <w:t>Thank</w:t>
      </w:r>
      <w:proofErr w:type="spellEnd"/>
      <w:r w:rsidRPr="003516D5">
        <w:t xml:space="preserve"> </w:t>
      </w:r>
      <w:proofErr w:type="spellStart"/>
      <w:r w:rsidRPr="003516D5">
        <w:t>Your</w:t>
      </w:r>
      <w:proofErr w:type="spellEnd"/>
      <w:r w:rsidRPr="003516D5">
        <w:t xml:space="preserve"> </w:t>
      </w:r>
      <w:proofErr w:type="spellStart"/>
      <w:r w:rsidRPr="003516D5">
        <w:t>Cleaner</w:t>
      </w:r>
      <w:proofErr w:type="spellEnd"/>
      <w:r w:rsidRPr="003516D5">
        <w:t xml:space="preserve"> </w:t>
      </w:r>
      <w:proofErr w:type="spellStart"/>
      <w:r w:rsidRPr="003516D5">
        <w:t>Day</w:t>
      </w:r>
      <w:proofErr w:type="spellEnd"/>
      <w:r w:rsidR="00156F1A" w:rsidRPr="003516D5">
        <w:t>, jež slouží k ocenění tvrdě pracujících úklidových pracovníků</w:t>
      </w:r>
      <w:r w:rsidR="003516D5">
        <w:t xml:space="preserve"> a pracovnic.“</w:t>
      </w:r>
    </w:p>
    <w:sectPr w:rsidR="00156F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23"/>
    <w:rsid w:val="00012266"/>
    <w:rsid w:val="00024DF8"/>
    <w:rsid w:val="00072C7C"/>
    <w:rsid w:val="000C3455"/>
    <w:rsid w:val="000F74E6"/>
    <w:rsid w:val="001021E4"/>
    <w:rsid w:val="00131591"/>
    <w:rsid w:val="0013308E"/>
    <w:rsid w:val="00156F1A"/>
    <w:rsid w:val="001710C4"/>
    <w:rsid w:val="0018229D"/>
    <w:rsid w:val="001A3EE4"/>
    <w:rsid w:val="002160A9"/>
    <w:rsid w:val="0022027C"/>
    <w:rsid w:val="0022458C"/>
    <w:rsid w:val="0025280F"/>
    <w:rsid w:val="002A7656"/>
    <w:rsid w:val="003516D5"/>
    <w:rsid w:val="00383CFF"/>
    <w:rsid w:val="003D46DF"/>
    <w:rsid w:val="00401E3D"/>
    <w:rsid w:val="0044360F"/>
    <w:rsid w:val="004619D0"/>
    <w:rsid w:val="004A4B67"/>
    <w:rsid w:val="004B787D"/>
    <w:rsid w:val="0050073A"/>
    <w:rsid w:val="00561F83"/>
    <w:rsid w:val="00563C58"/>
    <w:rsid w:val="00652AB3"/>
    <w:rsid w:val="00674518"/>
    <w:rsid w:val="006A4764"/>
    <w:rsid w:val="007320C8"/>
    <w:rsid w:val="00774811"/>
    <w:rsid w:val="0077639F"/>
    <w:rsid w:val="0082429A"/>
    <w:rsid w:val="00844FF4"/>
    <w:rsid w:val="008B7FE7"/>
    <w:rsid w:val="009916C5"/>
    <w:rsid w:val="009E30CD"/>
    <w:rsid w:val="00A16B93"/>
    <w:rsid w:val="00A31A83"/>
    <w:rsid w:val="00A75A23"/>
    <w:rsid w:val="00AA41C6"/>
    <w:rsid w:val="00AB1D22"/>
    <w:rsid w:val="00B4754F"/>
    <w:rsid w:val="00BE343C"/>
    <w:rsid w:val="00C51C89"/>
    <w:rsid w:val="00C52D5F"/>
    <w:rsid w:val="00C80B29"/>
    <w:rsid w:val="00CA652E"/>
    <w:rsid w:val="00CC25C1"/>
    <w:rsid w:val="00CD1E0F"/>
    <w:rsid w:val="00CD5ED4"/>
    <w:rsid w:val="00CE3F95"/>
    <w:rsid w:val="00CF0A24"/>
    <w:rsid w:val="00D444E0"/>
    <w:rsid w:val="00D654AF"/>
    <w:rsid w:val="00D94D00"/>
    <w:rsid w:val="00E0496F"/>
    <w:rsid w:val="00E355B2"/>
    <w:rsid w:val="00E845EE"/>
    <w:rsid w:val="00EB70CE"/>
    <w:rsid w:val="00EC337B"/>
    <w:rsid w:val="00FA3776"/>
    <w:rsid w:val="00FA7765"/>
    <w:rsid w:val="00FB0FDE"/>
    <w:rsid w:val="00FF4D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278DC"/>
  <w15:chartTrackingRefBased/>
  <w15:docId w15:val="{F60FFC68-0BF9-4531-B644-84BD8C38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56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CF0A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56F1A"/>
    <w:rPr>
      <w:rFonts w:asciiTheme="majorHAnsi" w:eastAsiaTheme="majorEastAsia" w:hAnsiTheme="majorHAnsi" w:cstheme="majorBidi"/>
      <w:color w:val="2F5496" w:themeColor="accent1" w:themeShade="BF"/>
      <w:sz w:val="32"/>
      <w:szCs w:val="32"/>
    </w:rPr>
  </w:style>
  <w:style w:type="character" w:styleId="Hypertextovodkaz">
    <w:name w:val="Hyperlink"/>
    <w:basedOn w:val="Standardnpsmoodstavce"/>
    <w:uiPriority w:val="99"/>
    <w:unhideWhenUsed/>
    <w:rsid w:val="00C52D5F"/>
    <w:rPr>
      <w:color w:val="0563C1" w:themeColor="hyperlink"/>
      <w:u w:val="single"/>
    </w:rPr>
  </w:style>
  <w:style w:type="character" w:styleId="Nevyeenzmnka">
    <w:name w:val="Unresolved Mention"/>
    <w:basedOn w:val="Standardnpsmoodstavce"/>
    <w:uiPriority w:val="99"/>
    <w:semiHidden/>
    <w:unhideWhenUsed/>
    <w:rsid w:val="00C52D5F"/>
    <w:rPr>
      <w:color w:val="605E5C"/>
      <w:shd w:val="clear" w:color="auto" w:fill="E1DFDD"/>
    </w:rPr>
  </w:style>
  <w:style w:type="character" w:customStyle="1" w:styleId="Nadpis3Char">
    <w:name w:val="Nadpis 3 Char"/>
    <w:basedOn w:val="Standardnpsmoodstavce"/>
    <w:link w:val="Nadpis3"/>
    <w:uiPriority w:val="9"/>
    <w:semiHidden/>
    <w:rsid w:val="00CF0A2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73457">
      <w:bodyDiv w:val="1"/>
      <w:marLeft w:val="0"/>
      <w:marRight w:val="0"/>
      <w:marTop w:val="0"/>
      <w:marBottom w:val="0"/>
      <w:divBdr>
        <w:top w:val="none" w:sz="0" w:space="0" w:color="auto"/>
        <w:left w:val="none" w:sz="0" w:space="0" w:color="auto"/>
        <w:bottom w:val="none" w:sz="0" w:space="0" w:color="auto"/>
        <w:right w:val="none" w:sz="0" w:space="0" w:color="auto"/>
      </w:divBdr>
      <w:divsChild>
        <w:div w:id="367530726">
          <w:marLeft w:val="1515"/>
          <w:marRight w:val="0"/>
          <w:marTop w:val="0"/>
          <w:marBottom w:val="0"/>
          <w:divBdr>
            <w:top w:val="none" w:sz="0" w:space="0" w:color="auto"/>
            <w:left w:val="none" w:sz="0" w:space="0" w:color="auto"/>
            <w:bottom w:val="none" w:sz="0" w:space="0" w:color="auto"/>
            <w:right w:val="none" w:sz="0" w:space="0" w:color="auto"/>
          </w:divBdr>
          <w:divsChild>
            <w:div w:id="1165172275">
              <w:marLeft w:val="0"/>
              <w:marRight w:val="0"/>
              <w:marTop w:val="0"/>
              <w:marBottom w:val="0"/>
              <w:divBdr>
                <w:top w:val="none" w:sz="0" w:space="0" w:color="auto"/>
                <w:left w:val="none" w:sz="0" w:space="0" w:color="auto"/>
                <w:bottom w:val="none" w:sz="0" w:space="0" w:color="auto"/>
                <w:right w:val="none" w:sz="0" w:space="0" w:color="auto"/>
              </w:divBdr>
              <w:divsChild>
                <w:div w:id="169495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448">
          <w:marLeft w:val="1515"/>
          <w:marRight w:val="0"/>
          <w:marTop w:val="0"/>
          <w:marBottom w:val="0"/>
          <w:divBdr>
            <w:top w:val="none" w:sz="0" w:space="0" w:color="auto"/>
            <w:left w:val="none" w:sz="0" w:space="0" w:color="auto"/>
            <w:bottom w:val="none" w:sz="0" w:space="0" w:color="auto"/>
            <w:right w:val="none" w:sz="0" w:space="0" w:color="auto"/>
          </w:divBdr>
          <w:divsChild>
            <w:div w:id="324473853">
              <w:marLeft w:val="0"/>
              <w:marRight w:val="0"/>
              <w:marTop w:val="0"/>
              <w:marBottom w:val="0"/>
              <w:divBdr>
                <w:top w:val="none" w:sz="0" w:space="0" w:color="auto"/>
                <w:left w:val="none" w:sz="0" w:space="0" w:color="auto"/>
                <w:bottom w:val="none" w:sz="0" w:space="0" w:color="auto"/>
                <w:right w:val="none" w:sz="0" w:space="0" w:color="auto"/>
              </w:divBdr>
              <w:divsChild>
                <w:div w:id="493110310">
                  <w:marLeft w:val="0"/>
                  <w:marRight w:val="0"/>
                  <w:marTop w:val="0"/>
                  <w:marBottom w:val="0"/>
                  <w:divBdr>
                    <w:top w:val="none" w:sz="0" w:space="0" w:color="auto"/>
                    <w:left w:val="none" w:sz="0" w:space="0" w:color="auto"/>
                    <w:bottom w:val="none" w:sz="0" w:space="0" w:color="auto"/>
                    <w:right w:val="none" w:sz="0" w:space="0" w:color="auto"/>
                  </w:divBdr>
                  <w:divsChild>
                    <w:div w:id="405881285">
                      <w:marLeft w:val="0"/>
                      <w:marRight w:val="0"/>
                      <w:marTop w:val="0"/>
                      <w:marBottom w:val="360"/>
                      <w:divBdr>
                        <w:top w:val="none" w:sz="0" w:space="0" w:color="auto"/>
                        <w:left w:val="none" w:sz="0" w:space="0" w:color="auto"/>
                        <w:bottom w:val="none" w:sz="0" w:space="0" w:color="auto"/>
                        <w:right w:val="none" w:sz="0" w:space="0" w:color="auto"/>
                      </w:divBdr>
                      <w:divsChild>
                        <w:div w:id="2125883263">
                          <w:marLeft w:val="0"/>
                          <w:marRight w:val="0"/>
                          <w:marTop w:val="0"/>
                          <w:marBottom w:val="0"/>
                          <w:divBdr>
                            <w:top w:val="none" w:sz="0" w:space="0" w:color="auto"/>
                            <w:left w:val="none" w:sz="0" w:space="0" w:color="auto"/>
                            <w:bottom w:val="none" w:sz="0" w:space="0" w:color="auto"/>
                            <w:right w:val="none" w:sz="0" w:space="0" w:color="auto"/>
                          </w:divBdr>
                        </w:div>
                      </w:divsChild>
                    </w:div>
                    <w:div w:id="694428418">
                      <w:marLeft w:val="0"/>
                      <w:marRight w:val="0"/>
                      <w:marTop w:val="0"/>
                      <w:marBottom w:val="0"/>
                      <w:divBdr>
                        <w:top w:val="none" w:sz="0" w:space="0" w:color="auto"/>
                        <w:left w:val="none" w:sz="0" w:space="0" w:color="auto"/>
                        <w:bottom w:val="none" w:sz="0" w:space="0" w:color="auto"/>
                        <w:right w:val="none" w:sz="0" w:space="0" w:color="auto"/>
                      </w:divBdr>
                      <w:divsChild>
                        <w:div w:id="688722049">
                          <w:marLeft w:val="0"/>
                          <w:marRight w:val="0"/>
                          <w:marTop w:val="0"/>
                          <w:marBottom w:val="0"/>
                          <w:divBdr>
                            <w:top w:val="none" w:sz="0" w:space="0" w:color="auto"/>
                            <w:left w:val="none" w:sz="0" w:space="0" w:color="auto"/>
                            <w:bottom w:val="none" w:sz="0" w:space="0" w:color="auto"/>
                            <w:right w:val="none" w:sz="0" w:space="0" w:color="auto"/>
                          </w:divBdr>
                          <w:divsChild>
                            <w:div w:id="1365180450">
                              <w:marLeft w:val="0"/>
                              <w:marRight w:val="0"/>
                              <w:marTop w:val="0"/>
                              <w:marBottom w:val="0"/>
                              <w:divBdr>
                                <w:top w:val="none" w:sz="0" w:space="0" w:color="auto"/>
                                <w:left w:val="none" w:sz="0" w:space="0" w:color="auto"/>
                                <w:bottom w:val="none" w:sz="0" w:space="0" w:color="auto"/>
                                <w:right w:val="none" w:sz="0" w:space="0" w:color="auto"/>
                              </w:divBdr>
                              <w:divsChild>
                                <w:div w:id="123177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9063375">
      <w:bodyDiv w:val="1"/>
      <w:marLeft w:val="0"/>
      <w:marRight w:val="0"/>
      <w:marTop w:val="0"/>
      <w:marBottom w:val="0"/>
      <w:divBdr>
        <w:top w:val="none" w:sz="0" w:space="0" w:color="auto"/>
        <w:left w:val="none" w:sz="0" w:space="0" w:color="auto"/>
        <w:bottom w:val="none" w:sz="0" w:space="0" w:color="auto"/>
        <w:right w:val="none" w:sz="0" w:space="0" w:color="auto"/>
      </w:divBdr>
    </w:div>
    <w:div w:id="424963365">
      <w:bodyDiv w:val="1"/>
      <w:marLeft w:val="0"/>
      <w:marRight w:val="0"/>
      <w:marTop w:val="0"/>
      <w:marBottom w:val="0"/>
      <w:divBdr>
        <w:top w:val="none" w:sz="0" w:space="0" w:color="auto"/>
        <w:left w:val="none" w:sz="0" w:space="0" w:color="auto"/>
        <w:bottom w:val="none" w:sz="0" w:space="0" w:color="auto"/>
        <w:right w:val="none" w:sz="0" w:space="0" w:color="auto"/>
      </w:divBdr>
    </w:div>
    <w:div w:id="1015959786">
      <w:bodyDiv w:val="1"/>
      <w:marLeft w:val="0"/>
      <w:marRight w:val="0"/>
      <w:marTop w:val="0"/>
      <w:marBottom w:val="0"/>
      <w:divBdr>
        <w:top w:val="none" w:sz="0" w:space="0" w:color="auto"/>
        <w:left w:val="none" w:sz="0" w:space="0" w:color="auto"/>
        <w:bottom w:val="none" w:sz="0" w:space="0" w:color="auto"/>
        <w:right w:val="none" w:sz="0" w:space="0" w:color="auto"/>
      </w:divBdr>
      <w:divsChild>
        <w:div w:id="12706992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9051497">
              <w:marLeft w:val="0"/>
              <w:marRight w:val="0"/>
              <w:marTop w:val="0"/>
              <w:marBottom w:val="0"/>
              <w:divBdr>
                <w:top w:val="none" w:sz="0" w:space="0" w:color="auto"/>
                <w:left w:val="none" w:sz="0" w:space="0" w:color="auto"/>
                <w:bottom w:val="none" w:sz="0" w:space="0" w:color="auto"/>
                <w:right w:val="none" w:sz="0" w:space="0" w:color="auto"/>
              </w:divBdr>
              <w:divsChild>
                <w:div w:id="1292981747">
                  <w:marLeft w:val="0"/>
                  <w:marRight w:val="0"/>
                  <w:marTop w:val="0"/>
                  <w:marBottom w:val="0"/>
                  <w:divBdr>
                    <w:top w:val="none" w:sz="0" w:space="0" w:color="auto"/>
                    <w:left w:val="none" w:sz="0" w:space="0" w:color="auto"/>
                    <w:bottom w:val="none" w:sz="0" w:space="0" w:color="auto"/>
                    <w:right w:val="none" w:sz="0" w:space="0" w:color="auto"/>
                  </w:divBdr>
                  <w:divsChild>
                    <w:div w:id="2113939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805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705739">
      <w:bodyDiv w:val="1"/>
      <w:marLeft w:val="0"/>
      <w:marRight w:val="0"/>
      <w:marTop w:val="0"/>
      <w:marBottom w:val="0"/>
      <w:divBdr>
        <w:top w:val="none" w:sz="0" w:space="0" w:color="auto"/>
        <w:left w:val="none" w:sz="0" w:space="0" w:color="auto"/>
        <w:bottom w:val="none" w:sz="0" w:space="0" w:color="auto"/>
        <w:right w:val="none" w:sz="0" w:space="0" w:color="auto"/>
      </w:divBdr>
    </w:div>
    <w:div w:id="1170100324">
      <w:bodyDiv w:val="1"/>
      <w:marLeft w:val="0"/>
      <w:marRight w:val="0"/>
      <w:marTop w:val="0"/>
      <w:marBottom w:val="0"/>
      <w:divBdr>
        <w:top w:val="none" w:sz="0" w:space="0" w:color="auto"/>
        <w:left w:val="none" w:sz="0" w:space="0" w:color="auto"/>
        <w:bottom w:val="none" w:sz="0" w:space="0" w:color="auto"/>
        <w:right w:val="none" w:sz="0" w:space="0" w:color="auto"/>
      </w:divBdr>
      <w:divsChild>
        <w:div w:id="10286842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6718014">
              <w:marLeft w:val="0"/>
              <w:marRight w:val="0"/>
              <w:marTop w:val="0"/>
              <w:marBottom w:val="0"/>
              <w:divBdr>
                <w:top w:val="none" w:sz="0" w:space="0" w:color="auto"/>
                <w:left w:val="none" w:sz="0" w:space="0" w:color="auto"/>
                <w:bottom w:val="none" w:sz="0" w:space="0" w:color="auto"/>
                <w:right w:val="none" w:sz="0" w:space="0" w:color="auto"/>
              </w:divBdr>
              <w:divsChild>
                <w:div w:id="1164663873">
                  <w:marLeft w:val="0"/>
                  <w:marRight w:val="0"/>
                  <w:marTop w:val="0"/>
                  <w:marBottom w:val="0"/>
                  <w:divBdr>
                    <w:top w:val="none" w:sz="0" w:space="0" w:color="auto"/>
                    <w:left w:val="none" w:sz="0" w:space="0" w:color="auto"/>
                    <w:bottom w:val="none" w:sz="0" w:space="0" w:color="auto"/>
                    <w:right w:val="none" w:sz="0" w:space="0" w:color="auto"/>
                  </w:divBdr>
                  <w:divsChild>
                    <w:div w:id="248660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51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240771">
      <w:bodyDiv w:val="1"/>
      <w:marLeft w:val="0"/>
      <w:marRight w:val="0"/>
      <w:marTop w:val="0"/>
      <w:marBottom w:val="0"/>
      <w:divBdr>
        <w:top w:val="none" w:sz="0" w:space="0" w:color="auto"/>
        <w:left w:val="none" w:sz="0" w:space="0" w:color="auto"/>
        <w:bottom w:val="none" w:sz="0" w:space="0" w:color="auto"/>
        <w:right w:val="none" w:sz="0" w:space="0" w:color="auto"/>
      </w:divBdr>
      <w:divsChild>
        <w:div w:id="1416048801">
          <w:marLeft w:val="1515"/>
          <w:marRight w:val="0"/>
          <w:marTop w:val="0"/>
          <w:marBottom w:val="0"/>
          <w:divBdr>
            <w:top w:val="none" w:sz="0" w:space="0" w:color="auto"/>
            <w:left w:val="none" w:sz="0" w:space="0" w:color="auto"/>
            <w:bottom w:val="none" w:sz="0" w:space="0" w:color="auto"/>
            <w:right w:val="none" w:sz="0" w:space="0" w:color="auto"/>
          </w:divBdr>
          <w:divsChild>
            <w:div w:id="365176013">
              <w:marLeft w:val="0"/>
              <w:marRight w:val="0"/>
              <w:marTop w:val="0"/>
              <w:marBottom w:val="0"/>
              <w:divBdr>
                <w:top w:val="none" w:sz="0" w:space="0" w:color="auto"/>
                <w:left w:val="none" w:sz="0" w:space="0" w:color="auto"/>
                <w:bottom w:val="none" w:sz="0" w:space="0" w:color="auto"/>
                <w:right w:val="none" w:sz="0" w:space="0" w:color="auto"/>
              </w:divBdr>
              <w:divsChild>
                <w:div w:id="6280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93714">
          <w:marLeft w:val="1515"/>
          <w:marRight w:val="0"/>
          <w:marTop w:val="0"/>
          <w:marBottom w:val="0"/>
          <w:divBdr>
            <w:top w:val="none" w:sz="0" w:space="0" w:color="auto"/>
            <w:left w:val="none" w:sz="0" w:space="0" w:color="auto"/>
            <w:bottom w:val="none" w:sz="0" w:space="0" w:color="auto"/>
            <w:right w:val="none" w:sz="0" w:space="0" w:color="auto"/>
          </w:divBdr>
          <w:divsChild>
            <w:div w:id="1674911889">
              <w:marLeft w:val="0"/>
              <w:marRight w:val="0"/>
              <w:marTop w:val="0"/>
              <w:marBottom w:val="0"/>
              <w:divBdr>
                <w:top w:val="none" w:sz="0" w:space="0" w:color="auto"/>
                <w:left w:val="none" w:sz="0" w:space="0" w:color="auto"/>
                <w:bottom w:val="none" w:sz="0" w:space="0" w:color="auto"/>
                <w:right w:val="none" w:sz="0" w:space="0" w:color="auto"/>
              </w:divBdr>
              <w:divsChild>
                <w:div w:id="1541432523">
                  <w:marLeft w:val="0"/>
                  <w:marRight w:val="0"/>
                  <w:marTop w:val="0"/>
                  <w:marBottom w:val="0"/>
                  <w:divBdr>
                    <w:top w:val="none" w:sz="0" w:space="0" w:color="auto"/>
                    <w:left w:val="none" w:sz="0" w:space="0" w:color="auto"/>
                    <w:bottom w:val="none" w:sz="0" w:space="0" w:color="auto"/>
                    <w:right w:val="none" w:sz="0" w:space="0" w:color="auto"/>
                  </w:divBdr>
                  <w:divsChild>
                    <w:div w:id="217977941">
                      <w:marLeft w:val="0"/>
                      <w:marRight w:val="0"/>
                      <w:marTop w:val="0"/>
                      <w:marBottom w:val="360"/>
                      <w:divBdr>
                        <w:top w:val="none" w:sz="0" w:space="0" w:color="auto"/>
                        <w:left w:val="none" w:sz="0" w:space="0" w:color="auto"/>
                        <w:bottom w:val="none" w:sz="0" w:space="0" w:color="auto"/>
                        <w:right w:val="none" w:sz="0" w:space="0" w:color="auto"/>
                      </w:divBdr>
                      <w:divsChild>
                        <w:div w:id="857890443">
                          <w:marLeft w:val="0"/>
                          <w:marRight w:val="0"/>
                          <w:marTop w:val="0"/>
                          <w:marBottom w:val="0"/>
                          <w:divBdr>
                            <w:top w:val="none" w:sz="0" w:space="0" w:color="auto"/>
                            <w:left w:val="none" w:sz="0" w:space="0" w:color="auto"/>
                            <w:bottom w:val="none" w:sz="0" w:space="0" w:color="auto"/>
                            <w:right w:val="none" w:sz="0" w:space="0" w:color="auto"/>
                          </w:divBdr>
                        </w:div>
                      </w:divsChild>
                    </w:div>
                    <w:div w:id="1830320689">
                      <w:marLeft w:val="0"/>
                      <w:marRight w:val="0"/>
                      <w:marTop w:val="0"/>
                      <w:marBottom w:val="0"/>
                      <w:divBdr>
                        <w:top w:val="none" w:sz="0" w:space="0" w:color="auto"/>
                        <w:left w:val="none" w:sz="0" w:space="0" w:color="auto"/>
                        <w:bottom w:val="none" w:sz="0" w:space="0" w:color="auto"/>
                        <w:right w:val="none" w:sz="0" w:space="0" w:color="auto"/>
                      </w:divBdr>
                      <w:divsChild>
                        <w:div w:id="2026590236">
                          <w:marLeft w:val="0"/>
                          <w:marRight w:val="0"/>
                          <w:marTop w:val="0"/>
                          <w:marBottom w:val="0"/>
                          <w:divBdr>
                            <w:top w:val="none" w:sz="0" w:space="0" w:color="auto"/>
                            <w:left w:val="none" w:sz="0" w:space="0" w:color="auto"/>
                            <w:bottom w:val="none" w:sz="0" w:space="0" w:color="auto"/>
                            <w:right w:val="none" w:sz="0" w:space="0" w:color="auto"/>
                          </w:divBdr>
                          <w:divsChild>
                            <w:div w:id="1133982617">
                              <w:marLeft w:val="0"/>
                              <w:marRight w:val="0"/>
                              <w:marTop w:val="0"/>
                              <w:marBottom w:val="0"/>
                              <w:divBdr>
                                <w:top w:val="none" w:sz="0" w:space="0" w:color="auto"/>
                                <w:left w:val="none" w:sz="0" w:space="0" w:color="auto"/>
                                <w:bottom w:val="none" w:sz="0" w:space="0" w:color="auto"/>
                                <w:right w:val="none" w:sz="0" w:space="0" w:color="auto"/>
                              </w:divBdr>
                              <w:divsChild>
                                <w:div w:id="36074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7899503">
      <w:bodyDiv w:val="1"/>
      <w:marLeft w:val="0"/>
      <w:marRight w:val="0"/>
      <w:marTop w:val="0"/>
      <w:marBottom w:val="0"/>
      <w:divBdr>
        <w:top w:val="none" w:sz="0" w:space="0" w:color="auto"/>
        <w:left w:val="none" w:sz="0" w:space="0" w:color="auto"/>
        <w:bottom w:val="none" w:sz="0" w:space="0" w:color="auto"/>
        <w:right w:val="none" w:sz="0" w:space="0" w:color="auto"/>
      </w:divBdr>
    </w:div>
    <w:div w:id="1626351863">
      <w:bodyDiv w:val="1"/>
      <w:marLeft w:val="0"/>
      <w:marRight w:val="0"/>
      <w:marTop w:val="0"/>
      <w:marBottom w:val="0"/>
      <w:divBdr>
        <w:top w:val="none" w:sz="0" w:space="0" w:color="auto"/>
        <w:left w:val="none" w:sz="0" w:space="0" w:color="auto"/>
        <w:bottom w:val="none" w:sz="0" w:space="0" w:color="auto"/>
        <w:right w:val="none" w:sz="0" w:space="0" w:color="auto"/>
      </w:divBdr>
    </w:div>
    <w:div w:id="189446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449</Words>
  <Characters>2653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petr jarkovský</cp:lastModifiedBy>
  <cp:revision>3</cp:revision>
  <cp:lastPrinted>2024-09-10T09:36:00Z</cp:lastPrinted>
  <dcterms:created xsi:type="dcterms:W3CDTF">2024-09-10T09:38:00Z</dcterms:created>
  <dcterms:modified xsi:type="dcterms:W3CDTF">2024-09-10T10:08:00Z</dcterms:modified>
</cp:coreProperties>
</file>