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45B66" w14:textId="031F125A" w:rsidR="004300B4" w:rsidRDefault="004300B4" w:rsidP="00A1615C">
      <w:pPr>
        <w:jc w:val="center"/>
        <w:rPr>
          <w:b/>
          <w:bCs/>
          <w:sz w:val="28"/>
          <w:szCs w:val="28"/>
        </w:rPr>
      </w:pPr>
      <w:r w:rsidRPr="004300B4">
        <w:rPr>
          <w:b/>
          <w:bCs/>
          <w:sz w:val="28"/>
          <w:szCs w:val="28"/>
        </w:rPr>
        <w:t>Budoucností baterií mohou být šroubovité polymery</w:t>
      </w:r>
      <w:r>
        <w:rPr>
          <w:b/>
          <w:bCs/>
          <w:sz w:val="28"/>
          <w:szCs w:val="28"/>
        </w:rPr>
        <w:t xml:space="preserve">. </w:t>
      </w:r>
      <w:r w:rsidR="00E12E8B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Z</w:t>
      </w:r>
      <w:r w:rsidRPr="004300B4">
        <w:rPr>
          <w:b/>
          <w:bCs/>
          <w:sz w:val="28"/>
          <w:szCs w:val="28"/>
        </w:rPr>
        <w:t xml:space="preserve">vyšují výkon </w:t>
      </w:r>
      <w:r w:rsidR="00113858">
        <w:rPr>
          <w:b/>
          <w:bCs/>
          <w:sz w:val="28"/>
          <w:szCs w:val="28"/>
        </w:rPr>
        <w:t>a pak se rozloží</w:t>
      </w:r>
    </w:p>
    <w:p w14:paraId="3B73430E" w14:textId="77777777" w:rsidR="004300B4" w:rsidRPr="004300B4" w:rsidRDefault="004300B4" w:rsidP="004300B4">
      <w:pPr>
        <w:rPr>
          <w:sz w:val="28"/>
          <w:szCs w:val="28"/>
        </w:rPr>
      </w:pPr>
    </w:p>
    <w:p w14:paraId="3EE02961" w14:textId="58F96378" w:rsidR="00E07C4D" w:rsidRPr="00E07C4D" w:rsidRDefault="004300B4" w:rsidP="004300B4">
      <w:pPr>
        <w:rPr>
          <w:b/>
          <w:bCs/>
        </w:rPr>
      </w:pPr>
      <w:r w:rsidRPr="004300B4">
        <w:rPr>
          <w:b/>
          <w:bCs/>
        </w:rPr>
        <w:t xml:space="preserve">Praha, </w:t>
      </w:r>
      <w:r w:rsidR="00E90DAC">
        <w:rPr>
          <w:b/>
          <w:bCs/>
        </w:rPr>
        <w:t>4</w:t>
      </w:r>
      <w:r w:rsidRPr="004300B4">
        <w:rPr>
          <w:b/>
          <w:bCs/>
        </w:rPr>
        <w:t xml:space="preserve">. září 2024 </w:t>
      </w:r>
      <w:r w:rsidR="00113858">
        <w:rPr>
          <w:b/>
          <w:bCs/>
        </w:rPr>
        <w:t>–</w:t>
      </w:r>
      <w:r w:rsidRPr="004300B4">
        <w:rPr>
          <w:b/>
          <w:bCs/>
        </w:rPr>
        <w:t xml:space="preserve"> </w:t>
      </w:r>
      <w:r w:rsidR="00E07C4D" w:rsidRPr="00E07C4D">
        <w:rPr>
          <w:b/>
          <w:bCs/>
        </w:rPr>
        <w:t xml:space="preserve">Výzkumníci se v posledních letech intenzivně zabývají problematikou využití pevných elektrolytů jako možných komponentů pro systémy ukládání energie, zejména pro polovodičové baterie. </w:t>
      </w:r>
      <w:r w:rsidR="00E07C4D">
        <w:rPr>
          <w:b/>
          <w:bCs/>
        </w:rPr>
        <w:t xml:space="preserve"> </w:t>
      </w:r>
      <w:r w:rsidR="00113858" w:rsidRPr="00E07C4D">
        <w:rPr>
          <w:b/>
          <w:bCs/>
        </w:rPr>
        <w:t>Vědc</w:t>
      </w:r>
      <w:r w:rsidR="00E07C4D">
        <w:rPr>
          <w:b/>
          <w:bCs/>
        </w:rPr>
        <w:t>i</w:t>
      </w:r>
      <w:r w:rsidR="00113858" w:rsidRPr="00E07C4D">
        <w:rPr>
          <w:b/>
          <w:bCs/>
        </w:rPr>
        <w:t xml:space="preserve"> z University </w:t>
      </w:r>
      <w:proofErr w:type="spellStart"/>
      <w:r w:rsidR="00113858" w:rsidRPr="00E07C4D">
        <w:rPr>
          <w:b/>
          <w:bCs/>
        </w:rPr>
        <w:t>of</w:t>
      </w:r>
      <w:proofErr w:type="spellEnd"/>
      <w:r w:rsidR="00113858" w:rsidRPr="00E07C4D">
        <w:rPr>
          <w:b/>
          <w:bCs/>
        </w:rPr>
        <w:t xml:space="preserve"> Illinois Urbana-</w:t>
      </w:r>
      <w:proofErr w:type="spellStart"/>
      <w:r w:rsidR="00113858" w:rsidRPr="00E07C4D">
        <w:rPr>
          <w:b/>
          <w:bCs/>
        </w:rPr>
        <w:t>Champaign</w:t>
      </w:r>
      <w:proofErr w:type="spellEnd"/>
      <w:r w:rsidR="00E07C4D">
        <w:rPr>
          <w:b/>
          <w:bCs/>
        </w:rPr>
        <w:t xml:space="preserve"> pak nedávno</w:t>
      </w:r>
      <w:r w:rsidR="00113858" w:rsidRPr="00E07C4D">
        <w:rPr>
          <w:b/>
          <w:bCs/>
        </w:rPr>
        <w:t xml:space="preserve"> vytvořili peptidové polymerní elektrolyty se spirálovou strukturou, které zlepšují výkon polovodičových baterií</w:t>
      </w:r>
      <w:r w:rsidR="00E07C4D">
        <w:rPr>
          <w:b/>
          <w:bCs/>
        </w:rPr>
        <w:t>. J</w:t>
      </w:r>
      <w:r w:rsidR="00113858" w:rsidRPr="00E07C4D">
        <w:rPr>
          <w:b/>
          <w:bCs/>
        </w:rPr>
        <w:t>sou</w:t>
      </w:r>
      <w:r w:rsidR="00E07C4D">
        <w:rPr>
          <w:b/>
          <w:bCs/>
        </w:rPr>
        <w:t xml:space="preserve"> navíc</w:t>
      </w:r>
      <w:r w:rsidR="00113858" w:rsidRPr="00E07C4D">
        <w:rPr>
          <w:b/>
          <w:bCs/>
        </w:rPr>
        <w:t xml:space="preserve"> ekologicky šetrné, protože je lze po skončení jejich životnosti rozložit a recyklovat</w:t>
      </w:r>
      <w:r w:rsidR="00113858" w:rsidRPr="00113858">
        <w:t xml:space="preserve">. </w:t>
      </w:r>
    </w:p>
    <w:p w14:paraId="4C67D19D" w14:textId="77D47120" w:rsidR="00E07C4D" w:rsidRDefault="00E07C4D" w:rsidP="004300B4">
      <w:r>
        <w:t>T</w:t>
      </w:r>
      <w:r w:rsidR="00113858" w:rsidRPr="00113858">
        <w:t>yto materiály představují bezpečnější alternativu k tradičním kapalným elektrolytům, které umožňují pohyb iontů v článku a jsou běžně používány v dnešních bateriích. Nicméně, pro dosažení vyšší výkonnosti současných pevných polymerních elektrolytů a jejich využití v materiálech nové generace jsou zapotřebí nové přístupy</w:t>
      </w:r>
      <w:r>
        <w:t>.</w:t>
      </w:r>
    </w:p>
    <w:p w14:paraId="4D6ADB81" w14:textId="354CD398" w:rsidR="004300B4" w:rsidRDefault="00113858" w:rsidP="004300B4">
      <w:r>
        <w:t>Vědci</w:t>
      </w:r>
      <w:r w:rsidRPr="00113858">
        <w:t xml:space="preserve"> zkoumali vliv šroubovicové sekundární struktury na vodivost peptidových polymerních elektrolytů v pevné fázi. Zjistili, že šroubovicová struktura má výrazně vyšší vodivost než </w:t>
      </w:r>
      <w:r w:rsidR="00AA318C">
        <w:t xml:space="preserve">dosud používané </w:t>
      </w:r>
      <w:r w:rsidRPr="00113858">
        <w:t>struktury</w:t>
      </w:r>
      <w:r w:rsidR="00AA318C">
        <w:t>.</w:t>
      </w:r>
      <w:r w:rsidRPr="00113858">
        <w:t xml:space="preserve"> Také objevili, že delší šroubovice zvyšují vodivost a že šroubovicová struktura zlepšuje celkovou stabilitu materiálu vůči teplotním a napěťovým změnám.</w:t>
      </w:r>
    </w:p>
    <w:p w14:paraId="1F23CAF5" w14:textId="4F11276B" w:rsidR="00E07C4D" w:rsidRPr="005410B3" w:rsidRDefault="00E07C4D" w:rsidP="004300B4">
      <w:pPr>
        <w:rPr>
          <w:b/>
          <w:bCs/>
        </w:rPr>
      </w:pPr>
      <w:r>
        <w:t xml:space="preserve">„Tyto inovace bedlivě sledujeme, protože </w:t>
      </w:r>
      <w:r w:rsidRPr="00A1615C">
        <w:t xml:space="preserve">bateriové produkty ve svém portfoliu </w:t>
      </w:r>
      <w:r>
        <w:t xml:space="preserve">máme </w:t>
      </w:r>
      <w:r w:rsidRPr="00A1615C">
        <w:t>více než 30 le</w:t>
      </w:r>
      <w:r>
        <w:t>t a</w:t>
      </w:r>
      <w:r w:rsidRPr="00A1615C">
        <w:t xml:space="preserve"> disponuje</w:t>
      </w:r>
      <w:r>
        <w:t>me</w:t>
      </w:r>
      <w:r w:rsidRPr="00A1615C">
        <w:t xml:space="preserve"> také širokou nabídkou AKU techniky určenou pro profesionální </w:t>
      </w:r>
      <w:r w:rsidR="005410B3">
        <w:t>i domácí využití</w:t>
      </w:r>
      <w:r>
        <w:t>,</w:t>
      </w:r>
      <w:r w:rsidR="005410B3">
        <w:t xml:space="preserve"> kterou neustále rozšiřujeme,</w:t>
      </w:r>
      <w:r>
        <w:t xml:space="preserve">“ říká Lukáš Rom ze společnosti </w:t>
      </w:r>
      <w:proofErr w:type="spellStart"/>
      <w:r>
        <w:t>Kärcher</w:t>
      </w:r>
      <w:proofErr w:type="spellEnd"/>
      <w:r>
        <w:t>.</w:t>
      </w:r>
    </w:p>
    <w:p w14:paraId="1773D528" w14:textId="77777777" w:rsidR="00A1615C" w:rsidRDefault="004300B4" w:rsidP="00A1615C">
      <w:r>
        <w:t>P</w:t>
      </w:r>
      <w:r w:rsidRPr="004300B4">
        <w:t xml:space="preserve">rotože materiál je vyroben z peptidů, může </w:t>
      </w:r>
      <w:r w:rsidR="00113858">
        <w:t>se rozložit</w:t>
      </w:r>
      <w:r w:rsidRPr="004300B4">
        <w:t xml:space="preserve"> zpět na jednotlivé monomerní jednotky pomocí enzymů nebo kyseliny, když baterie </w:t>
      </w:r>
      <w:r w:rsidR="00113858">
        <w:t>doslouží</w:t>
      </w:r>
      <w:r w:rsidRPr="004300B4">
        <w:t xml:space="preserve">. </w:t>
      </w:r>
      <w:r w:rsidR="00113858">
        <w:t>Recyklace by tedy probíhala zcela ekologicky, což je velmi důležitý ohled nového přístupu.</w:t>
      </w:r>
      <w:r w:rsidR="00A1615C">
        <w:t xml:space="preserve"> „Inovace v bateriovém průmyslu, které mají navíc ekologický potenciál jsou širokou veřejností nejen v automobilovém průmyslu, ale napříč segmenty, velmi očekávány,“ říká </w:t>
      </w:r>
      <w:r w:rsidR="00A1615C" w:rsidRPr="00E84B35">
        <w:t xml:space="preserve">Milan Beutl, ředitel </w:t>
      </w:r>
      <w:proofErr w:type="spellStart"/>
      <w:r w:rsidR="00A1615C" w:rsidRPr="00E84B35">
        <w:t>Anytime</w:t>
      </w:r>
      <w:proofErr w:type="spellEnd"/>
      <w:r w:rsidR="00A1615C" w:rsidRPr="00E84B35">
        <w:t xml:space="preserve"> </w:t>
      </w:r>
      <w:proofErr w:type="spellStart"/>
      <w:r w:rsidR="00A1615C" w:rsidRPr="00E84B35">
        <w:t>carsharing</w:t>
      </w:r>
      <w:proofErr w:type="spellEnd"/>
      <w:r w:rsidR="00A1615C">
        <w:t xml:space="preserve">. </w:t>
      </w:r>
    </w:p>
    <w:p w14:paraId="3C37598F" w14:textId="2FEA7C62" w:rsidR="004B42A6" w:rsidRDefault="004B42A6" w:rsidP="004B42A6">
      <w:r w:rsidRPr="004B42A6">
        <w:t>A bateriový pohon se začíná pomalu prosazovat i v</w:t>
      </w:r>
      <w:r>
        <w:t> </w:t>
      </w:r>
      <w:r w:rsidRPr="004B42A6">
        <w:t>zemědělství</w:t>
      </w:r>
      <w:r>
        <w:t xml:space="preserve">. Sem </w:t>
      </w:r>
      <w:r w:rsidRPr="004B42A6">
        <w:t>vstupuje elektrifikace pomalu</w:t>
      </w:r>
      <w:r>
        <w:t>, d</w:t>
      </w:r>
      <w:r w:rsidRPr="004B42A6">
        <w:t xml:space="preserve">ůvodem jsou limity baterií pro velká a energeticky náročná vozidla jakož i nedostatečná infrastruktura pro dobíjení.  </w:t>
      </w:r>
      <w:r>
        <w:t>„</w:t>
      </w:r>
      <w:r w:rsidRPr="004B42A6">
        <w:t>I zde se</w:t>
      </w:r>
      <w:r w:rsidR="008D0AFB">
        <w:t xml:space="preserve"> však</w:t>
      </w:r>
      <w:r w:rsidRPr="004B42A6">
        <w:t xml:space="preserve"> elektrifikace </w:t>
      </w:r>
      <w:r w:rsidR="008D0AFB">
        <w:t>začíná</w:t>
      </w:r>
      <w:r w:rsidRPr="004B42A6">
        <w:t xml:space="preserve"> prosaz</w:t>
      </w:r>
      <w:r w:rsidR="008D0AFB">
        <w:t>ovat</w:t>
      </w:r>
      <w:r w:rsidRPr="004B42A6">
        <w:t xml:space="preserve"> také. Společnost </w:t>
      </w:r>
      <w:proofErr w:type="spellStart"/>
      <w:r w:rsidRPr="004B42A6">
        <w:t>Weidemann</w:t>
      </w:r>
      <w:proofErr w:type="spellEnd"/>
      <w:r w:rsidRPr="004B42A6">
        <w:t xml:space="preserve"> loni uvedla na trh plně elektrický kolový nakladač a v minulých </w:t>
      </w:r>
      <w:r w:rsidR="008D0AFB">
        <w:t>tý</w:t>
      </w:r>
      <w:r w:rsidRPr="004B42A6">
        <w:t xml:space="preserve">dnech pak představila </w:t>
      </w:r>
      <w:r w:rsidR="008D0AFB">
        <w:t>vlajkový</w:t>
      </w:r>
      <w:r w:rsidRPr="004B42A6">
        <w:t xml:space="preserve"> produkt</w:t>
      </w:r>
      <w:r w:rsidR="008D0AFB">
        <w:t xml:space="preserve"> v této oblasti společnost </w:t>
      </w:r>
      <w:proofErr w:type="spellStart"/>
      <w:r w:rsidR="008D0AFB">
        <w:t>Fendt</w:t>
      </w:r>
      <w:proofErr w:type="spellEnd"/>
      <w:r>
        <w:t xml:space="preserve">,“ </w:t>
      </w:r>
      <w:r w:rsidRPr="004B42A6">
        <w:t xml:space="preserve">říká Josef </w:t>
      </w:r>
      <w:proofErr w:type="spellStart"/>
      <w:r w:rsidRPr="004B42A6">
        <w:t>Sečkař</w:t>
      </w:r>
      <w:proofErr w:type="spellEnd"/>
      <w:r w:rsidRPr="004B42A6">
        <w:t xml:space="preserve"> ze společnosti Agromex.</w:t>
      </w:r>
      <w:r>
        <w:t xml:space="preserve"> A </w:t>
      </w:r>
      <w:r w:rsidR="00520925">
        <w:t>také</w:t>
      </w:r>
      <w:r>
        <w:t xml:space="preserve"> v tomto segmentu vyhlíží nové inovace, které zde mohou využití tohoto pohonu urychlit.</w:t>
      </w:r>
    </w:p>
    <w:p w14:paraId="00B33023" w14:textId="32738BDB" w:rsidR="004B42A6" w:rsidRPr="004B42A6" w:rsidRDefault="004B42A6" w:rsidP="00A1615C">
      <w:pPr>
        <w:rPr>
          <w:b/>
          <w:bCs/>
        </w:rPr>
      </w:pPr>
    </w:p>
    <w:p w14:paraId="51C52B95" w14:textId="77777777" w:rsidR="004300B4" w:rsidRPr="004300B4" w:rsidRDefault="004300B4" w:rsidP="004300B4"/>
    <w:sectPr w:rsidR="004300B4" w:rsidRPr="00430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33"/>
    <w:rsid w:val="000661A3"/>
    <w:rsid w:val="00113858"/>
    <w:rsid w:val="00181D83"/>
    <w:rsid w:val="00225738"/>
    <w:rsid w:val="003265E2"/>
    <w:rsid w:val="0038013C"/>
    <w:rsid w:val="004300B4"/>
    <w:rsid w:val="004B42A6"/>
    <w:rsid w:val="00520925"/>
    <w:rsid w:val="005410B3"/>
    <w:rsid w:val="00653E23"/>
    <w:rsid w:val="006A4533"/>
    <w:rsid w:val="008D0AFB"/>
    <w:rsid w:val="009F7AD1"/>
    <w:rsid w:val="00A1615C"/>
    <w:rsid w:val="00A43F7C"/>
    <w:rsid w:val="00AA318C"/>
    <w:rsid w:val="00E07C4D"/>
    <w:rsid w:val="00E12E8B"/>
    <w:rsid w:val="00E90DAC"/>
    <w:rsid w:val="00ED3BD2"/>
    <w:rsid w:val="00F5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ED25"/>
  <w15:chartTrackingRefBased/>
  <w15:docId w15:val="{51CDE338-3D81-490E-8A49-E4F62057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300B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30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2024-09-04T12:40:00Z</cp:lastPrinted>
  <dcterms:created xsi:type="dcterms:W3CDTF">2024-09-04T12:39:00Z</dcterms:created>
  <dcterms:modified xsi:type="dcterms:W3CDTF">2024-09-04T12:50:00Z</dcterms:modified>
</cp:coreProperties>
</file>