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A8DE1D" w14:textId="45CAF9F6" w:rsidR="00D12EC0" w:rsidRPr="00203FB8" w:rsidRDefault="00624E23" w:rsidP="00213621">
      <w:pPr>
        <w:jc w:val="center"/>
        <w:rPr>
          <w:rFonts w:cstheme="minorHAnsi"/>
          <w:b/>
          <w:sz w:val="24"/>
          <w:szCs w:val="24"/>
        </w:rPr>
      </w:pPr>
      <w:r w:rsidRPr="00624E23">
        <w:rPr>
          <w:rFonts w:cstheme="minorHAnsi"/>
          <w:b/>
          <w:sz w:val="24"/>
          <w:szCs w:val="24"/>
        </w:rPr>
        <w:t xml:space="preserve"> Nová studie zaměřená na sport a menstruaci ukázala, že ženy </w:t>
      </w:r>
      <w:r>
        <w:rPr>
          <w:rFonts w:cstheme="minorHAnsi"/>
          <w:b/>
          <w:sz w:val="24"/>
          <w:szCs w:val="24"/>
        </w:rPr>
        <w:br/>
      </w:r>
      <w:r w:rsidRPr="00624E23">
        <w:rPr>
          <w:rFonts w:cstheme="minorHAnsi"/>
          <w:b/>
          <w:sz w:val="24"/>
          <w:szCs w:val="24"/>
        </w:rPr>
        <w:t>mají během svých dnů rychlejší reakce a dělají méně chyb</w:t>
      </w:r>
    </w:p>
    <w:p w14:paraId="448CBB1C" w14:textId="77777777" w:rsidR="00026BD2" w:rsidRDefault="00026BD2" w:rsidP="0013233A">
      <w:pPr>
        <w:rPr>
          <w:rFonts w:cstheme="minorHAnsi"/>
          <w:b/>
          <w:sz w:val="20"/>
          <w:szCs w:val="20"/>
        </w:rPr>
      </w:pPr>
    </w:p>
    <w:p w14:paraId="13851E01" w14:textId="3754A00C" w:rsidR="00624E23" w:rsidRPr="00624E23" w:rsidRDefault="00DC4501" w:rsidP="0013233A">
      <w:pPr>
        <w:rPr>
          <w:rFonts w:cstheme="minorHAnsi"/>
          <w:b/>
          <w:bCs/>
          <w:sz w:val="20"/>
          <w:szCs w:val="20"/>
        </w:rPr>
      </w:pPr>
      <w:r w:rsidRPr="00B135EE">
        <w:rPr>
          <w:rFonts w:cstheme="minorHAnsi"/>
          <w:b/>
          <w:sz w:val="20"/>
          <w:szCs w:val="20"/>
        </w:rPr>
        <w:t xml:space="preserve">Praha, </w:t>
      </w:r>
      <w:r w:rsidR="00C341E2">
        <w:rPr>
          <w:rFonts w:cstheme="minorHAnsi"/>
          <w:b/>
          <w:sz w:val="20"/>
          <w:szCs w:val="20"/>
        </w:rPr>
        <w:t>4</w:t>
      </w:r>
      <w:r w:rsidRPr="00B135EE">
        <w:rPr>
          <w:rFonts w:cstheme="minorHAnsi"/>
          <w:b/>
          <w:sz w:val="20"/>
          <w:szCs w:val="20"/>
        </w:rPr>
        <w:t xml:space="preserve">. </w:t>
      </w:r>
      <w:r w:rsidR="00624E23">
        <w:rPr>
          <w:rFonts w:cstheme="minorHAnsi"/>
          <w:b/>
          <w:sz w:val="20"/>
          <w:szCs w:val="20"/>
        </w:rPr>
        <w:t>září</w:t>
      </w:r>
      <w:r w:rsidRPr="00B135EE">
        <w:rPr>
          <w:rFonts w:cstheme="minorHAnsi"/>
          <w:b/>
          <w:sz w:val="20"/>
          <w:szCs w:val="20"/>
        </w:rPr>
        <w:t xml:space="preserve"> 202</w:t>
      </w:r>
      <w:r w:rsidR="009B526B">
        <w:rPr>
          <w:rFonts w:cstheme="minorHAnsi"/>
          <w:b/>
          <w:sz w:val="20"/>
          <w:szCs w:val="20"/>
        </w:rPr>
        <w:t>4</w:t>
      </w:r>
      <w:r w:rsidRPr="00B135EE">
        <w:rPr>
          <w:rFonts w:cstheme="minorHAnsi"/>
          <w:b/>
          <w:sz w:val="20"/>
          <w:szCs w:val="20"/>
        </w:rPr>
        <w:t xml:space="preserve"> </w:t>
      </w:r>
      <w:r w:rsidR="00CA4DA6" w:rsidRPr="00B135EE">
        <w:rPr>
          <w:rFonts w:cstheme="minorHAnsi"/>
          <w:b/>
          <w:sz w:val="20"/>
          <w:szCs w:val="20"/>
        </w:rPr>
        <w:t xml:space="preserve">– </w:t>
      </w:r>
      <w:r w:rsidR="00947188">
        <w:rPr>
          <w:rFonts w:cstheme="minorHAnsi"/>
          <w:b/>
          <w:sz w:val="20"/>
          <w:szCs w:val="20"/>
        </w:rPr>
        <w:t xml:space="preserve"> </w:t>
      </w:r>
      <w:r w:rsidR="00624E23">
        <w:rPr>
          <w:rFonts w:cstheme="minorHAnsi"/>
          <w:b/>
          <w:sz w:val="20"/>
          <w:szCs w:val="20"/>
        </w:rPr>
        <w:t xml:space="preserve"> </w:t>
      </w:r>
      <w:r w:rsidR="00624E23" w:rsidRPr="00624E23">
        <w:rPr>
          <w:rFonts w:cstheme="minorHAnsi"/>
          <w:b/>
          <w:sz w:val="20"/>
          <w:szCs w:val="20"/>
        </w:rPr>
        <w:t xml:space="preserve">Nový výzkum University </w:t>
      </w:r>
      <w:proofErr w:type="spellStart"/>
      <w:r w:rsidR="00624E23" w:rsidRPr="00624E23">
        <w:rPr>
          <w:rFonts w:cstheme="minorHAnsi"/>
          <w:b/>
          <w:sz w:val="20"/>
          <w:szCs w:val="20"/>
        </w:rPr>
        <w:t>College</w:t>
      </w:r>
      <w:proofErr w:type="spellEnd"/>
      <w:r w:rsidR="00624E23" w:rsidRPr="00624E23">
        <w:rPr>
          <w:rFonts w:cstheme="minorHAnsi"/>
          <w:b/>
          <w:sz w:val="20"/>
          <w:szCs w:val="20"/>
        </w:rPr>
        <w:t xml:space="preserve"> London (UCL) a Institute </w:t>
      </w:r>
      <w:proofErr w:type="spellStart"/>
      <w:r w:rsidR="00624E23" w:rsidRPr="00624E23">
        <w:rPr>
          <w:rFonts w:cstheme="minorHAnsi"/>
          <w:b/>
          <w:sz w:val="20"/>
          <w:szCs w:val="20"/>
        </w:rPr>
        <w:t>of</w:t>
      </w:r>
      <w:proofErr w:type="spellEnd"/>
      <w:r w:rsidR="00624E23" w:rsidRPr="00624E23">
        <w:rPr>
          <w:rFonts w:cstheme="minorHAnsi"/>
          <w:b/>
          <w:sz w:val="20"/>
          <w:szCs w:val="20"/>
        </w:rPr>
        <w:t xml:space="preserve"> Sport, </w:t>
      </w:r>
      <w:proofErr w:type="spellStart"/>
      <w:r w:rsidR="00624E23" w:rsidRPr="00624E23">
        <w:rPr>
          <w:rFonts w:cstheme="minorHAnsi"/>
          <w:b/>
          <w:sz w:val="20"/>
          <w:szCs w:val="20"/>
        </w:rPr>
        <w:t>Exercise</w:t>
      </w:r>
      <w:proofErr w:type="spellEnd"/>
      <w:r w:rsidR="00624E23" w:rsidRPr="00624E23">
        <w:rPr>
          <w:rFonts w:cstheme="minorHAnsi"/>
          <w:b/>
          <w:sz w:val="20"/>
          <w:szCs w:val="20"/>
        </w:rPr>
        <w:t xml:space="preserve"> &amp; </w:t>
      </w:r>
      <w:proofErr w:type="spellStart"/>
      <w:r w:rsidR="00624E23" w:rsidRPr="00624E23">
        <w:rPr>
          <w:rFonts w:cstheme="minorHAnsi"/>
          <w:b/>
          <w:sz w:val="20"/>
          <w:szCs w:val="20"/>
        </w:rPr>
        <w:t>Health</w:t>
      </w:r>
      <w:proofErr w:type="spellEnd"/>
      <w:r w:rsidR="00624E23" w:rsidRPr="00624E23">
        <w:rPr>
          <w:rFonts w:cstheme="minorHAnsi"/>
          <w:b/>
          <w:sz w:val="20"/>
          <w:szCs w:val="20"/>
        </w:rPr>
        <w:t xml:space="preserve"> (ISEH) je první svého druhu, který hodnotil mentální schopnosti v souvislosti se sportem a menstruačním cyklem.</w:t>
      </w:r>
      <w:r w:rsidR="00624E23">
        <w:rPr>
          <w:rFonts w:cstheme="minorHAnsi"/>
          <w:b/>
          <w:sz w:val="20"/>
          <w:szCs w:val="20"/>
        </w:rPr>
        <w:t xml:space="preserve"> </w:t>
      </w:r>
      <w:r w:rsidR="00624E23" w:rsidRPr="00624E23">
        <w:rPr>
          <w:rFonts w:cstheme="minorHAnsi"/>
          <w:b/>
          <w:bCs/>
          <w:sz w:val="20"/>
          <w:szCs w:val="20"/>
        </w:rPr>
        <w:t>Překvapiv</w:t>
      </w:r>
      <w:r w:rsidR="00624E23">
        <w:rPr>
          <w:rFonts w:cstheme="minorHAnsi"/>
          <w:b/>
          <w:bCs/>
          <w:sz w:val="20"/>
          <w:szCs w:val="20"/>
        </w:rPr>
        <w:t>ým výsledkem je</w:t>
      </w:r>
      <w:r w:rsidR="00624E23" w:rsidRPr="00624E23">
        <w:rPr>
          <w:rFonts w:cstheme="minorHAnsi"/>
          <w:b/>
          <w:bCs/>
          <w:sz w:val="20"/>
          <w:szCs w:val="20"/>
        </w:rPr>
        <w:t>, že výkon účastnic byl lepší, když měly menstruaci. To je rozhodně výzva k přehodnocení toho, co ženy, a možná i společnost obecně, předpokládají o schopnostech a výkonnosti žen v tomto specifickém období</w:t>
      </w:r>
      <w:r w:rsidR="00624E23">
        <w:rPr>
          <w:rFonts w:cstheme="minorHAnsi"/>
          <w:b/>
          <w:bCs/>
          <w:sz w:val="20"/>
          <w:szCs w:val="20"/>
        </w:rPr>
        <w:t xml:space="preserve">. </w:t>
      </w:r>
      <w:r w:rsidR="00624E23" w:rsidRPr="00624E23">
        <w:rPr>
          <w:rFonts w:cstheme="minorHAnsi"/>
          <w:b/>
          <w:sz w:val="20"/>
          <w:szCs w:val="20"/>
        </w:rPr>
        <w:t>To, jak se cítíme, ne vždy odráží náš reálný výkon.</w:t>
      </w:r>
    </w:p>
    <w:p w14:paraId="27216A58" w14:textId="429FBF78" w:rsidR="00624E23" w:rsidRPr="00624E23" w:rsidRDefault="006F6DF7" w:rsidP="00624E23">
      <w:pPr>
        <w:rPr>
          <w:rFonts w:cstheme="minorHAnsi"/>
          <w:bCs/>
          <w:sz w:val="20"/>
          <w:szCs w:val="20"/>
        </w:rPr>
      </w:pPr>
      <w:r>
        <w:rPr>
          <w:rFonts w:cstheme="minorHAnsi"/>
          <w:bCs/>
          <w:sz w:val="20"/>
          <w:szCs w:val="20"/>
        </w:rPr>
        <w:t>„</w:t>
      </w:r>
      <w:r w:rsidR="00624E23" w:rsidRPr="00624E23">
        <w:rPr>
          <w:rFonts w:cstheme="minorHAnsi"/>
          <w:bCs/>
          <w:sz w:val="20"/>
          <w:szCs w:val="20"/>
        </w:rPr>
        <w:t>V</w:t>
      </w:r>
      <w:r w:rsidR="00624E23">
        <w:rPr>
          <w:rFonts w:cstheme="minorHAnsi"/>
          <w:bCs/>
          <w:sz w:val="20"/>
          <w:szCs w:val="20"/>
        </w:rPr>
        <w:t xml:space="preserve">e </w:t>
      </w:r>
      <w:r w:rsidR="00624E23" w:rsidRPr="00624E23">
        <w:rPr>
          <w:rFonts w:cstheme="minorHAnsi"/>
          <w:bCs/>
          <w:sz w:val="20"/>
          <w:szCs w:val="20"/>
        </w:rPr>
        <w:t>studii vědci z UCL a ISEH sbírali data o reakčním čase a chybovosti od 241 účastnic, které dokončily sérii kognitivních testů s odstupem 14 dní. Respondentky také dvakrát vyplnily stupnici nálady a symptomový dotazník. Aplikace na sledování menstruačního cyklu posloužily k určení toho, v jaké fázi cyklu se ženy nacházely během testů</w:t>
      </w:r>
      <w:r>
        <w:rPr>
          <w:rFonts w:cstheme="minorHAnsi"/>
          <w:bCs/>
          <w:sz w:val="20"/>
          <w:szCs w:val="20"/>
        </w:rPr>
        <w:t xml:space="preserve">,“ říká Ilona Bittnerová ze specializovaného e-shopu </w:t>
      </w:r>
      <w:hyperlink r:id="rId5" w:history="1">
        <w:r w:rsidRPr="00624E23">
          <w:rPr>
            <w:rStyle w:val="Hypertextovodkaz"/>
            <w:rFonts w:cstheme="minorHAnsi"/>
            <w:bCs/>
            <w:sz w:val="20"/>
            <w:szCs w:val="20"/>
          </w:rPr>
          <w:t>Maluna.cz</w:t>
        </w:r>
      </w:hyperlink>
      <w:r>
        <w:rPr>
          <w:rFonts w:cstheme="minorHAnsi"/>
          <w:bCs/>
          <w:sz w:val="20"/>
          <w:szCs w:val="20"/>
        </w:rPr>
        <w:t>.</w:t>
      </w:r>
    </w:p>
    <w:p w14:paraId="47F96A51" w14:textId="77777777" w:rsidR="00624E23" w:rsidRPr="00624E23" w:rsidRDefault="00624E23" w:rsidP="00624E23">
      <w:pPr>
        <w:rPr>
          <w:rFonts w:cstheme="minorHAnsi"/>
          <w:bCs/>
          <w:sz w:val="20"/>
          <w:szCs w:val="20"/>
        </w:rPr>
      </w:pPr>
      <w:r w:rsidRPr="00624E23">
        <w:rPr>
          <w:rFonts w:cstheme="minorHAnsi"/>
          <w:bCs/>
          <w:sz w:val="20"/>
          <w:szCs w:val="20"/>
        </w:rPr>
        <w:t>Testy samotné byly navrženy tak, aby napodobovaly </w:t>
      </w:r>
      <w:r w:rsidRPr="00624E23">
        <w:rPr>
          <w:rFonts w:cstheme="minorHAnsi"/>
          <w:sz w:val="20"/>
          <w:szCs w:val="20"/>
        </w:rPr>
        <w:t>mentální procesy typické pro týmové sporty</w:t>
      </w:r>
      <w:r w:rsidRPr="00624E23">
        <w:rPr>
          <w:rFonts w:cstheme="minorHAnsi"/>
          <w:bCs/>
          <w:sz w:val="20"/>
          <w:szCs w:val="20"/>
        </w:rPr>
        <w:t>. V jednom byly účastnicím ukazovány usmívající se nebo mrkající tváře a měly stisknout mezerník, pouze když zahlédnou usmívající se tvář. Tím se zkoumala inhibice, </w:t>
      </w:r>
      <w:r w:rsidRPr="00624E23">
        <w:rPr>
          <w:rFonts w:cstheme="minorHAnsi"/>
          <w:sz w:val="20"/>
          <w:szCs w:val="20"/>
        </w:rPr>
        <w:t>pozornost, reakční doba a přesnost.</w:t>
      </w:r>
      <w:r w:rsidRPr="00624E23">
        <w:rPr>
          <w:rFonts w:cstheme="minorHAnsi"/>
          <w:bCs/>
          <w:sz w:val="20"/>
          <w:szCs w:val="20"/>
        </w:rPr>
        <w:t xml:space="preserve"> V dalším testu měly zúčastněné ženy identifikovat zrcadlové obrazy během 3D rotace, což hodnotilo prostorovou kognici. Úkol, během něhož měly kliknout, až se na obrazovce srazí dvě pohybující se koule, měřil prostorové načasování.</w:t>
      </w:r>
    </w:p>
    <w:p w14:paraId="46706FAE" w14:textId="05814806" w:rsidR="00624E23" w:rsidRPr="00624E23" w:rsidRDefault="00624E23" w:rsidP="00624E23">
      <w:pPr>
        <w:rPr>
          <w:rFonts w:cstheme="minorHAnsi"/>
          <w:bCs/>
          <w:sz w:val="20"/>
          <w:szCs w:val="20"/>
        </w:rPr>
      </w:pPr>
      <w:r>
        <w:rPr>
          <w:rFonts w:cstheme="minorHAnsi"/>
          <w:bCs/>
          <w:sz w:val="20"/>
          <w:szCs w:val="20"/>
        </w:rPr>
        <w:t>„</w:t>
      </w:r>
      <w:r w:rsidRPr="00624E23">
        <w:rPr>
          <w:rFonts w:cstheme="minorHAnsi"/>
          <w:bCs/>
          <w:sz w:val="20"/>
          <w:szCs w:val="20"/>
        </w:rPr>
        <w:t>Ačkoliv účastnice hlásily, že se během menstruace cítí hůře, a vnímaly to tak, že to negativně ovlivňuje jejich výkon, jejich </w:t>
      </w:r>
      <w:r w:rsidRPr="00624E23">
        <w:rPr>
          <w:rFonts w:cstheme="minorHAnsi"/>
          <w:sz w:val="20"/>
          <w:szCs w:val="20"/>
        </w:rPr>
        <w:t>reakční časy byly během menstruace rychlejší a dělaly méně chyb.</w:t>
      </w:r>
      <w:r w:rsidRPr="00624E23">
        <w:rPr>
          <w:rFonts w:cstheme="minorHAnsi"/>
          <w:bCs/>
          <w:sz w:val="20"/>
          <w:szCs w:val="20"/>
        </w:rPr>
        <w:t xml:space="preserve"> Například schopnost přesného načasování (v úloze se srážejícími se koulemi) byla v průměru o 10 milisekund (12 %) přesnější. O 25 % méně chybovaly menstruující respondentky při mačkání mezerníku v úloze se smajlíky</w:t>
      </w:r>
      <w:r>
        <w:rPr>
          <w:rFonts w:cstheme="minorHAnsi"/>
          <w:bCs/>
          <w:sz w:val="20"/>
          <w:szCs w:val="20"/>
        </w:rPr>
        <w:t xml:space="preserve">,“ komentuje výsledky studie Ilona Bittnerová z </w:t>
      </w:r>
      <w:hyperlink r:id="rId6" w:history="1">
        <w:r w:rsidRPr="00624E23">
          <w:rPr>
            <w:rStyle w:val="Hypertextovodkaz"/>
            <w:rFonts w:cstheme="minorHAnsi"/>
            <w:bCs/>
            <w:sz w:val="20"/>
            <w:szCs w:val="20"/>
          </w:rPr>
          <w:t>Maluna.cz</w:t>
        </w:r>
      </w:hyperlink>
      <w:r>
        <w:rPr>
          <w:rFonts w:cstheme="minorHAnsi"/>
          <w:bCs/>
          <w:sz w:val="20"/>
          <w:szCs w:val="20"/>
        </w:rPr>
        <w:t>.</w:t>
      </w:r>
    </w:p>
    <w:p w14:paraId="62794046" w14:textId="77777777" w:rsidR="00624E23" w:rsidRPr="00624E23" w:rsidRDefault="00624E23" w:rsidP="00624E23">
      <w:pPr>
        <w:rPr>
          <w:rFonts w:cstheme="minorHAnsi"/>
          <w:bCs/>
          <w:sz w:val="20"/>
          <w:szCs w:val="20"/>
        </w:rPr>
      </w:pPr>
      <w:r w:rsidRPr="00624E23">
        <w:rPr>
          <w:rFonts w:cstheme="minorHAnsi"/>
          <w:sz w:val="20"/>
          <w:szCs w:val="20"/>
        </w:rPr>
        <w:t xml:space="preserve">Reakční časy účastnic byly pomalejší během </w:t>
      </w:r>
      <w:proofErr w:type="spellStart"/>
      <w:r w:rsidRPr="00624E23">
        <w:rPr>
          <w:rFonts w:cstheme="minorHAnsi"/>
          <w:sz w:val="20"/>
          <w:szCs w:val="20"/>
        </w:rPr>
        <w:t>luteální</w:t>
      </w:r>
      <w:proofErr w:type="spellEnd"/>
      <w:r w:rsidRPr="00624E23">
        <w:rPr>
          <w:rFonts w:cstheme="minorHAnsi"/>
          <w:sz w:val="20"/>
          <w:szCs w:val="20"/>
        </w:rPr>
        <w:t xml:space="preserve"> fáze</w:t>
      </w:r>
      <w:r w:rsidRPr="00624E23">
        <w:rPr>
          <w:rFonts w:cstheme="minorHAnsi"/>
          <w:bCs/>
          <w:sz w:val="20"/>
          <w:szCs w:val="20"/>
        </w:rPr>
        <w:t>, která začíná po ovulaci a trvá 12 až 14 dní až do začátku menstruace. Ženy v této fázi byly v průměru o 10 až 20 milisekund pomalejší ve srovnání s jakoukoli jinou fází. V této fázi však nedělaly více chyb.</w:t>
      </w:r>
    </w:p>
    <w:p w14:paraId="60A3A401" w14:textId="77777777" w:rsidR="00624E23" w:rsidRDefault="00624E23" w:rsidP="00624E23">
      <w:pPr>
        <w:rPr>
          <w:rFonts w:cstheme="minorHAnsi"/>
          <w:bCs/>
          <w:sz w:val="20"/>
          <w:szCs w:val="20"/>
        </w:rPr>
      </w:pPr>
      <w:r w:rsidRPr="00624E23">
        <w:rPr>
          <w:rFonts w:cstheme="minorHAnsi"/>
          <w:bCs/>
          <w:sz w:val="20"/>
          <w:szCs w:val="20"/>
        </w:rPr>
        <w:t xml:space="preserve">Nová zjištění nabízejí novou souvislost právě s možným rizikem zranění a fází menstruačního cyklu. „Výzkum naznačuje, že sportovkyně jsou pravděpodobněji náchylné k určitým typům sportovních zranění během </w:t>
      </w:r>
      <w:proofErr w:type="spellStart"/>
      <w:r w:rsidRPr="00624E23">
        <w:rPr>
          <w:rFonts w:cstheme="minorHAnsi"/>
          <w:bCs/>
          <w:sz w:val="20"/>
          <w:szCs w:val="20"/>
        </w:rPr>
        <w:t>luteální</w:t>
      </w:r>
      <w:proofErr w:type="spellEnd"/>
      <w:r w:rsidRPr="00624E23">
        <w:rPr>
          <w:rFonts w:cstheme="minorHAnsi"/>
          <w:bCs/>
          <w:sz w:val="20"/>
          <w:szCs w:val="20"/>
        </w:rPr>
        <w:t xml:space="preserve"> fáze, a předpoklad byl, že to je způsobeno biomechanickými změnami v důsledku hormonálních variací. Nebyla jsem však přesvědčena, že fyzické změny samy o sobě mohou vysvětlit tuto souvislost," popsala Dr. </w:t>
      </w:r>
      <w:proofErr w:type="spellStart"/>
      <w:r w:rsidRPr="00624E23">
        <w:rPr>
          <w:rFonts w:cstheme="minorHAnsi"/>
          <w:bCs/>
          <w:sz w:val="20"/>
          <w:szCs w:val="20"/>
        </w:rPr>
        <w:t>Flaminia</w:t>
      </w:r>
      <w:proofErr w:type="spellEnd"/>
      <w:r w:rsidRPr="00624E23">
        <w:rPr>
          <w:rFonts w:cstheme="minorHAnsi"/>
          <w:bCs/>
          <w:sz w:val="20"/>
          <w:szCs w:val="20"/>
        </w:rPr>
        <w:t xml:space="preserve"> </w:t>
      </w:r>
      <w:proofErr w:type="spellStart"/>
      <w:r w:rsidRPr="00624E23">
        <w:rPr>
          <w:rFonts w:cstheme="minorHAnsi"/>
          <w:bCs/>
          <w:sz w:val="20"/>
          <w:szCs w:val="20"/>
        </w:rPr>
        <w:t>Ronca</w:t>
      </w:r>
      <w:proofErr w:type="spellEnd"/>
      <w:r w:rsidRPr="00624E23">
        <w:rPr>
          <w:rFonts w:cstheme="minorHAnsi"/>
          <w:bCs/>
          <w:sz w:val="20"/>
          <w:szCs w:val="20"/>
        </w:rPr>
        <w:t>, hlavní autorka studie. "Vzhledem k tomu, že progesteron má inhibiční účinek na mozkovou kůru a estrogen ji stimuluje, čímž nás činí pomalejšími nebo rychlejšími, přemýšleli jsme, jestli zranění nemohou být výsledkem změny v načasování pohybů sportovkyň během cyklu."</w:t>
      </w:r>
    </w:p>
    <w:p w14:paraId="2876F1EC" w14:textId="40421801" w:rsidR="00624E23" w:rsidRPr="00624E23" w:rsidRDefault="00FA0ABF" w:rsidP="00624E23">
      <w:pPr>
        <w:rPr>
          <w:rFonts w:cstheme="minorHAnsi"/>
          <w:bCs/>
          <w:sz w:val="20"/>
          <w:szCs w:val="20"/>
        </w:rPr>
      </w:pPr>
      <w:r>
        <w:rPr>
          <w:rFonts w:cstheme="minorHAnsi"/>
          <w:bCs/>
          <w:sz w:val="20"/>
          <w:szCs w:val="20"/>
        </w:rPr>
        <w:t>„</w:t>
      </w:r>
      <w:r w:rsidR="00624E23" w:rsidRPr="00624E23">
        <w:rPr>
          <w:rFonts w:cstheme="minorHAnsi"/>
          <w:bCs/>
          <w:sz w:val="20"/>
          <w:szCs w:val="20"/>
        </w:rPr>
        <w:t xml:space="preserve">Překvapivé je, že výkon účastnic byl lepší, když měly menstruaci. To je rozhodně výzva k přehodnocení toho, co ženy, a možná i společnost obecně, předpokládají o schopnostech a výkonnosti žen v tomto specifickém období," nabádá doktorka </w:t>
      </w:r>
      <w:proofErr w:type="spellStart"/>
      <w:r w:rsidR="00624E23" w:rsidRPr="00624E23">
        <w:rPr>
          <w:rFonts w:cstheme="minorHAnsi"/>
          <w:bCs/>
          <w:sz w:val="20"/>
          <w:szCs w:val="20"/>
        </w:rPr>
        <w:t>Ronca</w:t>
      </w:r>
      <w:proofErr w:type="spellEnd"/>
      <w:r w:rsidR="00624E23" w:rsidRPr="00624E23">
        <w:rPr>
          <w:rFonts w:cstheme="minorHAnsi"/>
          <w:bCs/>
          <w:sz w:val="20"/>
          <w:szCs w:val="20"/>
        </w:rPr>
        <w:t xml:space="preserve"> k zamyšlení s tím, že jde i o důležitý podnět pro lepší komunikaci mezi trenéry a jejich svěřenkyněmi. "To, jak se cítíme, ne vždy odráží náš reálný výkon."</w:t>
      </w:r>
    </w:p>
    <w:p w14:paraId="07E78FAA" w14:textId="68428B6C" w:rsidR="00624E23" w:rsidRPr="00624E23" w:rsidRDefault="006F6DF7" w:rsidP="00624E23">
      <w:pPr>
        <w:rPr>
          <w:rFonts w:cstheme="minorHAnsi"/>
          <w:bCs/>
          <w:sz w:val="20"/>
          <w:szCs w:val="20"/>
        </w:rPr>
      </w:pPr>
      <w:r>
        <w:rPr>
          <w:rFonts w:cstheme="minorHAnsi"/>
          <w:bCs/>
          <w:sz w:val="20"/>
          <w:szCs w:val="20"/>
        </w:rPr>
        <w:t>„</w:t>
      </w:r>
      <w:r w:rsidR="00624E23" w:rsidRPr="00624E23">
        <w:rPr>
          <w:rFonts w:cstheme="minorHAnsi"/>
          <w:bCs/>
          <w:sz w:val="20"/>
          <w:szCs w:val="20"/>
        </w:rPr>
        <w:t xml:space="preserve">Doufám, že pokud ženy porozumí tomu, jak se jejich mozek a tělo mění během měsíce, pomůže jim to se přizpůsobit," dodává Dr. Megan </w:t>
      </w:r>
      <w:proofErr w:type="spellStart"/>
      <w:r w:rsidR="00624E23" w:rsidRPr="00624E23">
        <w:rPr>
          <w:rFonts w:cstheme="minorHAnsi"/>
          <w:bCs/>
          <w:sz w:val="20"/>
          <w:szCs w:val="20"/>
        </w:rPr>
        <w:t>Lowery</w:t>
      </w:r>
      <w:proofErr w:type="spellEnd"/>
      <w:r w:rsidR="00624E23" w:rsidRPr="00624E23">
        <w:rPr>
          <w:rFonts w:cstheme="minorHAnsi"/>
          <w:bCs/>
          <w:sz w:val="20"/>
          <w:szCs w:val="20"/>
        </w:rPr>
        <w:t>, spoluautorka studie.</w:t>
      </w:r>
    </w:p>
    <w:p w14:paraId="43380FD3" w14:textId="04A4EAA9" w:rsidR="00F41099" w:rsidRDefault="006F6DF7" w:rsidP="00F41099">
      <w:pPr>
        <w:rPr>
          <w:rFonts w:cstheme="minorHAnsi"/>
          <w:bCs/>
          <w:sz w:val="20"/>
          <w:szCs w:val="20"/>
        </w:rPr>
      </w:pPr>
      <w:r>
        <w:rPr>
          <w:rFonts w:cstheme="minorHAnsi"/>
          <w:bCs/>
          <w:sz w:val="20"/>
          <w:szCs w:val="20"/>
        </w:rPr>
        <w:t>„</w:t>
      </w:r>
      <w:r w:rsidR="00624E23" w:rsidRPr="00624E23">
        <w:rPr>
          <w:rFonts w:cstheme="minorHAnsi"/>
          <w:bCs/>
          <w:sz w:val="20"/>
          <w:szCs w:val="20"/>
        </w:rPr>
        <w:t xml:space="preserve">Shromážděné údaje naznačují to, co nám říkaly samy hráčky, a sice že ženy, které menstruují – ať už jde o sportovkyně, nebo ne – mají tendenci se v určitých fázích cyklu lišit ve svém výkonu. Jako neurovědec jsem ohromen tím, že o tom dávno nevíme víc, a doufám, že naše studie pomůže vzbudit zájem o tento zásadní aspekt sportovní medicíny," shrnul Paul </w:t>
      </w:r>
      <w:proofErr w:type="spellStart"/>
      <w:r w:rsidR="00624E23" w:rsidRPr="00624E23">
        <w:rPr>
          <w:rFonts w:cstheme="minorHAnsi"/>
          <w:bCs/>
          <w:sz w:val="20"/>
          <w:szCs w:val="20"/>
        </w:rPr>
        <w:t>Burgess</w:t>
      </w:r>
      <w:proofErr w:type="spellEnd"/>
      <w:r w:rsidR="00624E23" w:rsidRPr="00624E23">
        <w:rPr>
          <w:rFonts w:cstheme="minorHAnsi"/>
          <w:bCs/>
          <w:sz w:val="20"/>
          <w:szCs w:val="20"/>
        </w:rPr>
        <w:t xml:space="preserve"> z Institute </w:t>
      </w:r>
      <w:proofErr w:type="spellStart"/>
      <w:r w:rsidR="00624E23" w:rsidRPr="00624E23">
        <w:rPr>
          <w:rFonts w:cstheme="minorHAnsi"/>
          <w:bCs/>
          <w:sz w:val="20"/>
          <w:szCs w:val="20"/>
        </w:rPr>
        <w:t>of</w:t>
      </w:r>
      <w:proofErr w:type="spellEnd"/>
      <w:r w:rsidR="00624E23" w:rsidRPr="00624E23">
        <w:rPr>
          <w:rFonts w:cstheme="minorHAnsi"/>
          <w:bCs/>
          <w:sz w:val="20"/>
          <w:szCs w:val="20"/>
        </w:rPr>
        <w:t xml:space="preserve"> </w:t>
      </w:r>
      <w:proofErr w:type="spellStart"/>
      <w:r w:rsidR="00624E23" w:rsidRPr="00624E23">
        <w:rPr>
          <w:rFonts w:cstheme="minorHAnsi"/>
          <w:bCs/>
          <w:sz w:val="20"/>
          <w:szCs w:val="20"/>
        </w:rPr>
        <w:t>Cognitive</w:t>
      </w:r>
      <w:proofErr w:type="spellEnd"/>
      <w:r w:rsidR="00624E23" w:rsidRPr="00624E23">
        <w:rPr>
          <w:rFonts w:cstheme="minorHAnsi"/>
          <w:bCs/>
          <w:sz w:val="20"/>
          <w:szCs w:val="20"/>
        </w:rPr>
        <w:t xml:space="preserve"> </w:t>
      </w:r>
      <w:proofErr w:type="spellStart"/>
      <w:r w:rsidR="00624E23" w:rsidRPr="00624E23">
        <w:rPr>
          <w:rFonts w:cstheme="minorHAnsi"/>
          <w:bCs/>
          <w:sz w:val="20"/>
          <w:szCs w:val="20"/>
        </w:rPr>
        <w:t>Neuroscience</w:t>
      </w:r>
      <w:proofErr w:type="spellEnd"/>
      <w:r w:rsidR="00624E23" w:rsidRPr="00624E23">
        <w:rPr>
          <w:rFonts w:cstheme="minorHAnsi"/>
          <w:bCs/>
          <w:sz w:val="20"/>
          <w:szCs w:val="20"/>
        </w:rPr>
        <w:t xml:space="preserve"> na UCL.</w:t>
      </w:r>
    </w:p>
    <w:p w14:paraId="2C8E298C" w14:textId="7E0529B4" w:rsidR="00213621" w:rsidRDefault="00213621" w:rsidP="00F41099">
      <w:pPr>
        <w:rPr>
          <w:rFonts w:cstheme="minorHAnsi"/>
          <w:b/>
          <w:sz w:val="20"/>
          <w:szCs w:val="20"/>
        </w:rPr>
      </w:pPr>
      <w:r w:rsidRPr="00213621">
        <w:rPr>
          <w:rFonts w:cstheme="minorHAnsi"/>
          <w:b/>
          <w:sz w:val="20"/>
          <w:szCs w:val="20"/>
        </w:rPr>
        <w:t>Tipy na sportovní oblečení a vybavení nejen při menstruaci:</w:t>
      </w:r>
    </w:p>
    <w:p w14:paraId="20D672AF" w14:textId="61252987" w:rsidR="00213621" w:rsidRPr="00213621" w:rsidRDefault="00213621" w:rsidP="00213621">
      <w:pPr>
        <w:rPr>
          <w:rFonts w:cstheme="minorHAnsi"/>
          <w:bCs/>
          <w:sz w:val="20"/>
          <w:szCs w:val="20"/>
        </w:rPr>
      </w:pPr>
      <w:r>
        <w:rPr>
          <w:rFonts w:cstheme="minorHAnsi"/>
          <w:b/>
          <w:sz w:val="20"/>
          <w:szCs w:val="20"/>
        </w:rPr>
        <w:t>M</w:t>
      </w:r>
      <w:r w:rsidRPr="00213621">
        <w:rPr>
          <w:rFonts w:cstheme="minorHAnsi"/>
          <w:b/>
          <w:sz w:val="20"/>
          <w:szCs w:val="20"/>
        </w:rPr>
        <w:t xml:space="preserve">enstruační kraťasy PUMA &amp; </w:t>
      </w:r>
      <w:proofErr w:type="spellStart"/>
      <w:r w:rsidRPr="00213621">
        <w:rPr>
          <w:rFonts w:cstheme="minorHAnsi"/>
          <w:b/>
          <w:sz w:val="20"/>
          <w:szCs w:val="20"/>
        </w:rPr>
        <w:t>Modibodi</w:t>
      </w:r>
      <w:proofErr w:type="spellEnd"/>
      <w:r w:rsidRPr="00213621">
        <w:rPr>
          <w:rFonts w:cstheme="minorHAnsi"/>
          <w:b/>
          <w:sz w:val="20"/>
          <w:szCs w:val="20"/>
        </w:rPr>
        <w:t xml:space="preserve"> </w:t>
      </w:r>
      <w:r>
        <w:rPr>
          <w:rFonts w:cstheme="minorHAnsi"/>
          <w:b/>
          <w:sz w:val="20"/>
          <w:szCs w:val="20"/>
        </w:rPr>
        <w:t>(černé nebo vínové)</w:t>
      </w:r>
      <w:r>
        <w:rPr>
          <w:rFonts w:cstheme="minorHAnsi"/>
          <w:b/>
          <w:sz w:val="20"/>
          <w:szCs w:val="20"/>
        </w:rPr>
        <w:br/>
      </w:r>
      <w:r w:rsidRPr="00213621">
        <w:rPr>
          <w:rFonts w:cstheme="minorHAnsi"/>
          <w:bCs/>
          <w:sz w:val="20"/>
          <w:szCs w:val="20"/>
        </w:rPr>
        <w:t>Nechcete se vzdávat sportu ani během svých dn</w:t>
      </w:r>
      <w:r>
        <w:rPr>
          <w:rFonts w:cstheme="minorHAnsi"/>
          <w:bCs/>
          <w:sz w:val="20"/>
          <w:szCs w:val="20"/>
        </w:rPr>
        <w:t>ů</w:t>
      </w:r>
      <w:r w:rsidRPr="00213621">
        <w:rPr>
          <w:rFonts w:cstheme="minorHAnsi"/>
          <w:bCs/>
          <w:sz w:val="20"/>
          <w:szCs w:val="20"/>
        </w:rPr>
        <w:t xml:space="preserve">? Menstruační kraťasy </w:t>
      </w:r>
      <w:proofErr w:type="spellStart"/>
      <w:r w:rsidRPr="00213621">
        <w:rPr>
          <w:rFonts w:cstheme="minorHAnsi"/>
          <w:bCs/>
          <w:sz w:val="20"/>
          <w:szCs w:val="20"/>
        </w:rPr>
        <w:t>Modibodi</w:t>
      </w:r>
      <w:proofErr w:type="spellEnd"/>
      <w:r w:rsidRPr="00213621">
        <w:rPr>
          <w:rFonts w:cstheme="minorHAnsi"/>
          <w:bCs/>
          <w:sz w:val="20"/>
          <w:szCs w:val="20"/>
        </w:rPr>
        <w:t xml:space="preserve"> </w:t>
      </w:r>
      <w:proofErr w:type="spellStart"/>
      <w:r w:rsidRPr="00213621">
        <w:rPr>
          <w:rFonts w:cstheme="minorHAnsi"/>
          <w:bCs/>
          <w:sz w:val="20"/>
          <w:szCs w:val="20"/>
        </w:rPr>
        <w:t>Moderate-Heavy</w:t>
      </w:r>
      <w:proofErr w:type="spellEnd"/>
      <w:r w:rsidRPr="00213621">
        <w:rPr>
          <w:rFonts w:cstheme="minorHAnsi"/>
          <w:bCs/>
          <w:sz w:val="20"/>
          <w:szCs w:val="20"/>
        </w:rPr>
        <w:t xml:space="preserve"> můžete </w:t>
      </w:r>
      <w:r w:rsidRPr="00213621">
        <w:rPr>
          <w:rFonts w:cstheme="minorHAnsi"/>
          <w:bCs/>
          <w:sz w:val="20"/>
          <w:szCs w:val="20"/>
        </w:rPr>
        <w:lastRenderedPageBreak/>
        <w:t xml:space="preserve">nosit samostatně při silnější menstruaci, případně jako pojistku proti protečení při velmi silné menstruaci (ke kalíšku, menstruační houbě nebo tamponu). Hodí se i při silném výtoku. Vnitřní vrstva má savost jako 2 až 3 tampony (15 ml). Kraťasy ve spolupráci PUMA &amp; </w:t>
      </w:r>
      <w:proofErr w:type="spellStart"/>
      <w:r w:rsidRPr="00213621">
        <w:rPr>
          <w:rFonts w:cstheme="minorHAnsi"/>
          <w:bCs/>
          <w:sz w:val="20"/>
          <w:szCs w:val="20"/>
        </w:rPr>
        <w:t>Modibodi</w:t>
      </w:r>
      <w:proofErr w:type="spellEnd"/>
      <w:r w:rsidRPr="00213621">
        <w:rPr>
          <w:rFonts w:cstheme="minorHAnsi"/>
          <w:bCs/>
          <w:sz w:val="20"/>
          <w:szCs w:val="20"/>
        </w:rPr>
        <w:t xml:space="preserve"> jsou vyrobeny tak, aby vás i při aktivním sportování spolehlivě ochránily, udržely v suchu a zároveň jste se cítila komfortně. Tyto černé šortky můžete nosit na jakýkoliv druh sportu. Ideální jsou i jako </w:t>
      </w:r>
      <w:proofErr w:type="spellStart"/>
      <w:r w:rsidRPr="00213621">
        <w:rPr>
          <w:rFonts w:cstheme="minorHAnsi"/>
          <w:bCs/>
          <w:sz w:val="20"/>
          <w:szCs w:val="20"/>
        </w:rPr>
        <w:t>cyklokraťasy</w:t>
      </w:r>
      <w:proofErr w:type="spellEnd"/>
      <w:r w:rsidRPr="00213621">
        <w:rPr>
          <w:rFonts w:cstheme="minorHAnsi"/>
          <w:bCs/>
          <w:sz w:val="20"/>
          <w:szCs w:val="20"/>
        </w:rPr>
        <w:t>, kdy je můžete využít jako 2 v 1 díky funkční vložce.</w:t>
      </w:r>
      <w:r>
        <w:rPr>
          <w:rFonts w:cstheme="minorHAnsi"/>
          <w:bCs/>
          <w:sz w:val="20"/>
          <w:szCs w:val="20"/>
        </w:rPr>
        <w:br/>
        <w:t xml:space="preserve"> </w:t>
      </w:r>
      <w:r w:rsidR="00351184">
        <w:rPr>
          <w:rFonts w:cstheme="minorHAnsi"/>
          <w:bCs/>
          <w:sz w:val="20"/>
          <w:szCs w:val="20"/>
        </w:rPr>
        <w:br/>
      </w:r>
      <w:r w:rsidRPr="00213621">
        <w:rPr>
          <w:rFonts w:cstheme="minorHAnsi"/>
          <w:bCs/>
          <w:sz w:val="20"/>
          <w:szCs w:val="20"/>
        </w:rPr>
        <w:t xml:space="preserve">K dostání na </w:t>
      </w:r>
      <w:hyperlink r:id="rId7" w:history="1">
        <w:r w:rsidRPr="00693900">
          <w:rPr>
            <w:rStyle w:val="Hypertextovodkaz"/>
            <w:rFonts w:cstheme="minorHAnsi"/>
            <w:bCs/>
            <w:sz w:val="20"/>
            <w:szCs w:val="20"/>
          </w:rPr>
          <w:t>www.</w:t>
        </w:r>
        <w:r w:rsidRPr="00693900">
          <w:rPr>
            <w:rStyle w:val="Hypertextovodkaz"/>
            <w:rFonts w:cstheme="minorHAnsi"/>
            <w:bCs/>
            <w:sz w:val="20"/>
            <w:szCs w:val="20"/>
          </w:rPr>
          <w:t>maluna.cz</w:t>
        </w:r>
      </w:hyperlink>
      <w:r>
        <w:rPr>
          <w:rFonts w:cstheme="minorHAnsi"/>
          <w:bCs/>
          <w:sz w:val="20"/>
          <w:szCs w:val="20"/>
        </w:rPr>
        <w:t xml:space="preserve"> </w:t>
      </w:r>
      <w:r w:rsidRPr="00213621">
        <w:rPr>
          <w:rFonts w:cstheme="minorHAnsi"/>
          <w:bCs/>
          <w:sz w:val="20"/>
          <w:szCs w:val="20"/>
        </w:rPr>
        <w:t xml:space="preserve">za 1399 Kč.    </w:t>
      </w:r>
    </w:p>
    <w:p w14:paraId="4E1F0244" w14:textId="3432544D" w:rsidR="00213621" w:rsidRDefault="00213621" w:rsidP="00213621">
      <w:pPr>
        <w:rPr>
          <w:rFonts w:cstheme="minorHAnsi"/>
          <w:bCs/>
          <w:sz w:val="20"/>
          <w:szCs w:val="20"/>
        </w:rPr>
      </w:pPr>
      <w:r w:rsidRPr="00213621">
        <w:rPr>
          <w:rFonts w:cstheme="minorHAnsi"/>
          <w:b/>
          <w:bCs/>
          <w:sz w:val="20"/>
          <w:szCs w:val="20"/>
        </w:rPr>
        <w:t xml:space="preserve">Dámské lehké silniční běžecké boty XERO SHOES HFS II </w:t>
      </w:r>
      <w:proofErr w:type="spellStart"/>
      <w:r w:rsidRPr="00213621">
        <w:rPr>
          <w:rFonts w:cstheme="minorHAnsi"/>
          <w:b/>
          <w:bCs/>
          <w:sz w:val="20"/>
          <w:szCs w:val="20"/>
        </w:rPr>
        <w:t>White</w:t>
      </w:r>
      <w:proofErr w:type="spellEnd"/>
      <w:r w:rsidRPr="00213621">
        <w:rPr>
          <w:rFonts w:cstheme="minorHAnsi"/>
          <w:bCs/>
          <w:sz w:val="20"/>
          <w:szCs w:val="20"/>
        </w:rPr>
        <w:br/>
        <w:t xml:space="preserve">Pokud si ráda jdete zaběhat, máte ráda přirozené pohodlí, flexibilitu a oceňujete o design, vyzkoušejte nové </w:t>
      </w:r>
      <w:proofErr w:type="spellStart"/>
      <w:r w:rsidRPr="00213621">
        <w:rPr>
          <w:rFonts w:cstheme="minorHAnsi"/>
          <w:bCs/>
          <w:sz w:val="20"/>
          <w:szCs w:val="20"/>
        </w:rPr>
        <w:t>Xero</w:t>
      </w:r>
      <w:proofErr w:type="spellEnd"/>
      <w:r w:rsidRPr="00213621">
        <w:rPr>
          <w:rFonts w:cstheme="minorHAnsi"/>
          <w:bCs/>
          <w:sz w:val="20"/>
          <w:szCs w:val="20"/>
        </w:rPr>
        <w:t xml:space="preserve"> </w:t>
      </w:r>
      <w:proofErr w:type="spellStart"/>
      <w:r w:rsidRPr="00213621">
        <w:rPr>
          <w:rFonts w:cstheme="minorHAnsi"/>
          <w:bCs/>
          <w:sz w:val="20"/>
          <w:szCs w:val="20"/>
        </w:rPr>
        <w:t>Shoes</w:t>
      </w:r>
      <w:proofErr w:type="spellEnd"/>
      <w:r w:rsidRPr="00213621">
        <w:rPr>
          <w:rFonts w:cstheme="minorHAnsi"/>
          <w:bCs/>
          <w:sz w:val="20"/>
          <w:szCs w:val="20"/>
        </w:rPr>
        <w:t xml:space="preserve"> HFS II. Tenisky jsou primárně určeny pro silniční běh, ale tyto boty toho zvládnout mnohem více. Můžete v kromě běhání, také cestovat, vyrazit v nich do práce, do města, na procházku se psem, do </w:t>
      </w:r>
      <w:proofErr w:type="spellStart"/>
      <w:r w:rsidRPr="00213621">
        <w:rPr>
          <w:rFonts w:cstheme="minorHAnsi"/>
          <w:bCs/>
          <w:sz w:val="20"/>
          <w:szCs w:val="20"/>
        </w:rPr>
        <w:t>fitka</w:t>
      </w:r>
      <w:proofErr w:type="spellEnd"/>
      <w:r w:rsidRPr="00213621">
        <w:rPr>
          <w:rFonts w:cstheme="minorHAnsi"/>
          <w:bCs/>
          <w:sz w:val="20"/>
          <w:szCs w:val="20"/>
        </w:rPr>
        <w:t xml:space="preserve"> či kamkoliv jinam. Vršek je vyrobený ze síťoviny a podrážka je inspirovaná vzorkem pneumatiky. Pro větší ochranu je přidaná tenka vrstva pěny </w:t>
      </w:r>
      <w:proofErr w:type="spellStart"/>
      <w:r w:rsidRPr="00213621">
        <w:rPr>
          <w:rFonts w:cstheme="minorHAnsi"/>
          <w:bCs/>
          <w:sz w:val="20"/>
          <w:szCs w:val="20"/>
        </w:rPr>
        <w:t>BareFoam</w:t>
      </w:r>
      <w:proofErr w:type="spellEnd"/>
      <w:r w:rsidRPr="00213621">
        <w:rPr>
          <w:rFonts w:cstheme="minorHAnsi"/>
          <w:bCs/>
          <w:sz w:val="20"/>
          <w:szCs w:val="20"/>
        </w:rPr>
        <w:t xml:space="preserve">, která je obalená jako košíček kolem svršku, čímž HFS II získaly známější profil. Boty </w:t>
      </w:r>
      <w:proofErr w:type="spellStart"/>
      <w:r w:rsidRPr="00213621">
        <w:rPr>
          <w:rFonts w:cstheme="minorHAnsi"/>
          <w:bCs/>
          <w:sz w:val="20"/>
          <w:szCs w:val="20"/>
        </w:rPr>
        <w:t>Xero</w:t>
      </w:r>
      <w:proofErr w:type="spellEnd"/>
      <w:r w:rsidRPr="00213621">
        <w:rPr>
          <w:rFonts w:cstheme="minorHAnsi"/>
          <w:bCs/>
          <w:sz w:val="20"/>
          <w:szCs w:val="20"/>
        </w:rPr>
        <w:t xml:space="preserve"> mají nevyvýšenou patu (“</w:t>
      </w:r>
      <w:proofErr w:type="spellStart"/>
      <w:r w:rsidRPr="00213621">
        <w:rPr>
          <w:rFonts w:cstheme="minorHAnsi"/>
          <w:bCs/>
          <w:sz w:val="20"/>
          <w:szCs w:val="20"/>
        </w:rPr>
        <w:t>zero</w:t>
      </w:r>
      <w:proofErr w:type="spellEnd"/>
      <w:r w:rsidRPr="00213621">
        <w:rPr>
          <w:rFonts w:cstheme="minorHAnsi"/>
          <w:bCs/>
          <w:sz w:val="20"/>
          <w:szCs w:val="20"/>
        </w:rPr>
        <w:t xml:space="preserve"> drop”) pro správné držení těla, jsou designované nízko při zemi pro dokonalou rovnováhu a hbitost, mají flexibilní podrážku, která vám poskytne tu správnou míru ochrany, abyste se mohla pohybovat v naprostém pohodlí a bezpečně vnímat půdu pod nohama.  </w:t>
      </w:r>
      <w:r w:rsidRPr="00213621">
        <w:rPr>
          <w:rFonts w:cstheme="minorHAnsi"/>
          <w:bCs/>
          <w:sz w:val="20"/>
          <w:szCs w:val="20"/>
        </w:rPr>
        <w:br/>
      </w:r>
      <w:r w:rsidRPr="00213621">
        <w:rPr>
          <w:rFonts w:cstheme="minorHAnsi"/>
          <w:bCs/>
          <w:sz w:val="20"/>
          <w:szCs w:val="20"/>
        </w:rPr>
        <w:br/>
      </w:r>
      <w:r w:rsidR="00351184">
        <w:rPr>
          <w:rFonts w:cstheme="minorHAnsi"/>
          <w:bCs/>
          <w:sz w:val="20"/>
          <w:szCs w:val="20"/>
        </w:rPr>
        <w:t>K dostání za</w:t>
      </w:r>
      <w:r w:rsidRPr="00213621">
        <w:rPr>
          <w:rFonts w:cstheme="minorHAnsi"/>
          <w:bCs/>
          <w:sz w:val="20"/>
          <w:szCs w:val="20"/>
        </w:rPr>
        <w:t xml:space="preserve"> 3500 Kč v internetovém obchodě </w:t>
      </w:r>
      <w:hyperlink r:id="rId8" w:tgtFrame="_blank" w:history="1">
        <w:r w:rsidRPr="00213621">
          <w:rPr>
            <w:rStyle w:val="Hypertextovodkaz"/>
            <w:rFonts w:cstheme="minorHAnsi"/>
            <w:bCs/>
            <w:sz w:val="20"/>
            <w:szCs w:val="20"/>
          </w:rPr>
          <w:t>xeroshoes.eu/cs/</w:t>
        </w:r>
      </w:hyperlink>
      <w:r w:rsidRPr="00213621">
        <w:rPr>
          <w:rFonts w:cstheme="minorHAnsi"/>
          <w:bCs/>
          <w:sz w:val="20"/>
          <w:szCs w:val="20"/>
        </w:rPr>
        <w:t> a ve specializovaných prodejnách a e-shopech.    </w:t>
      </w:r>
    </w:p>
    <w:p w14:paraId="25CF9D7E" w14:textId="130619BC" w:rsidR="00213621" w:rsidRPr="00213621" w:rsidRDefault="00213621" w:rsidP="00213621">
      <w:pPr>
        <w:rPr>
          <w:rFonts w:cstheme="minorHAnsi"/>
          <w:bCs/>
          <w:sz w:val="20"/>
          <w:szCs w:val="20"/>
        </w:rPr>
      </w:pPr>
      <w:r w:rsidRPr="00213621">
        <w:rPr>
          <w:rFonts w:cstheme="minorHAnsi"/>
          <w:b/>
          <w:bCs/>
          <w:sz w:val="20"/>
          <w:szCs w:val="20"/>
        </w:rPr>
        <w:t xml:space="preserve">Dámská bílá sportovní podprsenka </w:t>
      </w:r>
      <w:proofErr w:type="spellStart"/>
      <w:r w:rsidRPr="00213621">
        <w:rPr>
          <w:rFonts w:cstheme="minorHAnsi"/>
          <w:b/>
          <w:bCs/>
          <w:sz w:val="20"/>
          <w:szCs w:val="20"/>
        </w:rPr>
        <w:t>Styx</w:t>
      </w:r>
      <w:proofErr w:type="spellEnd"/>
      <w:r w:rsidRPr="00213621">
        <w:rPr>
          <w:rFonts w:cstheme="minorHAnsi"/>
          <w:b/>
          <w:bCs/>
          <w:sz w:val="20"/>
          <w:szCs w:val="20"/>
        </w:rPr>
        <w:br/>
      </w:r>
      <w:r w:rsidRPr="00213621">
        <w:rPr>
          <w:rFonts w:cstheme="minorHAnsi"/>
          <w:bCs/>
          <w:sz w:val="20"/>
          <w:szCs w:val="20"/>
        </w:rPr>
        <w:t xml:space="preserve">Dámská sportovní podprsenka </w:t>
      </w:r>
      <w:proofErr w:type="spellStart"/>
      <w:r w:rsidRPr="00213621">
        <w:rPr>
          <w:rFonts w:cstheme="minorHAnsi"/>
          <w:bCs/>
          <w:sz w:val="20"/>
          <w:szCs w:val="20"/>
        </w:rPr>
        <w:t>Styx</w:t>
      </w:r>
      <w:proofErr w:type="spellEnd"/>
      <w:r w:rsidRPr="00213621">
        <w:rPr>
          <w:rFonts w:cstheme="minorHAnsi"/>
          <w:bCs/>
          <w:sz w:val="20"/>
          <w:szCs w:val="20"/>
        </w:rPr>
        <w:t xml:space="preserve"> se širokými ramínky je prodyšná, bez výztuže a kostic, takže nikde nebude tlačit při sportovních aktivitách nebo během dne, pokud se rozhodnete ji nosit po celý den. Je vyrobena z příjemného materiálu a díky vysokému podílu </w:t>
      </w:r>
      <w:proofErr w:type="spellStart"/>
      <w:r w:rsidRPr="00213621">
        <w:rPr>
          <w:rFonts w:cstheme="minorHAnsi"/>
          <w:bCs/>
          <w:sz w:val="20"/>
          <w:szCs w:val="20"/>
        </w:rPr>
        <w:t>modalu</w:t>
      </w:r>
      <w:proofErr w:type="spellEnd"/>
      <w:r w:rsidRPr="00213621">
        <w:rPr>
          <w:rFonts w:cstheme="minorHAnsi"/>
          <w:bCs/>
          <w:sz w:val="20"/>
          <w:szCs w:val="20"/>
        </w:rPr>
        <w:t xml:space="preserve"> je také prodyšná. Použitá guma u podprsenky perfektně sedí a nikde se nezařezává.</w:t>
      </w:r>
      <w:r w:rsidRPr="00213621">
        <w:rPr>
          <w:rFonts w:cstheme="minorHAnsi"/>
          <w:b/>
          <w:bCs/>
          <w:sz w:val="20"/>
          <w:szCs w:val="20"/>
        </w:rPr>
        <w:t> </w:t>
      </w:r>
      <w:r w:rsidRPr="00213621">
        <w:rPr>
          <w:rFonts w:cstheme="minorHAnsi"/>
          <w:bCs/>
          <w:sz w:val="20"/>
          <w:szCs w:val="20"/>
        </w:rPr>
        <w:t>Oceníte ji například při běhání či fitness aktivitách.  </w:t>
      </w:r>
      <w:r w:rsidRPr="00213621">
        <w:rPr>
          <w:rFonts w:cstheme="minorHAnsi"/>
          <w:bCs/>
          <w:sz w:val="20"/>
          <w:szCs w:val="20"/>
        </w:rPr>
        <w:br/>
      </w:r>
      <w:r w:rsidRPr="00213621">
        <w:rPr>
          <w:rFonts w:cstheme="minorHAnsi"/>
          <w:bCs/>
          <w:sz w:val="20"/>
          <w:szCs w:val="20"/>
        </w:rPr>
        <w:br/>
        <w:t>K dostání u vybraných prodejců a na </w:t>
      </w:r>
      <w:hyperlink r:id="rId9" w:tgtFrame="_blank" w:history="1">
        <w:r w:rsidRPr="00213621">
          <w:rPr>
            <w:rStyle w:val="Hypertextovodkaz"/>
            <w:rFonts w:cstheme="minorHAnsi"/>
            <w:bCs/>
            <w:sz w:val="20"/>
            <w:szCs w:val="20"/>
          </w:rPr>
          <w:t>www.styx-underwear.cz</w:t>
        </w:r>
      </w:hyperlink>
      <w:r w:rsidRPr="00213621">
        <w:rPr>
          <w:rFonts w:cstheme="minorHAnsi"/>
          <w:bCs/>
          <w:sz w:val="20"/>
          <w:szCs w:val="20"/>
        </w:rPr>
        <w:t> nebo </w:t>
      </w:r>
      <w:hyperlink r:id="rId10" w:tgtFrame="_blank" w:history="1">
        <w:r w:rsidRPr="00213621">
          <w:rPr>
            <w:rStyle w:val="Hypertextovodkaz"/>
            <w:rFonts w:cstheme="minorHAnsi"/>
            <w:bCs/>
            <w:sz w:val="20"/>
            <w:szCs w:val="20"/>
          </w:rPr>
          <w:t>www.trenyrkarna.cz</w:t>
        </w:r>
      </w:hyperlink>
      <w:r w:rsidRPr="00213621">
        <w:rPr>
          <w:rFonts w:cstheme="minorHAnsi"/>
          <w:bCs/>
          <w:sz w:val="20"/>
          <w:szCs w:val="20"/>
        </w:rPr>
        <w:t> za 599 Kč.  </w:t>
      </w:r>
    </w:p>
    <w:p w14:paraId="1A38B2DB" w14:textId="77777777" w:rsidR="00213621" w:rsidRPr="00213621" w:rsidRDefault="00213621" w:rsidP="00213621">
      <w:pPr>
        <w:rPr>
          <w:rFonts w:cstheme="minorHAnsi"/>
          <w:bCs/>
          <w:sz w:val="20"/>
          <w:szCs w:val="20"/>
        </w:rPr>
      </w:pPr>
    </w:p>
    <w:p w14:paraId="678E6388" w14:textId="77777777" w:rsidR="00213621" w:rsidRDefault="00213621" w:rsidP="00213621">
      <w:pPr>
        <w:rPr>
          <w:rFonts w:cstheme="minorHAnsi"/>
          <w:bCs/>
          <w:sz w:val="20"/>
          <w:szCs w:val="20"/>
        </w:rPr>
      </w:pPr>
    </w:p>
    <w:p w14:paraId="04246336" w14:textId="77777777" w:rsidR="00213621" w:rsidRPr="00213621" w:rsidRDefault="00213621" w:rsidP="00213621">
      <w:pPr>
        <w:rPr>
          <w:rFonts w:cstheme="minorHAnsi"/>
          <w:bCs/>
          <w:sz w:val="20"/>
          <w:szCs w:val="20"/>
        </w:rPr>
      </w:pPr>
    </w:p>
    <w:p w14:paraId="76488AE4" w14:textId="77777777" w:rsidR="00213621" w:rsidRPr="00213621" w:rsidRDefault="00213621" w:rsidP="00F41099">
      <w:pPr>
        <w:rPr>
          <w:rFonts w:cstheme="minorHAnsi"/>
          <w:b/>
          <w:sz w:val="20"/>
          <w:szCs w:val="20"/>
        </w:rPr>
      </w:pPr>
    </w:p>
    <w:sectPr w:rsidR="00213621" w:rsidRPr="002136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42F83"/>
    <w:multiLevelType w:val="hybridMultilevel"/>
    <w:tmpl w:val="BFE89B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069066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1E"/>
    <w:rsid w:val="00002579"/>
    <w:rsid w:val="000064AF"/>
    <w:rsid w:val="000233DD"/>
    <w:rsid w:val="00024329"/>
    <w:rsid w:val="00026BD2"/>
    <w:rsid w:val="000317E8"/>
    <w:rsid w:val="00033F7F"/>
    <w:rsid w:val="000508B6"/>
    <w:rsid w:val="00064689"/>
    <w:rsid w:val="00072401"/>
    <w:rsid w:val="000F7152"/>
    <w:rsid w:val="0013233A"/>
    <w:rsid w:val="001415DF"/>
    <w:rsid w:val="00146479"/>
    <w:rsid w:val="00184E22"/>
    <w:rsid w:val="001D0335"/>
    <w:rsid w:val="00203FB8"/>
    <w:rsid w:val="00213621"/>
    <w:rsid w:val="00241817"/>
    <w:rsid w:val="00276898"/>
    <w:rsid w:val="002A3C92"/>
    <w:rsid w:val="00301C9E"/>
    <w:rsid w:val="00307290"/>
    <w:rsid w:val="00347147"/>
    <w:rsid w:val="00351184"/>
    <w:rsid w:val="003733C8"/>
    <w:rsid w:val="00385929"/>
    <w:rsid w:val="003E2AEA"/>
    <w:rsid w:val="004436E2"/>
    <w:rsid w:val="00454EFB"/>
    <w:rsid w:val="004A4FB9"/>
    <w:rsid w:val="004B07FC"/>
    <w:rsid w:val="004F672C"/>
    <w:rsid w:val="00531FEC"/>
    <w:rsid w:val="00535BC2"/>
    <w:rsid w:val="005809D5"/>
    <w:rsid w:val="005C7A45"/>
    <w:rsid w:val="005E2169"/>
    <w:rsid w:val="00624E23"/>
    <w:rsid w:val="00641072"/>
    <w:rsid w:val="0066064F"/>
    <w:rsid w:val="006B49A1"/>
    <w:rsid w:val="006D558C"/>
    <w:rsid w:val="006D6C50"/>
    <w:rsid w:val="006F6DF7"/>
    <w:rsid w:val="00773E62"/>
    <w:rsid w:val="007878B7"/>
    <w:rsid w:val="007E121A"/>
    <w:rsid w:val="008019B1"/>
    <w:rsid w:val="008742C8"/>
    <w:rsid w:val="00887481"/>
    <w:rsid w:val="008A6620"/>
    <w:rsid w:val="008C1938"/>
    <w:rsid w:val="008C2A35"/>
    <w:rsid w:val="008E3A07"/>
    <w:rsid w:val="00900BD7"/>
    <w:rsid w:val="00941D43"/>
    <w:rsid w:val="00947188"/>
    <w:rsid w:val="00972096"/>
    <w:rsid w:val="00996F86"/>
    <w:rsid w:val="00997415"/>
    <w:rsid w:val="009B526B"/>
    <w:rsid w:val="009F5B6A"/>
    <w:rsid w:val="009F7AD1"/>
    <w:rsid w:val="00A055CF"/>
    <w:rsid w:val="00A4654A"/>
    <w:rsid w:val="00A60362"/>
    <w:rsid w:val="00A61374"/>
    <w:rsid w:val="00A77749"/>
    <w:rsid w:val="00A81E79"/>
    <w:rsid w:val="00AC2AF3"/>
    <w:rsid w:val="00B00791"/>
    <w:rsid w:val="00B135EE"/>
    <w:rsid w:val="00B66350"/>
    <w:rsid w:val="00B765A0"/>
    <w:rsid w:val="00B80D00"/>
    <w:rsid w:val="00B87462"/>
    <w:rsid w:val="00BB7FF0"/>
    <w:rsid w:val="00BC43B0"/>
    <w:rsid w:val="00C14F18"/>
    <w:rsid w:val="00C341E2"/>
    <w:rsid w:val="00C62187"/>
    <w:rsid w:val="00CA1D6F"/>
    <w:rsid w:val="00CA4DA6"/>
    <w:rsid w:val="00CA701D"/>
    <w:rsid w:val="00CD334A"/>
    <w:rsid w:val="00CD6D62"/>
    <w:rsid w:val="00D12EC0"/>
    <w:rsid w:val="00D22B29"/>
    <w:rsid w:val="00D24DDF"/>
    <w:rsid w:val="00D25191"/>
    <w:rsid w:val="00D467F4"/>
    <w:rsid w:val="00D469BD"/>
    <w:rsid w:val="00D55B1E"/>
    <w:rsid w:val="00D84233"/>
    <w:rsid w:val="00DB0395"/>
    <w:rsid w:val="00DC4501"/>
    <w:rsid w:val="00DF769C"/>
    <w:rsid w:val="00E14E0A"/>
    <w:rsid w:val="00E3411D"/>
    <w:rsid w:val="00EA0C1F"/>
    <w:rsid w:val="00EC17A7"/>
    <w:rsid w:val="00EF6A51"/>
    <w:rsid w:val="00F208AA"/>
    <w:rsid w:val="00F368E5"/>
    <w:rsid w:val="00F41099"/>
    <w:rsid w:val="00F8257B"/>
    <w:rsid w:val="00F94074"/>
    <w:rsid w:val="00FA0ABF"/>
    <w:rsid w:val="00FB72F5"/>
    <w:rsid w:val="00FC4CBB"/>
    <w:rsid w:val="00FD17DA"/>
    <w:rsid w:val="00FD2BFF"/>
    <w:rsid w:val="00FE57EF"/>
    <w:rsid w:val="00FF2CEE"/>
    <w:rsid w:val="00FF42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65A01"/>
  <w15:chartTrackingRefBased/>
  <w15:docId w15:val="{A41EE2FD-2367-457C-BA91-B6C02C2B2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24E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C4501"/>
    <w:pPr>
      <w:ind w:left="720"/>
      <w:contextualSpacing/>
    </w:pPr>
  </w:style>
  <w:style w:type="paragraph" w:styleId="Revize">
    <w:name w:val="Revision"/>
    <w:hidden/>
    <w:uiPriority w:val="99"/>
    <w:semiHidden/>
    <w:rsid w:val="008E3A07"/>
    <w:pPr>
      <w:spacing w:after="0" w:line="240" w:lineRule="auto"/>
    </w:pPr>
  </w:style>
  <w:style w:type="character" w:styleId="Hypertextovodkaz">
    <w:name w:val="Hyperlink"/>
    <w:basedOn w:val="Standardnpsmoodstavce"/>
    <w:uiPriority w:val="99"/>
    <w:unhideWhenUsed/>
    <w:rsid w:val="00947188"/>
    <w:rPr>
      <w:color w:val="0563C1" w:themeColor="hyperlink"/>
      <w:u w:val="single"/>
    </w:rPr>
  </w:style>
  <w:style w:type="character" w:styleId="Nevyeenzmnka">
    <w:name w:val="Unresolved Mention"/>
    <w:basedOn w:val="Standardnpsmoodstavce"/>
    <w:uiPriority w:val="99"/>
    <w:semiHidden/>
    <w:unhideWhenUsed/>
    <w:rsid w:val="00947188"/>
    <w:rPr>
      <w:color w:val="605E5C"/>
      <w:shd w:val="clear" w:color="auto" w:fill="E1DFDD"/>
    </w:rPr>
  </w:style>
  <w:style w:type="character" w:customStyle="1" w:styleId="Nadpis1Char">
    <w:name w:val="Nadpis 1 Char"/>
    <w:basedOn w:val="Standardnpsmoodstavce"/>
    <w:link w:val="Nadpis1"/>
    <w:uiPriority w:val="9"/>
    <w:rsid w:val="00624E2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99719">
      <w:bodyDiv w:val="1"/>
      <w:marLeft w:val="0"/>
      <w:marRight w:val="0"/>
      <w:marTop w:val="0"/>
      <w:marBottom w:val="0"/>
      <w:divBdr>
        <w:top w:val="none" w:sz="0" w:space="0" w:color="auto"/>
        <w:left w:val="none" w:sz="0" w:space="0" w:color="auto"/>
        <w:bottom w:val="none" w:sz="0" w:space="0" w:color="auto"/>
        <w:right w:val="none" w:sz="0" w:space="0" w:color="auto"/>
      </w:divBdr>
      <w:divsChild>
        <w:div w:id="1754934052">
          <w:marLeft w:val="0"/>
          <w:marRight w:val="0"/>
          <w:marTop w:val="0"/>
          <w:marBottom w:val="1200"/>
          <w:divBdr>
            <w:top w:val="none" w:sz="0" w:space="0" w:color="auto"/>
            <w:left w:val="none" w:sz="0" w:space="0" w:color="auto"/>
            <w:bottom w:val="none" w:sz="0" w:space="0" w:color="auto"/>
            <w:right w:val="none" w:sz="0" w:space="0" w:color="auto"/>
          </w:divBdr>
          <w:divsChild>
            <w:div w:id="1656952523">
              <w:marLeft w:val="0"/>
              <w:marRight w:val="0"/>
              <w:marTop w:val="0"/>
              <w:marBottom w:val="0"/>
              <w:divBdr>
                <w:top w:val="none" w:sz="0" w:space="0" w:color="auto"/>
                <w:left w:val="none" w:sz="0" w:space="0" w:color="auto"/>
                <w:bottom w:val="none" w:sz="0" w:space="0" w:color="auto"/>
                <w:right w:val="none" w:sz="0" w:space="0" w:color="auto"/>
              </w:divBdr>
              <w:divsChild>
                <w:div w:id="620961510">
                  <w:marLeft w:val="0"/>
                  <w:marRight w:val="0"/>
                  <w:marTop w:val="0"/>
                  <w:marBottom w:val="0"/>
                  <w:divBdr>
                    <w:top w:val="none" w:sz="0" w:space="0" w:color="auto"/>
                    <w:left w:val="none" w:sz="0" w:space="0" w:color="auto"/>
                    <w:bottom w:val="none" w:sz="0" w:space="0" w:color="auto"/>
                    <w:right w:val="none" w:sz="0" w:space="0" w:color="auto"/>
                  </w:divBdr>
                  <w:divsChild>
                    <w:div w:id="265041493">
                      <w:marLeft w:val="0"/>
                      <w:marRight w:val="0"/>
                      <w:marTop w:val="0"/>
                      <w:marBottom w:val="0"/>
                      <w:divBdr>
                        <w:top w:val="none" w:sz="0" w:space="0" w:color="auto"/>
                        <w:left w:val="none" w:sz="0" w:space="0" w:color="auto"/>
                        <w:bottom w:val="none" w:sz="0" w:space="0" w:color="auto"/>
                        <w:right w:val="none" w:sz="0" w:space="0" w:color="auto"/>
                      </w:divBdr>
                      <w:divsChild>
                        <w:div w:id="1498840293">
                          <w:marLeft w:val="0"/>
                          <w:marRight w:val="0"/>
                          <w:marTop w:val="0"/>
                          <w:marBottom w:val="0"/>
                          <w:divBdr>
                            <w:top w:val="none" w:sz="0" w:space="0" w:color="auto"/>
                            <w:left w:val="none" w:sz="0" w:space="0" w:color="auto"/>
                            <w:bottom w:val="none" w:sz="0" w:space="0" w:color="auto"/>
                            <w:right w:val="none" w:sz="0" w:space="0" w:color="auto"/>
                          </w:divBdr>
                          <w:divsChild>
                            <w:div w:id="1815291175">
                              <w:marLeft w:val="0"/>
                              <w:marRight w:val="0"/>
                              <w:marTop w:val="0"/>
                              <w:marBottom w:val="675"/>
                              <w:divBdr>
                                <w:top w:val="none" w:sz="0" w:space="0" w:color="auto"/>
                                <w:left w:val="none" w:sz="0" w:space="0" w:color="auto"/>
                                <w:bottom w:val="none" w:sz="0" w:space="0" w:color="auto"/>
                                <w:right w:val="none" w:sz="0" w:space="0" w:color="auto"/>
                              </w:divBdr>
                              <w:divsChild>
                                <w:div w:id="2019262155">
                                  <w:marLeft w:val="0"/>
                                  <w:marRight w:val="0"/>
                                  <w:marTop w:val="0"/>
                                  <w:marBottom w:val="0"/>
                                  <w:divBdr>
                                    <w:top w:val="none" w:sz="0" w:space="0" w:color="auto"/>
                                    <w:left w:val="none" w:sz="0" w:space="0" w:color="auto"/>
                                    <w:bottom w:val="none" w:sz="0" w:space="0" w:color="auto"/>
                                    <w:right w:val="none" w:sz="0" w:space="0" w:color="auto"/>
                                  </w:divBdr>
                                  <w:divsChild>
                                    <w:div w:id="1924757305">
                                      <w:marLeft w:val="0"/>
                                      <w:marRight w:val="741"/>
                                      <w:marTop w:val="0"/>
                                      <w:marBottom w:val="0"/>
                                      <w:divBdr>
                                        <w:top w:val="none" w:sz="0" w:space="0" w:color="auto"/>
                                        <w:left w:val="none" w:sz="0" w:space="0" w:color="auto"/>
                                        <w:bottom w:val="none" w:sz="0" w:space="0" w:color="auto"/>
                                        <w:right w:val="none" w:sz="0" w:space="0" w:color="auto"/>
                                      </w:divBdr>
                                      <w:divsChild>
                                        <w:div w:id="933782528">
                                          <w:marLeft w:val="0"/>
                                          <w:marRight w:val="0"/>
                                          <w:marTop w:val="0"/>
                                          <w:marBottom w:val="0"/>
                                          <w:divBdr>
                                            <w:top w:val="single" w:sz="6" w:space="11" w:color="FFFFFF"/>
                                            <w:left w:val="single" w:sz="6" w:space="11" w:color="FFFFFF"/>
                                            <w:bottom w:val="single" w:sz="6" w:space="11" w:color="FFFFFF"/>
                                            <w:right w:val="single" w:sz="6" w:space="11" w:color="FFFFFF"/>
                                          </w:divBdr>
                                        </w:div>
                                      </w:divsChild>
                                    </w:div>
                                    <w:div w:id="1318532376">
                                      <w:marLeft w:val="0"/>
                                      <w:marRight w:val="0"/>
                                      <w:marTop w:val="0"/>
                                      <w:marBottom w:val="0"/>
                                      <w:divBdr>
                                        <w:top w:val="none" w:sz="0" w:space="0" w:color="auto"/>
                                        <w:left w:val="none" w:sz="0" w:space="0" w:color="auto"/>
                                        <w:bottom w:val="none" w:sz="0" w:space="0" w:color="auto"/>
                                        <w:right w:val="none" w:sz="0" w:space="0" w:color="auto"/>
                                      </w:divBdr>
                                      <w:divsChild>
                                        <w:div w:id="1777292392">
                                          <w:marLeft w:val="0"/>
                                          <w:marRight w:val="0"/>
                                          <w:marTop w:val="0"/>
                                          <w:marBottom w:val="375"/>
                                          <w:divBdr>
                                            <w:top w:val="none" w:sz="0" w:space="0" w:color="auto"/>
                                            <w:left w:val="none" w:sz="0" w:space="0" w:color="auto"/>
                                            <w:bottom w:val="none" w:sz="0" w:space="0" w:color="auto"/>
                                            <w:right w:val="none" w:sz="0" w:space="0" w:color="auto"/>
                                          </w:divBdr>
                                        </w:div>
                                        <w:div w:id="1183586649">
                                          <w:marLeft w:val="255"/>
                                          <w:marRight w:val="0"/>
                                          <w:marTop w:val="0"/>
                                          <w:marBottom w:val="375"/>
                                          <w:divBdr>
                                            <w:top w:val="none" w:sz="0" w:space="0" w:color="auto"/>
                                            <w:left w:val="single" w:sz="6" w:space="14" w:color="DF1046"/>
                                            <w:bottom w:val="none" w:sz="0" w:space="0" w:color="auto"/>
                                            <w:right w:val="none" w:sz="0" w:space="0" w:color="auto"/>
                                          </w:divBdr>
                                        </w:div>
                                        <w:div w:id="201938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01076">
                      <w:marLeft w:val="0"/>
                      <w:marRight w:val="0"/>
                      <w:marTop w:val="0"/>
                      <w:marBottom w:val="0"/>
                      <w:divBdr>
                        <w:top w:val="none" w:sz="0" w:space="0" w:color="auto"/>
                        <w:left w:val="none" w:sz="0" w:space="0" w:color="auto"/>
                        <w:bottom w:val="none" w:sz="0" w:space="0" w:color="auto"/>
                        <w:right w:val="none" w:sz="0" w:space="0" w:color="auto"/>
                      </w:divBdr>
                      <w:divsChild>
                        <w:div w:id="408885954">
                          <w:marLeft w:val="0"/>
                          <w:marRight w:val="741"/>
                          <w:marTop w:val="0"/>
                          <w:marBottom w:val="0"/>
                          <w:divBdr>
                            <w:top w:val="none" w:sz="0" w:space="0" w:color="auto"/>
                            <w:left w:val="none" w:sz="0" w:space="0" w:color="auto"/>
                            <w:bottom w:val="none" w:sz="0" w:space="0" w:color="auto"/>
                            <w:right w:val="none" w:sz="0" w:space="0" w:color="auto"/>
                          </w:divBdr>
                          <w:divsChild>
                            <w:div w:id="1890845123">
                              <w:marLeft w:val="0"/>
                              <w:marRight w:val="0"/>
                              <w:marTop w:val="0"/>
                              <w:marBottom w:val="0"/>
                              <w:divBdr>
                                <w:top w:val="single" w:sz="6" w:space="11" w:color="FFFFFF"/>
                                <w:left w:val="single" w:sz="6" w:space="11" w:color="FFFFFF"/>
                                <w:bottom w:val="single" w:sz="6" w:space="11" w:color="FFFFFF"/>
                                <w:right w:val="single" w:sz="6" w:space="11" w:color="FFFFFF"/>
                              </w:divBdr>
                            </w:div>
                          </w:divsChild>
                        </w:div>
                        <w:div w:id="960764997">
                          <w:marLeft w:val="0"/>
                          <w:marRight w:val="0"/>
                          <w:marTop w:val="0"/>
                          <w:marBottom w:val="0"/>
                          <w:divBdr>
                            <w:top w:val="none" w:sz="0" w:space="0" w:color="auto"/>
                            <w:left w:val="none" w:sz="0" w:space="0" w:color="auto"/>
                            <w:bottom w:val="none" w:sz="0" w:space="0" w:color="auto"/>
                            <w:right w:val="none" w:sz="0" w:space="0" w:color="auto"/>
                          </w:divBdr>
                          <w:divsChild>
                            <w:div w:id="485049498">
                              <w:marLeft w:val="0"/>
                              <w:marRight w:val="0"/>
                              <w:marTop w:val="0"/>
                              <w:marBottom w:val="375"/>
                              <w:divBdr>
                                <w:top w:val="none" w:sz="0" w:space="0" w:color="auto"/>
                                <w:left w:val="none" w:sz="0" w:space="0" w:color="auto"/>
                                <w:bottom w:val="none" w:sz="0" w:space="0" w:color="auto"/>
                                <w:right w:val="none" w:sz="0" w:space="0" w:color="auto"/>
                              </w:divBdr>
                            </w:div>
                            <w:div w:id="1856534635">
                              <w:marLeft w:val="255"/>
                              <w:marRight w:val="0"/>
                              <w:marTop w:val="0"/>
                              <w:marBottom w:val="750"/>
                              <w:divBdr>
                                <w:top w:val="none" w:sz="0" w:space="0" w:color="auto"/>
                                <w:left w:val="single" w:sz="6" w:space="14" w:color="888888"/>
                                <w:bottom w:val="none" w:sz="0" w:space="0" w:color="auto"/>
                                <w:right w:val="none" w:sz="0" w:space="0" w:color="auto"/>
                              </w:divBdr>
                            </w:div>
                            <w:div w:id="149903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388486">
                      <w:marLeft w:val="0"/>
                      <w:marRight w:val="0"/>
                      <w:marTop w:val="0"/>
                      <w:marBottom w:val="780"/>
                      <w:divBdr>
                        <w:top w:val="single" w:sz="6" w:space="16" w:color="DDDDDD"/>
                        <w:left w:val="none" w:sz="0" w:space="0" w:color="auto"/>
                        <w:bottom w:val="none" w:sz="0" w:space="0" w:color="auto"/>
                        <w:right w:val="none" w:sz="0" w:space="0" w:color="auto"/>
                      </w:divBdr>
                    </w:div>
                  </w:divsChild>
                </w:div>
                <w:div w:id="2052067608">
                  <w:marLeft w:val="0"/>
                  <w:marRight w:val="0"/>
                  <w:marTop w:val="600"/>
                  <w:marBottom w:val="0"/>
                  <w:divBdr>
                    <w:top w:val="single" w:sz="6" w:space="0" w:color="EEEEEE"/>
                    <w:left w:val="none" w:sz="0" w:space="0" w:color="auto"/>
                    <w:bottom w:val="none" w:sz="0" w:space="0" w:color="auto"/>
                    <w:right w:val="none" w:sz="0" w:space="0" w:color="auto"/>
                  </w:divBdr>
                  <w:divsChild>
                    <w:div w:id="1929146125">
                      <w:marLeft w:val="0"/>
                      <w:marRight w:val="0"/>
                      <w:marTop w:val="0"/>
                      <w:marBottom w:val="0"/>
                      <w:divBdr>
                        <w:top w:val="none" w:sz="0" w:space="0" w:color="auto"/>
                        <w:left w:val="none" w:sz="0" w:space="0" w:color="auto"/>
                        <w:bottom w:val="none" w:sz="0" w:space="0" w:color="auto"/>
                        <w:right w:val="none" w:sz="0" w:space="0" w:color="auto"/>
                      </w:divBdr>
                      <w:divsChild>
                        <w:div w:id="2026207463">
                          <w:marLeft w:val="0"/>
                          <w:marRight w:val="0"/>
                          <w:marTop w:val="0"/>
                          <w:marBottom w:val="0"/>
                          <w:divBdr>
                            <w:top w:val="none" w:sz="0" w:space="0" w:color="auto"/>
                            <w:left w:val="none" w:sz="0" w:space="0" w:color="auto"/>
                            <w:bottom w:val="none" w:sz="0" w:space="0" w:color="auto"/>
                            <w:right w:val="none" w:sz="0" w:space="0" w:color="auto"/>
                          </w:divBdr>
                          <w:divsChild>
                            <w:div w:id="1671449438">
                              <w:marLeft w:val="0"/>
                              <w:marRight w:val="0"/>
                              <w:marTop w:val="0"/>
                              <w:marBottom w:val="0"/>
                              <w:divBdr>
                                <w:top w:val="none" w:sz="0" w:space="0" w:color="auto"/>
                                <w:left w:val="none" w:sz="0" w:space="0" w:color="auto"/>
                                <w:bottom w:val="none" w:sz="0" w:space="0" w:color="auto"/>
                                <w:right w:val="none" w:sz="0" w:space="0" w:color="auto"/>
                              </w:divBdr>
                              <w:divsChild>
                                <w:div w:id="840974623">
                                  <w:marLeft w:val="0"/>
                                  <w:marRight w:val="0"/>
                                  <w:marTop w:val="0"/>
                                  <w:marBottom w:val="0"/>
                                  <w:divBdr>
                                    <w:top w:val="none" w:sz="0" w:space="0" w:color="auto"/>
                                    <w:left w:val="none" w:sz="0" w:space="0" w:color="auto"/>
                                    <w:bottom w:val="none" w:sz="0" w:space="0" w:color="auto"/>
                                    <w:right w:val="none" w:sz="0" w:space="0" w:color="auto"/>
                                  </w:divBdr>
                                  <w:divsChild>
                                    <w:div w:id="461191714">
                                      <w:marLeft w:val="0"/>
                                      <w:marRight w:val="0"/>
                                      <w:marTop w:val="0"/>
                                      <w:marBottom w:val="0"/>
                                      <w:divBdr>
                                        <w:top w:val="none" w:sz="0" w:space="0" w:color="auto"/>
                                        <w:left w:val="none" w:sz="0" w:space="0" w:color="auto"/>
                                        <w:bottom w:val="none" w:sz="0" w:space="0" w:color="auto"/>
                                        <w:right w:val="none" w:sz="0" w:space="0" w:color="auto"/>
                                      </w:divBdr>
                                      <w:divsChild>
                                        <w:div w:id="1077702414">
                                          <w:marLeft w:val="0"/>
                                          <w:marRight w:val="0"/>
                                          <w:marTop w:val="0"/>
                                          <w:marBottom w:val="0"/>
                                          <w:divBdr>
                                            <w:top w:val="none" w:sz="0" w:space="0" w:color="auto"/>
                                            <w:left w:val="none" w:sz="0" w:space="0" w:color="auto"/>
                                            <w:bottom w:val="none" w:sz="0" w:space="0" w:color="auto"/>
                                            <w:right w:val="none" w:sz="0" w:space="0" w:color="auto"/>
                                          </w:divBdr>
                                          <w:divsChild>
                                            <w:div w:id="1764837258">
                                              <w:marLeft w:val="0"/>
                                              <w:marRight w:val="610"/>
                                              <w:marTop w:val="0"/>
                                              <w:marBottom w:val="0"/>
                                              <w:divBdr>
                                                <w:top w:val="none" w:sz="0" w:space="0" w:color="auto"/>
                                                <w:left w:val="none" w:sz="0" w:space="0" w:color="auto"/>
                                                <w:bottom w:val="none" w:sz="0" w:space="0" w:color="auto"/>
                                                <w:right w:val="none" w:sz="0" w:space="0" w:color="auto"/>
                                              </w:divBdr>
                                              <w:divsChild>
                                                <w:div w:id="1881505246">
                                                  <w:marLeft w:val="0"/>
                                                  <w:marRight w:val="0"/>
                                                  <w:marTop w:val="0"/>
                                                  <w:marBottom w:val="0"/>
                                                  <w:divBdr>
                                                    <w:top w:val="none" w:sz="0" w:space="0" w:color="auto"/>
                                                    <w:left w:val="none" w:sz="0" w:space="0" w:color="auto"/>
                                                    <w:bottom w:val="none" w:sz="0" w:space="0" w:color="auto"/>
                                                    <w:right w:val="none" w:sz="0" w:space="0" w:color="auto"/>
                                                  </w:divBdr>
                                                </w:div>
                                              </w:divsChild>
                                            </w:div>
                                            <w:div w:id="169686822">
                                              <w:marLeft w:val="0"/>
                                              <w:marRight w:val="0"/>
                                              <w:marTop w:val="0"/>
                                              <w:marBottom w:val="0"/>
                                              <w:divBdr>
                                                <w:top w:val="none" w:sz="0" w:space="0" w:color="auto"/>
                                                <w:left w:val="none" w:sz="0" w:space="0" w:color="auto"/>
                                                <w:bottom w:val="none" w:sz="0" w:space="0" w:color="auto"/>
                                                <w:right w:val="none" w:sz="0" w:space="0" w:color="auto"/>
                                              </w:divBdr>
                                              <w:divsChild>
                                                <w:div w:id="266932193">
                                                  <w:marLeft w:val="0"/>
                                                  <w:marRight w:val="0"/>
                                                  <w:marTop w:val="0"/>
                                                  <w:marBottom w:val="0"/>
                                                  <w:divBdr>
                                                    <w:top w:val="none" w:sz="0" w:space="0" w:color="auto"/>
                                                    <w:left w:val="none" w:sz="0" w:space="0" w:color="auto"/>
                                                    <w:bottom w:val="none" w:sz="0" w:space="0" w:color="auto"/>
                                                    <w:right w:val="none" w:sz="0" w:space="0" w:color="auto"/>
                                                  </w:divBdr>
                                                </w:div>
                                                <w:div w:id="941958434">
                                                  <w:marLeft w:val="0"/>
                                                  <w:marRight w:val="0"/>
                                                  <w:marTop w:val="0"/>
                                                  <w:marBottom w:val="0"/>
                                                  <w:divBdr>
                                                    <w:top w:val="none" w:sz="0" w:space="0" w:color="auto"/>
                                                    <w:left w:val="none" w:sz="0" w:space="0" w:color="auto"/>
                                                    <w:bottom w:val="none" w:sz="0" w:space="0" w:color="auto"/>
                                                    <w:right w:val="none" w:sz="0" w:space="0" w:color="auto"/>
                                                  </w:divBdr>
                                                  <w:divsChild>
                                                    <w:div w:id="2114326557">
                                                      <w:marLeft w:val="75"/>
                                                      <w:marRight w:val="75"/>
                                                      <w:marTop w:val="0"/>
                                                      <w:marBottom w:val="0"/>
                                                      <w:divBdr>
                                                        <w:top w:val="none" w:sz="0" w:space="0" w:color="auto"/>
                                                        <w:left w:val="none" w:sz="0" w:space="0" w:color="auto"/>
                                                        <w:bottom w:val="none" w:sz="0" w:space="0" w:color="auto"/>
                                                        <w:right w:val="none" w:sz="0" w:space="0" w:color="auto"/>
                                                      </w:divBdr>
                                                      <w:divsChild>
                                                        <w:div w:id="645549500">
                                                          <w:marLeft w:val="0"/>
                                                          <w:marRight w:val="0"/>
                                                          <w:marTop w:val="0"/>
                                                          <w:marBottom w:val="0"/>
                                                          <w:divBdr>
                                                            <w:top w:val="none" w:sz="0" w:space="0" w:color="auto"/>
                                                            <w:left w:val="none" w:sz="0" w:space="0" w:color="auto"/>
                                                            <w:bottom w:val="none" w:sz="0" w:space="0" w:color="auto"/>
                                                            <w:right w:val="none" w:sz="0" w:space="0" w:color="auto"/>
                                                          </w:divBdr>
                                                        </w:div>
                                                        <w:div w:id="1105424378">
                                                          <w:marLeft w:val="0"/>
                                                          <w:marRight w:val="0"/>
                                                          <w:marTop w:val="0"/>
                                                          <w:marBottom w:val="0"/>
                                                          <w:divBdr>
                                                            <w:top w:val="none" w:sz="0" w:space="0" w:color="auto"/>
                                                            <w:left w:val="none" w:sz="0" w:space="0" w:color="auto"/>
                                                            <w:bottom w:val="none" w:sz="0" w:space="0" w:color="auto"/>
                                                            <w:right w:val="none" w:sz="0" w:space="0" w:color="auto"/>
                                                          </w:divBdr>
                                                        </w:div>
                                                        <w:div w:id="177624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272071">
                                  <w:marLeft w:val="0"/>
                                  <w:marRight w:val="0"/>
                                  <w:marTop w:val="0"/>
                                  <w:marBottom w:val="0"/>
                                  <w:divBdr>
                                    <w:top w:val="none" w:sz="0" w:space="0" w:color="auto"/>
                                    <w:left w:val="none" w:sz="0" w:space="0" w:color="auto"/>
                                    <w:bottom w:val="none" w:sz="0" w:space="0" w:color="auto"/>
                                    <w:right w:val="none" w:sz="0" w:space="0" w:color="auto"/>
                                  </w:divBdr>
                                  <w:divsChild>
                                    <w:div w:id="1820151567">
                                      <w:marLeft w:val="0"/>
                                      <w:marRight w:val="0"/>
                                      <w:marTop w:val="0"/>
                                      <w:marBottom w:val="0"/>
                                      <w:divBdr>
                                        <w:top w:val="none" w:sz="0" w:space="0" w:color="auto"/>
                                        <w:left w:val="none" w:sz="0" w:space="0" w:color="auto"/>
                                        <w:bottom w:val="none" w:sz="0" w:space="0" w:color="auto"/>
                                        <w:right w:val="none" w:sz="0" w:space="0" w:color="auto"/>
                                      </w:divBdr>
                                      <w:divsChild>
                                        <w:div w:id="1500198895">
                                          <w:marLeft w:val="0"/>
                                          <w:marRight w:val="0"/>
                                          <w:marTop w:val="0"/>
                                          <w:marBottom w:val="0"/>
                                          <w:divBdr>
                                            <w:top w:val="none" w:sz="0" w:space="0" w:color="auto"/>
                                            <w:left w:val="none" w:sz="0" w:space="0" w:color="auto"/>
                                            <w:bottom w:val="none" w:sz="0" w:space="0" w:color="auto"/>
                                            <w:right w:val="none" w:sz="0" w:space="0" w:color="auto"/>
                                          </w:divBdr>
                                          <w:divsChild>
                                            <w:div w:id="801076776">
                                              <w:marLeft w:val="0"/>
                                              <w:marRight w:val="610"/>
                                              <w:marTop w:val="0"/>
                                              <w:marBottom w:val="0"/>
                                              <w:divBdr>
                                                <w:top w:val="none" w:sz="0" w:space="0" w:color="auto"/>
                                                <w:left w:val="none" w:sz="0" w:space="0" w:color="auto"/>
                                                <w:bottom w:val="none" w:sz="0" w:space="0" w:color="auto"/>
                                                <w:right w:val="none" w:sz="0" w:space="0" w:color="auto"/>
                                              </w:divBdr>
                                              <w:divsChild>
                                                <w:div w:id="1304966079">
                                                  <w:marLeft w:val="0"/>
                                                  <w:marRight w:val="0"/>
                                                  <w:marTop w:val="0"/>
                                                  <w:marBottom w:val="0"/>
                                                  <w:divBdr>
                                                    <w:top w:val="none" w:sz="0" w:space="0" w:color="auto"/>
                                                    <w:left w:val="none" w:sz="0" w:space="0" w:color="auto"/>
                                                    <w:bottom w:val="none" w:sz="0" w:space="0" w:color="auto"/>
                                                    <w:right w:val="none" w:sz="0" w:space="0" w:color="auto"/>
                                                  </w:divBdr>
                                                </w:div>
                                              </w:divsChild>
                                            </w:div>
                                            <w:div w:id="1517186094">
                                              <w:marLeft w:val="0"/>
                                              <w:marRight w:val="0"/>
                                              <w:marTop w:val="0"/>
                                              <w:marBottom w:val="0"/>
                                              <w:divBdr>
                                                <w:top w:val="none" w:sz="0" w:space="0" w:color="auto"/>
                                                <w:left w:val="none" w:sz="0" w:space="0" w:color="auto"/>
                                                <w:bottom w:val="none" w:sz="0" w:space="0" w:color="auto"/>
                                                <w:right w:val="none" w:sz="0" w:space="0" w:color="auto"/>
                                              </w:divBdr>
                                              <w:divsChild>
                                                <w:div w:id="301930392">
                                                  <w:marLeft w:val="0"/>
                                                  <w:marRight w:val="0"/>
                                                  <w:marTop w:val="0"/>
                                                  <w:marBottom w:val="0"/>
                                                  <w:divBdr>
                                                    <w:top w:val="none" w:sz="0" w:space="0" w:color="auto"/>
                                                    <w:left w:val="none" w:sz="0" w:space="0" w:color="auto"/>
                                                    <w:bottom w:val="none" w:sz="0" w:space="0" w:color="auto"/>
                                                    <w:right w:val="none" w:sz="0" w:space="0" w:color="auto"/>
                                                  </w:divBdr>
                                                </w:div>
                                                <w:div w:id="602881558">
                                                  <w:marLeft w:val="0"/>
                                                  <w:marRight w:val="0"/>
                                                  <w:marTop w:val="0"/>
                                                  <w:marBottom w:val="0"/>
                                                  <w:divBdr>
                                                    <w:top w:val="none" w:sz="0" w:space="0" w:color="auto"/>
                                                    <w:left w:val="none" w:sz="0" w:space="0" w:color="auto"/>
                                                    <w:bottom w:val="none" w:sz="0" w:space="0" w:color="auto"/>
                                                    <w:right w:val="none" w:sz="0" w:space="0" w:color="auto"/>
                                                  </w:divBdr>
                                                  <w:divsChild>
                                                    <w:div w:id="965312055">
                                                      <w:marLeft w:val="75"/>
                                                      <w:marRight w:val="75"/>
                                                      <w:marTop w:val="0"/>
                                                      <w:marBottom w:val="0"/>
                                                      <w:divBdr>
                                                        <w:top w:val="none" w:sz="0" w:space="0" w:color="auto"/>
                                                        <w:left w:val="none" w:sz="0" w:space="0" w:color="auto"/>
                                                        <w:bottom w:val="none" w:sz="0" w:space="0" w:color="auto"/>
                                                        <w:right w:val="none" w:sz="0" w:space="0" w:color="auto"/>
                                                      </w:divBdr>
                                                      <w:divsChild>
                                                        <w:div w:id="987393127">
                                                          <w:marLeft w:val="0"/>
                                                          <w:marRight w:val="0"/>
                                                          <w:marTop w:val="0"/>
                                                          <w:marBottom w:val="0"/>
                                                          <w:divBdr>
                                                            <w:top w:val="none" w:sz="0" w:space="0" w:color="auto"/>
                                                            <w:left w:val="none" w:sz="0" w:space="0" w:color="auto"/>
                                                            <w:bottom w:val="none" w:sz="0" w:space="0" w:color="auto"/>
                                                            <w:right w:val="none" w:sz="0" w:space="0" w:color="auto"/>
                                                          </w:divBdr>
                                                        </w:div>
                                                        <w:div w:id="1486046987">
                                                          <w:marLeft w:val="0"/>
                                                          <w:marRight w:val="0"/>
                                                          <w:marTop w:val="0"/>
                                                          <w:marBottom w:val="0"/>
                                                          <w:divBdr>
                                                            <w:top w:val="none" w:sz="0" w:space="0" w:color="auto"/>
                                                            <w:left w:val="none" w:sz="0" w:space="0" w:color="auto"/>
                                                            <w:bottom w:val="none" w:sz="0" w:space="0" w:color="auto"/>
                                                            <w:right w:val="none" w:sz="0" w:space="0" w:color="auto"/>
                                                          </w:divBdr>
                                                        </w:div>
                                                        <w:div w:id="37046516">
                                                          <w:marLeft w:val="0"/>
                                                          <w:marRight w:val="0"/>
                                                          <w:marTop w:val="0"/>
                                                          <w:marBottom w:val="0"/>
                                                          <w:divBdr>
                                                            <w:top w:val="none" w:sz="0" w:space="0" w:color="auto"/>
                                                            <w:left w:val="none" w:sz="0" w:space="0" w:color="auto"/>
                                                            <w:bottom w:val="none" w:sz="0" w:space="0" w:color="auto"/>
                                                            <w:right w:val="none" w:sz="0" w:space="0" w:color="auto"/>
                                                          </w:divBdr>
                                                        </w:div>
                                                        <w:div w:id="150119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5391224">
                                  <w:marLeft w:val="0"/>
                                  <w:marRight w:val="0"/>
                                  <w:marTop w:val="0"/>
                                  <w:marBottom w:val="0"/>
                                  <w:divBdr>
                                    <w:top w:val="none" w:sz="0" w:space="0" w:color="auto"/>
                                    <w:left w:val="none" w:sz="0" w:space="0" w:color="auto"/>
                                    <w:bottom w:val="none" w:sz="0" w:space="0" w:color="auto"/>
                                    <w:right w:val="none" w:sz="0" w:space="0" w:color="auto"/>
                                  </w:divBdr>
                                  <w:divsChild>
                                    <w:div w:id="810486545">
                                      <w:marLeft w:val="0"/>
                                      <w:marRight w:val="0"/>
                                      <w:marTop w:val="0"/>
                                      <w:marBottom w:val="0"/>
                                      <w:divBdr>
                                        <w:top w:val="none" w:sz="0" w:space="0" w:color="auto"/>
                                        <w:left w:val="none" w:sz="0" w:space="0" w:color="auto"/>
                                        <w:bottom w:val="none" w:sz="0" w:space="0" w:color="auto"/>
                                        <w:right w:val="none" w:sz="0" w:space="0" w:color="auto"/>
                                      </w:divBdr>
                                      <w:divsChild>
                                        <w:div w:id="234556631">
                                          <w:marLeft w:val="0"/>
                                          <w:marRight w:val="0"/>
                                          <w:marTop w:val="0"/>
                                          <w:marBottom w:val="0"/>
                                          <w:divBdr>
                                            <w:top w:val="none" w:sz="0" w:space="0" w:color="auto"/>
                                            <w:left w:val="none" w:sz="0" w:space="0" w:color="auto"/>
                                            <w:bottom w:val="none" w:sz="0" w:space="0" w:color="auto"/>
                                            <w:right w:val="none" w:sz="0" w:space="0" w:color="auto"/>
                                          </w:divBdr>
                                          <w:divsChild>
                                            <w:div w:id="2077820283">
                                              <w:marLeft w:val="0"/>
                                              <w:marRight w:val="610"/>
                                              <w:marTop w:val="0"/>
                                              <w:marBottom w:val="0"/>
                                              <w:divBdr>
                                                <w:top w:val="none" w:sz="0" w:space="0" w:color="auto"/>
                                                <w:left w:val="none" w:sz="0" w:space="0" w:color="auto"/>
                                                <w:bottom w:val="none" w:sz="0" w:space="0" w:color="auto"/>
                                                <w:right w:val="none" w:sz="0" w:space="0" w:color="auto"/>
                                              </w:divBdr>
                                              <w:divsChild>
                                                <w:div w:id="1541167921">
                                                  <w:marLeft w:val="0"/>
                                                  <w:marRight w:val="0"/>
                                                  <w:marTop w:val="0"/>
                                                  <w:marBottom w:val="0"/>
                                                  <w:divBdr>
                                                    <w:top w:val="none" w:sz="0" w:space="0" w:color="auto"/>
                                                    <w:left w:val="none" w:sz="0" w:space="0" w:color="auto"/>
                                                    <w:bottom w:val="none" w:sz="0" w:space="0" w:color="auto"/>
                                                    <w:right w:val="none" w:sz="0" w:space="0" w:color="auto"/>
                                                  </w:divBdr>
                                                </w:div>
                                              </w:divsChild>
                                            </w:div>
                                            <w:div w:id="1453330707">
                                              <w:marLeft w:val="0"/>
                                              <w:marRight w:val="0"/>
                                              <w:marTop w:val="0"/>
                                              <w:marBottom w:val="0"/>
                                              <w:divBdr>
                                                <w:top w:val="none" w:sz="0" w:space="0" w:color="auto"/>
                                                <w:left w:val="none" w:sz="0" w:space="0" w:color="auto"/>
                                                <w:bottom w:val="none" w:sz="0" w:space="0" w:color="auto"/>
                                                <w:right w:val="none" w:sz="0" w:space="0" w:color="auto"/>
                                              </w:divBdr>
                                              <w:divsChild>
                                                <w:div w:id="1449012106">
                                                  <w:marLeft w:val="0"/>
                                                  <w:marRight w:val="0"/>
                                                  <w:marTop w:val="0"/>
                                                  <w:marBottom w:val="0"/>
                                                  <w:divBdr>
                                                    <w:top w:val="none" w:sz="0" w:space="0" w:color="auto"/>
                                                    <w:left w:val="none" w:sz="0" w:space="0" w:color="auto"/>
                                                    <w:bottom w:val="none" w:sz="0" w:space="0" w:color="auto"/>
                                                    <w:right w:val="none" w:sz="0" w:space="0" w:color="auto"/>
                                                  </w:divBdr>
                                                </w:div>
                                                <w:div w:id="1392000570">
                                                  <w:marLeft w:val="0"/>
                                                  <w:marRight w:val="0"/>
                                                  <w:marTop w:val="0"/>
                                                  <w:marBottom w:val="0"/>
                                                  <w:divBdr>
                                                    <w:top w:val="none" w:sz="0" w:space="0" w:color="auto"/>
                                                    <w:left w:val="none" w:sz="0" w:space="0" w:color="auto"/>
                                                    <w:bottom w:val="none" w:sz="0" w:space="0" w:color="auto"/>
                                                    <w:right w:val="none" w:sz="0" w:space="0" w:color="auto"/>
                                                  </w:divBdr>
                                                  <w:divsChild>
                                                    <w:div w:id="281614663">
                                                      <w:marLeft w:val="75"/>
                                                      <w:marRight w:val="75"/>
                                                      <w:marTop w:val="0"/>
                                                      <w:marBottom w:val="0"/>
                                                      <w:divBdr>
                                                        <w:top w:val="none" w:sz="0" w:space="0" w:color="auto"/>
                                                        <w:left w:val="none" w:sz="0" w:space="0" w:color="auto"/>
                                                        <w:bottom w:val="none" w:sz="0" w:space="0" w:color="auto"/>
                                                        <w:right w:val="none" w:sz="0" w:space="0" w:color="auto"/>
                                                      </w:divBdr>
                                                      <w:divsChild>
                                                        <w:div w:id="1787040357">
                                                          <w:marLeft w:val="0"/>
                                                          <w:marRight w:val="0"/>
                                                          <w:marTop w:val="0"/>
                                                          <w:marBottom w:val="0"/>
                                                          <w:divBdr>
                                                            <w:top w:val="none" w:sz="0" w:space="0" w:color="auto"/>
                                                            <w:left w:val="none" w:sz="0" w:space="0" w:color="auto"/>
                                                            <w:bottom w:val="none" w:sz="0" w:space="0" w:color="auto"/>
                                                            <w:right w:val="none" w:sz="0" w:space="0" w:color="auto"/>
                                                          </w:divBdr>
                                                        </w:div>
                                                        <w:div w:id="818494344">
                                                          <w:marLeft w:val="0"/>
                                                          <w:marRight w:val="0"/>
                                                          <w:marTop w:val="0"/>
                                                          <w:marBottom w:val="0"/>
                                                          <w:divBdr>
                                                            <w:top w:val="none" w:sz="0" w:space="0" w:color="auto"/>
                                                            <w:left w:val="none" w:sz="0" w:space="0" w:color="auto"/>
                                                            <w:bottom w:val="none" w:sz="0" w:space="0" w:color="auto"/>
                                                            <w:right w:val="none" w:sz="0" w:space="0" w:color="auto"/>
                                                          </w:divBdr>
                                                        </w:div>
                                                        <w:div w:id="1482188158">
                                                          <w:marLeft w:val="0"/>
                                                          <w:marRight w:val="0"/>
                                                          <w:marTop w:val="0"/>
                                                          <w:marBottom w:val="0"/>
                                                          <w:divBdr>
                                                            <w:top w:val="none" w:sz="0" w:space="0" w:color="auto"/>
                                                            <w:left w:val="none" w:sz="0" w:space="0" w:color="auto"/>
                                                            <w:bottom w:val="none" w:sz="0" w:space="0" w:color="auto"/>
                                                            <w:right w:val="none" w:sz="0" w:space="0" w:color="auto"/>
                                                          </w:divBdr>
                                                        </w:div>
                                                        <w:div w:id="83761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352468">
                                  <w:marLeft w:val="0"/>
                                  <w:marRight w:val="0"/>
                                  <w:marTop w:val="0"/>
                                  <w:marBottom w:val="0"/>
                                  <w:divBdr>
                                    <w:top w:val="none" w:sz="0" w:space="0" w:color="auto"/>
                                    <w:left w:val="none" w:sz="0" w:space="0" w:color="auto"/>
                                    <w:bottom w:val="none" w:sz="0" w:space="0" w:color="auto"/>
                                    <w:right w:val="none" w:sz="0" w:space="0" w:color="auto"/>
                                  </w:divBdr>
                                  <w:divsChild>
                                    <w:div w:id="1860119151">
                                      <w:marLeft w:val="0"/>
                                      <w:marRight w:val="0"/>
                                      <w:marTop w:val="0"/>
                                      <w:marBottom w:val="0"/>
                                      <w:divBdr>
                                        <w:top w:val="none" w:sz="0" w:space="0" w:color="auto"/>
                                        <w:left w:val="none" w:sz="0" w:space="0" w:color="auto"/>
                                        <w:bottom w:val="none" w:sz="0" w:space="0" w:color="auto"/>
                                        <w:right w:val="none" w:sz="0" w:space="0" w:color="auto"/>
                                      </w:divBdr>
                                      <w:divsChild>
                                        <w:div w:id="1586845565">
                                          <w:marLeft w:val="0"/>
                                          <w:marRight w:val="0"/>
                                          <w:marTop w:val="0"/>
                                          <w:marBottom w:val="0"/>
                                          <w:divBdr>
                                            <w:top w:val="none" w:sz="0" w:space="0" w:color="auto"/>
                                            <w:left w:val="none" w:sz="0" w:space="0" w:color="auto"/>
                                            <w:bottom w:val="none" w:sz="0" w:space="0" w:color="auto"/>
                                            <w:right w:val="none" w:sz="0" w:space="0" w:color="auto"/>
                                          </w:divBdr>
                                          <w:divsChild>
                                            <w:div w:id="1327395739">
                                              <w:marLeft w:val="0"/>
                                              <w:marRight w:val="610"/>
                                              <w:marTop w:val="0"/>
                                              <w:marBottom w:val="0"/>
                                              <w:divBdr>
                                                <w:top w:val="none" w:sz="0" w:space="0" w:color="auto"/>
                                                <w:left w:val="none" w:sz="0" w:space="0" w:color="auto"/>
                                                <w:bottom w:val="none" w:sz="0" w:space="0" w:color="auto"/>
                                                <w:right w:val="none" w:sz="0" w:space="0" w:color="auto"/>
                                              </w:divBdr>
                                              <w:divsChild>
                                                <w:div w:id="580869792">
                                                  <w:marLeft w:val="0"/>
                                                  <w:marRight w:val="0"/>
                                                  <w:marTop w:val="0"/>
                                                  <w:marBottom w:val="0"/>
                                                  <w:divBdr>
                                                    <w:top w:val="none" w:sz="0" w:space="0" w:color="auto"/>
                                                    <w:left w:val="none" w:sz="0" w:space="0" w:color="auto"/>
                                                    <w:bottom w:val="none" w:sz="0" w:space="0" w:color="auto"/>
                                                    <w:right w:val="none" w:sz="0" w:space="0" w:color="auto"/>
                                                  </w:divBdr>
                                                </w:div>
                                              </w:divsChild>
                                            </w:div>
                                            <w:div w:id="1104499997">
                                              <w:marLeft w:val="0"/>
                                              <w:marRight w:val="0"/>
                                              <w:marTop w:val="0"/>
                                              <w:marBottom w:val="0"/>
                                              <w:divBdr>
                                                <w:top w:val="none" w:sz="0" w:space="0" w:color="auto"/>
                                                <w:left w:val="none" w:sz="0" w:space="0" w:color="auto"/>
                                                <w:bottom w:val="none" w:sz="0" w:space="0" w:color="auto"/>
                                                <w:right w:val="none" w:sz="0" w:space="0" w:color="auto"/>
                                              </w:divBdr>
                                              <w:divsChild>
                                                <w:div w:id="824903869">
                                                  <w:marLeft w:val="0"/>
                                                  <w:marRight w:val="0"/>
                                                  <w:marTop w:val="0"/>
                                                  <w:marBottom w:val="0"/>
                                                  <w:divBdr>
                                                    <w:top w:val="none" w:sz="0" w:space="0" w:color="auto"/>
                                                    <w:left w:val="none" w:sz="0" w:space="0" w:color="auto"/>
                                                    <w:bottom w:val="none" w:sz="0" w:space="0" w:color="auto"/>
                                                    <w:right w:val="none" w:sz="0" w:space="0" w:color="auto"/>
                                                  </w:divBdr>
                                                </w:div>
                                                <w:div w:id="1385062598">
                                                  <w:marLeft w:val="0"/>
                                                  <w:marRight w:val="0"/>
                                                  <w:marTop w:val="0"/>
                                                  <w:marBottom w:val="0"/>
                                                  <w:divBdr>
                                                    <w:top w:val="none" w:sz="0" w:space="0" w:color="auto"/>
                                                    <w:left w:val="none" w:sz="0" w:space="0" w:color="auto"/>
                                                    <w:bottom w:val="none" w:sz="0" w:space="0" w:color="auto"/>
                                                    <w:right w:val="none" w:sz="0" w:space="0" w:color="auto"/>
                                                  </w:divBdr>
                                                  <w:divsChild>
                                                    <w:div w:id="1445228264">
                                                      <w:marLeft w:val="75"/>
                                                      <w:marRight w:val="75"/>
                                                      <w:marTop w:val="0"/>
                                                      <w:marBottom w:val="0"/>
                                                      <w:divBdr>
                                                        <w:top w:val="none" w:sz="0" w:space="0" w:color="auto"/>
                                                        <w:left w:val="none" w:sz="0" w:space="0" w:color="auto"/>
                                                        <w:bottom w:val="none" w:sz="0" w:space="0" w:color="auto"/>
                                                        <w:right w:val="none" w:sz="0" w:space="0" w:color="auto"/>
                                                      </w:divBdr>
                                                      <w:divsChild>
                                                        <w:div w:id="1272709990">
                                                          <w:marLeft w:val="0"/>
                                                          <w:marRight w:val="0"/>
                                                          <w:marTop w:val="0"/>
                                                          <w:marBottom w:val="0"/>
                                                          <w:divBdr>
                                                            <w:top w:val="none" w:sz="0" w:space="0" w:color="auto"/>
                                                            <w:left w:val="none" w:sz="0" w:space="0" w:color="auto"/>
                                                            <w:bottom w:val="none" w:sz="0" w:space="0" w:color="auto"/>
                                                            <w:right w:val="none" w:sz="0" w:space="0" w:color="auto"/>
                                                          </w:divBdr>
                                                        </w:div>
                                                        <w:div w:id="1887912529">
                                                          <w:marLeft w:val="0"/>
                                                          <w:marRight w:val="0"/>
                                                          <w:marTop w:val="0"/>
                                                          <w:marBottom w:val="0"/>
                                                          <w:divBdr>
                                                            <w:top w:val="none" w:sz="0" w:space="0" w:color="auto"/>
                                                            <w:left w:val="none" w:sz="0" w:space="0" w:color="auto"/>
                                                            <w:bottom w:val="none" w:sz="0" w:space="0" w:color="auto"/>
                                                            <w:right w:val="none" w:sz="0" w:space="0" w:color="auto"/>
                                                          </w:divBdr>
                                                        </w:div>
                                                        <w:div w:id="96273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1363180">
          <w:marLeft w:val="0"/>
          <w:marRight w:val="0"/>
          <w:marTop w:val="0"/>
          <w:marBottom w:val="1200"/>
          <w:divBdr>
            <w:top w:val="none" w:sz="0" w:space="0" w:color="auto"/>
            <w:left w:val="none" w:sz="0" w:space="0" w:color="auto"/>
            <w:bottom w:val="none" w:sz="0" w:space="0" w:color="auto"/>
            <w:right w:val="none" w:sz="0" w:space="0" w:color="auto"/>
          </w:divBdr>
          <w:divsChild>
            <w:div w:id="448282226">
              <w:marLeft w:val="0"/>
              <w:marRight w:val="0"/>
              <w:marTop w:val="570"/>
              <w:marBottom w:val="300"/>
              <w:divBdr>
                <w:top w:val="single" w:sz="6" w:space="0" w:color="EEEEEE"/>
                <w:left w:val="none" w:sz="0" w:space="0" w:color="auto"/>
                <w:bottom w:val="none" w:sz="0" w:space="0" w:color="auto"/>
                <w:right w:val="none" w:sz="0" w:space="0" w:color="auto"/>
              </w:divBdr>
              <w:divsChild>
                <w:div w:id="8877095">
                  <w:marLeft w:val="0"/>
                  <w:marRight w:val="0"/>
                  <w:marTop w:val="0"/>
                  <w:marBottom w:val="0"/>
                  <w:divBdr>
                    <w:top w:val="none" w:sz="0" w:space="0" w:color="auto"/>
                    <w:left w:val="none" w:sz="0" w:space="0" w:color="auto"/>
                    <w:bottom w:val="none" w:sz="0" w:space="0" w:color="auto"/>
                    <w:right w:val="none" w:sz="0" w:space="0" w:color="auto"/>
                  </w:divBdr>
                  <w:divsChild>
                    <w:div w:id="2042433697">
                      <w:marLeft w:val="0"/>
                      <w:marRight w:val="0"/>
                      <w:marTop w:val="0"/>
                      <w:marBottom w:val="0"/>
                      <w:divBdr>
                        <w:top w:val="none" w:sz="0" w:space="0" w:color="auto"/>
                        <w:left w:val="none" w:sz="0" w:space="0" w:color="auto"/>
                        <w:bottom w:val="none" w:sz="0" w:space="0" w:color="auto"/>
                        <w:right w:val="none" w:sz="0" w:space="0" w:color="auto"/>
                      </w:divBdr>
                      <w:divsChild>
                        <w:div w:id="1473670798">
                          <w:marLeft w:val="0"/>
                          <w:marRight w:val="0"/>
                          <w:marTop w:val="0"/>
                          <w:marBottom w:val="0"/>
                          <w:divBdr>
                            <w:top w:val="none" w:sz="0" w:space="0" w:color="auto"/>
                            <w:left w:val="none" w:sz="0" w:space="0" w:color="auto"/>
                            <w:bottom w:val="none" w:sz="0" w:space="0" w:color="auto"/>
                            <w:right w:val="none" w:sz="0" w:space="0" w:color="auto"/>
                          </w:divBdr>
                          <w:divsChild>
                            <w:div w:id="344983641">
                              <w:marLeft w:val="0"/>
                              <w:marRight w:val="0"/>
                              <w:marTop w:val="0"/>
                              <w:marBottom w:val="0"/>
                              <w:divBdr>
                                <w:top w:val="none" w:sz="0" w:space="0" w:color="auto"/>
                                <w:left w:val="none" w:sz="0" w:space="0" w:color="auto"/>
                                <w:bottom w:val="none" w:sz="0" w:space="0" w:color="auto"/>
                                <w:right w:val="none" w:sz="0" w:space="0" w:color="auto"/>
                              </w:divBdr>
                              <w:divsChild>
                                <w:div w:id="625233428">
                                  <w:marLeft w:val="0"/>
                                  <w:marRight w:val="0"/>
                                  <w:marTop w:val="0"/>
                                  <w:marBottom w:val="0"/>
                                  <w:divBdr>
                                    <w:top w:val="none" w:sz="0" w:space="0" w:color="auto"/>
                                    <w:left w:val="none" w:sz="0" w:space="0" w:color="auto"/>
                                    <w:bottom w:val="none" w:sz="0" w:space="0" w:color="auto"/>
                                    <w:right w:val="none" w:sz="0" w:space="0" w:color="auto"/>
                                  </w:divBdr>
                                </w:div>
                                <w:div w:id="1789738193">
                                  <w:marLeft w:val="0"/>
                                  <w:marRight w:val="0"/>
                                  <w:marTop w:val="0"/>
                                  <w:marBottom w:val="0"/>
                                  <w:divBdr>
                                    <w:top w:val="none" w:sz="0" w:space="0" w:color="auto"/>
                                    <w:left w:val="none" w:sz="0" w:space="0" w:color="auto"/>
                                    <w:bottom w:val="none" w:sz="0" w:space="0" w:color="auto"/>
                                    <w:right w:val="none" w:sz="0" w:space="0" w:color="auto"/>
                                  </w:divBdr>
                                </w:div>
                                <w:div w:id="656154926">
                                  <w:marLeft w:val="0"/>
                                  <w:marRight w:val="0"/>
                                  <w:marTop w:val="0"/>
                                  <w:marBottom w:val="0"/>
                                  <w:divBdr>
                                    <w:top w:val="none" w:sz="0" w:space="0" w:color="auto"/>
                                    <w:left w:val="none" w:sz="0" w:space="0" w:color="auto"/>
                                    <w:bottom w:val="none" w:sz="0" w:space="0" w:color="auto"/>
                                    <w:right w:val="none" w:sz="0" w:space="0" w:color="auto"/>
                                  </w:divBdr>
                                </w:div>
                                <w:div w:id="8602049">
                                  <w:marLeft w:val="0"/>
                                  <w:marRight w:val="0"/>
                                  <w:marTop w:val="0"/>
                                  <w:marBottom w:val="0"/>
                                  <w:divBdr>
                                    <w:top w:val="none" w:sz="0" w:space="0" w:color="auto"/>
                                    <w:left w:val="none" w:sz="0" w:space="0" w:color="auto"/>
                                    <w:bottom w:val="none" w:sz="0" w:space="0" w:color="auto"/>
                                    <w:right w:val="none" w:sz="0" w:space="0" w:color="auto"/>
                                  </w:divBdr>
                                </w:div>
                                <w:div w:id="479469573">
                                  <w:marLeft w:val="0"/>
                                  <w:marRight w:val="0"/>
                                  <w:marTop w:val="0"/>
                                  <w:marBottom w:val="0"/>
                                  <w:divBdr>
                                    <w:top w:val="none" w:sz="0" w:space="0" w:color="auto"/>
                                    <w:left w:val="none" w:sz="0" w:space="0" w:color="auto"/>
                                    <w:bottom w:val="none" w:sz="0" w:space="0" w:color="auto"/>
                                    <w:right w:val="none" w:sz="0" w:space="0" w:color="auto"/>
                                  </w:divBdr>
                                </w:div>
                                <w:div w:id="1882285169">
                                  <w:marLeft w:val="0"/>
                                  <w:marRight w:val="0"/>
                                  <w:marTop w:val="0"/>
                                  <w:marBottom w:val="0"/>
                                  <w:divBdr>
                                    <w:top w:val="none" w:sz="0" w:space="0" w:color="auto"/>
                                    <w:left w:val="none" w:sz="0" w:space="0" w:color="auto"/>
                                    <w:bottom w:val="none" w:sz="0" w:space="0" w:color="auto"/>
                                    <w:right w:val="none" w:sz="0" w:space="0" w:color="auto"/>
                                  </w:divBdr>
                                </w:div>
                                <w:div w:id="1615478795">
                                  <w:marLeft w:val="0"/>
                                  <w:marRight w:val="0"/>
                                  <w:marTop w:val="0"/>
                                  <w:marBottom w:val="0"/>
                                  <w:divBdr>
                                    <w:top w:val="none" w:sz="0" w:space="0" w:color="auto"/>
                                    <w:left w:val="none" w:sz="0" w:space="0" w:color="auto"/>
                                    <w:bottom w:val="none" w:sz="0" w:space="0" w:color="auto"/>
                                    <w:right w:val="none" w:sz="0" w:space="0" w:color="auto"/>
                                  </w:divBdr>
                                </w:div>
                                <w:div w:id="5330518">
                                  <w:marLeft w:val="0"/>
                                  <w:marRight w:val="0"/>
                                  <w:marTop w:val="0"/>
                                  <w:marBottom w:val="0"/>
                                  <w:divBdr>
                                    <w:top w:val="none" w:sz="0" w:space="0" w:color="auto"/>
                                    <w:left w:val="none" w:sz="0" w:space="0" w:color="auto"/>
                                    <w:bottom w:val="none" w:sz="0" w:space="0" w:color="auto"/>
                                    <w:right w:val="none" w:sz="0" w:space="0" w:color="auto"/>
                                  </w:divBdr>
                                </w:div>
                                <w:div w:id="1044057212">
                                  <w:marLeft w:val="0"/>
                                  <w:marRight w:val="0"/>
                                  <w:marTop w:val="0"/>
                                  <w:marBottom w:val="0"/>
                                  <w:divBdr>
                                    <w:top w:val="none" w:sz="0" w:space="0" w:color="auto"/>
                                    <w:left w:val="none" w:sz="0" w:space="0" w:color="auto"/>
                                    <w:bottom w:val="none" w:sz="0" w:space="0" w:color="auto"/>
                                    <w:right w:val="none" w:sz="0" w:space="0" w:color="auto"/>
                                  </w:divBdr>
                                </w:div>
                                <w:div w:id="1819877849">
                                  <w:marLeft w:val="0"/>
                                  <w:marRight w:val="0"/>
                                  <w:marTop w:val="0"/>
                                  <w:marBottom w:val="0"/>
                                  <w:divBdr>
                                    <w:top w:val="none" w:sz="0" w:space="0" w:color="auto"/>
                                    <w:left w:val="none" w:sz="0" w:space="0" w:color="auto"/>
                                    <w:bottom w:val="none" w:sz="0" w:space="0" w:color="auto"/>
                                    <w:right w:val="none" w:sz="0" w:space="0" w:color="auto"/>
                                  </w:divBdr>
                                </w:div>
                                <w:div w:id="280887542">
                                  <w:marLeft w:val="0"/>
                                  <w:marRight w:val="0"/>
                                  <w:marTop w:val="0"/>
                                  <w:marBottom w:val="0"/>
                                  <w:divBdr>
                                    <w:top w:val="none" w:sz="0" w:space="0" w:color="auto"/>
                                    <w:left w:val="none" w:sz="0" w:space="0" w:color="auto"/>
                                    <w:bottom w:val="none" w:sz="0" w:space="0" w:color="auto"/>
                                    <w:right w:val="none" w:sz="0" w:space="0" w:color="auto"/>
                                  </w:divBdr>
                                </w:div>
                                <w:div w:id="1831478785">
                                  <w:marLeft w:val="0"/>
                                  <w:marRight w:val="0"/>
                                  <w:marTop w:val="0"/>
                                  <w:marBottom w:val="0"/>
                                  <w:divBdr>
                                    <w:top w:val="none" w:sz="0" w:space="0" w:color="auto"/>
                                    <w:left w:val="none" w:sz="0" w:space="0" w:color="auto"/>
                                    <w:bottom w:val="none" w:sz="0" w:space="0" w:color="auto"/>
                                    <w:right w:val="none" w:sz="0" w:space="0" w:color="auto"/>
                                  </w:divBdr>
                                </w:div>
                                <w:div w:id="396560342">
                                  <w:marLeft w:val="0"/>
                                  <w:marRight w:val="0"/>
                                  <w:marTop w:val="0"/>
                                  <w:marBottom w:val="0"/>
                                  <w:divBdr>
                                    <w:top w:val="none" w:sz="0" w:space="0" w:color="auto"/>
                                    <w:left w:val="none" w:sz="0" w:space="0" w:color="auto"/>
                                    <w:bottom w:val="none" w:sz="0" w:space="0" w:color="auto"/>
                                    <w:right w:val="none" w:sz="0" w:space="0" w:color="auto"/>
                                  </w:divBdr>
                                </w:div>
                                <w:div w:id="93436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0767083">
              <w:marLeft w:val="0"/>
              <w:marRight w:val="0"/>
              <w:marTop w:val="0"/>
              <w:marBottom w:val="360"/>
              <w:divBdr>
                <w:top w:val="none" w:sz="0" w:space="0" w:color="auto"/>
                <w:left w:val="none" w:sz="0" w:space="0" w:color="auto"/>
                <w:bottom w:val="none" w:sz="0" w:space="0" w:color="auto"/>
                <w:right w:val="none" w:sz="0" w:space="0" w:color="auto"/>
              </w:divBdr>
              <w:divsChild>
                <w:div w:id="779489716">
                  <w:marLeft w:val="0"/>
                  <w:marRight w:val="0"/>
                  <w:marTop w:val="0"/>
                  <w:marBottom w:val="0"/>
                  <w:divBdr>
                    <w:top w:val="none" w:sz="0" w:space="0" w:color="auto"/>
                    <w:left w:val="none" w:sz="0" w:space="0" w:color="auto"/>
                    <w:bottom w:val="none" w:sz="0" w:space="0" w:color="auto"/>
                    <w:right w:val="none" w:sz="0" w:space="0" w:color="auto"/>
                  </w:divBdr>
                </w:div>
                <w:div w:id="77745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81827">
          <w:marLeft w:val="0"/>
          <w:marRight w:val="0"/>
          <w:marTop w:val="0"/>
          <w:marBottom w:val="0"/>
          <w:divBdr>
            <w:top w:val="single" w:sz="6" w:space="0" w:color="E6E6E6"/>
            <w:left w:val="none" w:sz="0" w:space="0" w:color="auto"/>
            <w:bottom w:val="none" w:sz="0" w:space="0" w:color="auto"/>
            <w:right w:val="none" w:sz="0" w:space="0" w:color="auto"/>
          </w:divBdr>
        </w:div>
      </w:divsChild>
    </w:div>
    <w:div w:id="89548204">
      <w:bodyDiv w:val="1"/>
      <w:marLeft w:val="0"/>
      <w:marRight w:val="0"/>
      <w:marTop w:val="0"/>
      <w:marBottom w:val="0"/>
      <w:divBdr>
        <w:top w:val="none" w:sz="0" w:space="0" w:color="auto"/>
        <w:left w:val="none" w:sz="0" w:space="0" w:color="auto"/>
        <w:bottom w:val="none" w:sz="0" w:space="0" w:color="auto"/>
        <w:right w:val="none" w:sz="0" w:space="0" w:color="auto"/>
      </w:divBdr>
      <w:divsChild>
        <w:div w:id="514682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0933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3239">
      <w:bodyDiv w:val="1"/>
      <w:marLeft w:val="0"/>
      <w:marRight w:val="0"/>
      <w:marTop w:val="0"/>
      <w:marBottom w:val="0"/>
      <w:divBdr>
        <w:top w:val="none" w:sz="0" w:space="0" w:color="auto"/>
        <w:left w:val="none" w:sz="0" w:space="0" w:color="auto"/>
        <w:bottom w:val="none" w:sz="0" w:space="0" w:color="auto"/>
        <w:right w:val="none" w:sz="0" w:space="0" w:color="auto"/>
      </w:divBdr>
    </w:div>
    <w:div w:id="170263393">
      <w:bodyDiv w:val="1"/>
      <w:marLeft w:val="0"/>
      <w:marRight w:val="0"/>
      <w:marTop w:val="0"/>
      <w:marBottom w:val="0"/>
      <w:divBdr>
        <w:top w:val="none" w:sz="0" w:space="0" w:color="auto"/>
        <w:left w:val="none" w:sz="0" w:space="0" w:color="auto"/>
        <w:bottom w:val="none" w:sz="0" w:space="0" w:color="auto"/>
        <w:right w:val="none" w:sz="0" w:space="0" w:color="auto"/>
      </w:divBdr>
    </w:div>
    <w:div w:id="180706793">
      <w:bodyDiv w:val="1"/>
      <w:marLeft w:val="0"/>
      <w:marRight w:val="0"/>
      <w:marTop w:val="0"/>
      <w:marBottom w:val="0"/>
      <w:divBdr>
        <w:top w:val="none" w:sz="0" w:space="0" w:color="auto"/>
        <w:left w:val="none" w:sz="0" w:space="0" w:color="auto"/>
        <w:bottom w:val="none" w:sz="0" w:space="0" w:color="auto"/>
        <w:right w:val="none" w:sz="0" w:space="0" w:color="auto"/>
      </w:divBdr>
    </w:div>
    <w:div w:id="263150655">
      <w:bodyDiv w:val="1"/>
      <w:marLeft w:val="0"/>
      <w:marRight w:val="0"/>
      <w:marTop w:val="0"/>
      <w:marBottom w:val="0"/>
      <w:divBdr>
        <w:top w:val="none" w:sz="0" w:space="0" w:color="auto"/>
        <w:left w:val="none" w:sz="0" w:space="0" w:color="auto"/>
        <w:bottom w:val="none" w:sz="0" w:space="0" w:color="auto"/>
        <w:right w:val="none" w:sz="0" w:space="0" w:color="auto"/>
      </w:divBdr>
    </w:div>
    <w:div w:id="278687457">
      <w:bodyDiv w:val="1"/>
      <w:marLeft w:val="0"/>
      <w:marRight w:val="0"/>
      <w:marTop w:val="0"/>
      <w:marBottom w:val="0"/>
      <w:divBdr>
        <w:top w:val="none" w:sz="0" w:space="0" w:color="auto"/>
        <w:left w:val="none" w:sz="0" w:space="0" w:color="auto"/>
        <w:bottom w:val="none" w:sz="0" w:space="0" w:color="auto"/>
        <w:right w:val="none" w:sz="0" w:space="0" w:color="auto"/>
      </w:divBdr>
    </w:div>
    <w:div w:id="297297204">
      <w:bodyDiv w:val="1"/>
      <w:marLeft w:val="0"/>
      <w:marRight w:val="0"/>
      <w:marTop w:val="0"/>
      <w:marBottom w:val="0"/>
      <w:divBdr>
        <w:top w:val="none" w:sz="0" w:space="0" w:color="auto"/>
        <w:left w:val="none" w:sz="0" w:space="0" w:color="auto"/>
        <w:bottom w:val="none" w:sz="0" w:space="0" w:color="auto"/>
        <w:right w:val="none" w:sz="0" w:space="0" w:color="auto"/>
      </w:divBdr>
      <w:divsChild>
        <w:div w:id="20111735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751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918340">
      <w:bodyDiv w:val="1"/>
      <w:marLeft w:val="0"/>
      <w:marRight w:val="0"/>
      <w:marTop w:val="0"/>
      <w:marBottom w:val="0"/>
      <w:divBdr>
        <w:top w:val="none" w:sz="0" w:space="0" w:color="auto"/>
        <w:left w:val="none" w:sz="0" w:space="0" w:color="auto"/>
        <w:bottom w:val="none" w:sz="0" w:space="0" w:color="auto"/>
        <w:right w:val="none" w:sz="0" w:space="0" w:color="auto"/>
      </w:divBdr>
      <w:divsChild>
        <w:div w:id="14443781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72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801207">
      <w:bodyDiv w:val="1"/>
      <w:marLeft w:val="0"/>
      <w:marRight w:val="0"/>
      <w:marTop w:val="0"/>
      <w:marBottom w:val="0"/>
      <w:divBdr>
        <w:top w:val="none" w:sz="0" w:space="0" w:color="auto"/>
        <w:left w:val="none" w:sz="0" w:space="0" w:color="auto"/>
        <w:bottom w:val="none" w:sz="0" w:space="0" w:color="auto"/>
        <w:right w:val="none" w:sz="0" w:space="0" w:color="auto"/>
      </w:divBdr>
      <w:divsChild>
        <w:div w:id="10482669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85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844243">
      <w:bodyDiv w:val="1"/>
      <w:marLeft w:val="0"/>
      <w:marRight w:val="0"/>
      <w:marTop w:val="0"/>
      <w:marBottom w:val="0"/>
      <w:divBdr>
        <w:top w:val="none" w:sz="0" w:space="0" w:color="auto"/>
        <w:left w:val="none" w:sz="0" w:space="0" w:color="auto"/>
        <w:bottom w:val="none" w:sz="0" w:space="0" w:color="auto"/>
        <w:right w:val="none" w:sz="0" w:space="0" w:color="auto"/>
      </w:divBdr>
    </w:div>
    <w:div w:id="596594401">
      <w:bodyDiv w:val="1"/>
      <w:marLeft w:val="0"/>
      <w:marRight w:val="0"/>
      <w:marTop w:val="0"/>
      <w:marBottom w:val="0"/>
      <w:divBdr>
        <w:top w:val="none" w:sz="0" w:space="0" w:color="auto"/>
        <w:left w:val="none" w:sz="0" w:space="0" w:color="auto"/>
        <w:bottom w:val="none" w:sz="0" w:space="0" w:color="auto"/>
        <w:right w:val="none" w:sz="0" w:space="0" w:color="auto"/>
      </w:divBdr>
    </w:div>
    <w:div w:id="599609295">
      <w:bodyDiv w:val="1"/>
      <w:marLeft w:val="0"/>
      <w:marRight w:val="0"/>
      <w:marTop w:val="0"/>
      <w:marBottom w:val="0"/>
      <w:divBdr>
        <w:top w:val="none" w:sz="0" w:space="0" w:color="auto"/>
        <w:left w:val="none" w:sz="0" w:space="0" w:color="auto"/>
        <w:bottom w:val="none" w:sz="0" w:space="0" w:color="auto"/>
        <w:right w:val="none" w:sz="0" w:space="0" w:color="auto"/>
      </w:divBdr>
    </w:div>
    <w:div w:id="653680353">
      <w:bodyDiv w:val="1"/>
      <w:marLeft w:val="0"/>
      <w:marRight w:val="0"/>
      <w:marTop w:val="0"/>
      <w:marBottom w:val="0"/>
      <w:divBdr>
        <w:top w:val="none" w:sz="0" w:space="0" w:color="auto"/>
        <w:left w:val="none" w:sz="0" w:space="0" w:color="auto"/>
        <w:bottom w:val="none" w:sz="0" w:space="0" w:color="auto"/>
        <w:right w:val="none" w:sz="0" w:space="0" w:color="auto"/>
      </w:divBdr>
    </w:div>
    <w:div w:id="768696207">
      <w:bodyDiv w:val="1"/>
      <w:marLeft w:val="0"/>
      <w:marRight w:val="0"/>
      <w:marTop w:val="0"/>
      <w:marBottom w:val="0"/>
      <w:divBdr>
        <w:top w:val="none" w:sz="0" w:space="0" w:color="auto"/>
        <w:left w:val="none" w:sz="0" w:space="0" w:color="auto"/>
        <w:bottom w:val="none" w:sz="0" w:space="0" w:color="auto"/>
        <w:right w:val="none" w:sz="0" w:space="0" w:color="auto"/>
      </w:divBdr>
    </w:div>
    <w:div w:id="774712360">
      <w:bodyDiv w:val="1"/>
      <w:marLeft w:val="0"/>
      <w:marRight w:val="0"/>
      <w:marTop w:val="0"/>
      <w:marBottom w:val="0"/>
      <w:divBdr>
        <w:top w:val="none" w:sz="0" w:space="0" w:color="auto"/>
        <w:left w:val="none" w:sz="0" w:space="0" w:color="auto"/>
        <w:bottom w:val="none" w:sz="0" w:space="0" w:color="auto"/>
        <w:right w:val="none" w:sz="0" w:space="0" w:color="auto"/>
      </w:divBdr>
    </w:div>
    <w:div w:id="860245291">
      <w:bodyDiv w:val="1"/>
      <w:marLeft w:val="0"/>
      <w:marRight w:val="0"/>
      <w:marTop w:val="0"/>
      <w:marBottom w:val="0"/>
      <w:divBdr>
        <w:top w:val="none" w:sz="0" w:space="0" w:color="auto"/>
        <w:left w:val="none" w:sz="0" w:space="0" w:color="auto"/>
        <w:bottom w:val="none" w:sz="0" w:space="0" w:color="auto"/>
        <w:right w:val="none" w:sz="0" w:space="0" w:color="auto"/>
      </w:divBdr>
    </w:div>
    <w:div w:id="884099577">
      <w:bodyDiv w:val="1"/>
      <w:marLeft w:val="0"/>
      <w:marRight w:val="0"/>
      <w:marTop w:val="0"/>
      <w:marBottom w:val="0"/>
      <w:divBdr>
        <w:top w:val="none" w:sz="0" w:space="0" w:color="auto"/>
        <w:left w:val="none" w:sz="0" w:space="0" w:color="auto"/>
        <w:bottom w:val="none" w:sz="0" w:space="0" w:color="auto"/>
        <w:right w:val="none" w:sz="0" w:space="0" w:color="auto"/>
      </w:divBdr>
    </w:div>
    <w:div w:id="941573270">
      <w:bodyDiv w:val="1"/>
      <w:marLeft w:val="0"/>
      <w:marRight w:val="0"/>
      <w:marTop w:val="0"/>
      <w:marBottom w:val="0"/>
      <w:divBdr>
        <w:top w:val="none" w:sz="0" w:space="0" w:color="auto"/>
        <w:left w:val="none" w:sz="0" w:space="0" w:color="auto"/>
        <w:bottom w:val="none" w:sz="0" w:space="0" w:color="auto"/>
        <w:right w:val="none" w:sz="0" w:space="0" w:color="auto"/>
      </w:divBdr>
    </w:div>
    <w:div w:id="950629727">
      <w:bodyDiv w:val="1"/>
      <w:marLeft w:val="0"/>
      <w:marRight w:val="0"/>
      <w:marTop w:val="0"/>
      <w:marBottom w:val="0"/>
      <w:divBdr>
        <w:top w:val="none" w:sz="0" w:space="0" w:color="auto"/>
        <w:left w:val="none" w:sz="0" w:space="0" w:color="auto"/>
        <w:bottom w:val="none" w:sz="0" w:space="0" w:color="auto"/>
        <w:right w:val="none" w:sz="0" w:space="0" w:color="auto"/>
      </w:divBdr>
    </w:div>
    <w:div w:id="954485315">
      <w:bodyDiv w:val="1"/>
      <w:marLeft w:val="0"/>
      <w:marRight w:val="0"/>
      <w:marTop w:val="0"/>
      <w:marBottom w:val="0"/>
      <w:divBdr>
        <w:top w:val="none" w:sz="0" w:space="0" w:color="auto"/>
        <w:left w:val="none" w:sz="0" w:space="0" w:color="auto"/>
        <w:bottom w:val="none" w:sz="0" w:space="0" w:color="auto"/>
        <w:right w:val="none" w:sz="0" w:space="0" w:color="auto"/>
      </w:divBdr>
    </w:div>
    <w:div w:id="962881552">
      <w:bodyDiv w:val="1"/>
      <w:marLeft w:val="0"/>
      <w:marRight w:val="0"/>
      <w:marTop w:val="0"/>
      <w:marBottom w:val="0"/>
      <w:divBdr>
        <w:top w:val="none" w:sz="0" w:space="0" w:color="auto"/>
        <w:left w:val="none" w:sz="0" w:space="0" w:color="auto"/>
        <w:bottom w:val="none" w:sz="0" w:space="0" w:color="auto"/>
        <w:right w:val="none" w:sz="0" w:space="0" w:color="auto"/>
      </w:divBdr>
    </w:div>
    <w:div w:id="1011569955">
      <w:bodyDiv w:val="1"/>
      <w:marLeft w:val="0"/>
      <w:marRight w:val="0"/>
      <w:marTop w:val="0"/>
      <w:marBottom w:val="0"/>
      <w:divBdr>
        <w:top w:val="none" w:sz="0" w:space="0" w:color="auto"/>
        <w:left w:val="none" w:sz="0" w:space="0" w:color="auto"/>
        <w:bottom w:val="none" w:sz="0" w:space="0" w:color="auto"/>
        <w:right w:val="none" w:sz="0" w:space="0" w:color="auto"/>
      </w:divBdr>
    </w:div>
    <w:div w:id="1027482702">
      <w:bodyDiv w:val="1"/>
      <w:marLeft w:val="0"/>
      <w:marRight w:val="0"/>
      <w:marTop w:val="0"/>
      <w:marBottom w:val="0"/>
      <w:divBdr>
        <w:top w:val="none" w:sz="0" w:space="0" w:color="auto"/>
        <w:left w:val="none" w:sz="0" w:space="0" w:color="auto"/>
        <w:bottom w:val="none" w:sz="0" w:space="0" w:color="auto"/>
        <w:right w:val="none" w:sz="0" w:space="0" w:color="auto"/>
      </w:divBdr>
    </w:div>
    <w:div w:id="1072772361">
      <w:bodyDiv w:val="1"/>
      <w:marLeft w:val="0"/>
      <w:marRight w:val="0"/>
      <w:marTop w:val="0"/>
      <w:marBottom w:val="0"/>
      <w:divBdr>
        <w:top w:val="none" w:sz="0" w:space="0" w:color="auto"/>
        <w:left w:val="none" w:sz="0" w:space="0" w:color="auto"/>
        <w:bottom w:val="none" w:sz="0" w:space="0" w:color="auto"/>
        <w:right w:val="none" w:sz="0" w:space="0" w:color="auto"/>
      </w:divBdr>
    </w:div>
    <w:div w:id="1117527154">
      <w:bodyDiv w:val="1"/>
      <w:marLeft w:val="0"/>
      <w:marRight w:val="0"/>
      <w:marTop w:val="0"/>
      <w:marBottom w:val="0"/>
      <w:divBdr>
        <w:top w:val="none" w:sz="0" w:space="0" w:color="auto"/>
        <w:left w:val="none" w:sz="0" w:space="0" w:color="auto"/>
        <w:bottom w:val="none" w:sz="0" w:space="0" w:color="auto"/>
        <w:right w:val="none" w:sz="0" w:space="0" w:color="auto"/>
      </w:divBdr>
    </w:div>
    <w:div w:id="1244147364">
      <w:bodyDiv w:val="1"/>
      <w:marLeft w:val="0"/>
      <w:marRight w:val="0"/>
      <w:marTop w:val="0"/>
      <w:marBottom w:val="0"/>
      <w:divBdr>
        <w:top w:val="none" w:sz="0" w:space="0" w:color="auto"/>
        <w:left w:val="none" w:sz="0" w:space="0" w:color="auto"/>
        <w:bottom w:val="none" w:sz="0" w:space="0" w:color="auto"/>
        <w:right w:val="none" w:sz="0" w:space="0" w:color="auto"/>
      </w:divBdr>
    </w:div>
    <w:div w:id="1410424784">
      <w:bodyDiv w:val="1"/>
      <w:marLeft w:val="0"/>
      <w:marRight w:val="0"/>
      <w:marTop w:val="0"/>
      <w:marBottom w:val="0"/>
      <w:divBdr>
        <w:top w:val="none" w:sz="0" w:space="0" w:color="auto"/>
        <w:left w:val="none" w:sz="0" w:space="0" w:color="auto"/>
        <w:bottom w:val="none" w:sz="0" w:space="0" w:color="auto"/>
        <w:right w:val="none" w:sz="0" w:space="0" w:color="auto"/>
      </w:divBdr>
    </w:div>
    <w:div w:id="1431854383">
      <w:bodyDiv w:val="1"/>
      <w:marLeft w:val="0"/>
      <w:marRight w:val="0"/>
      <w:marTop w:val="0"/>
      <w:marBottom w:val="0"/>
      <w:divBdr>
        <w:top w:val="none" w:sz="0" w:space="0" w:color="auto"/>
        <w:left w:val="none" w:sz="0" w:space="0" w:color="auto"/>
        <w:bottom w:val="none" w:sz="0" w:space="0" w:color="auto"/>
        <w:right w:val="none" w:sz="0" w:space="0" w:color="auto"/>
      </w:divBdr>
    </w:div>
    <w:div w:id="1436706728">
      <w:bodyDiv w:val="1"/>
      <w:marLeft w:val="0"/>
      <w:marRight w:val="0"/>
      <w:marTop w:val="0"/>
      <w:marBottom w:val="0"/>
      <w:divBdr>
        <w:top w:val="none" w:sz="0" w:space="0" w:color="auto"/>
        <w:left w:val="none" w:sz="0" w:space="0" w:color="auto"/>
        <w:bottom w:val="none" w:sz="0" w:space="0" w:color="auto"/>
        <w:right w:val="none" w:sz="0" w:space="0" w:color="auto"/>
      </w:divBdr>
      <w:divsChild>
        <w:div w:id="7815380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4206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408214">
      <w:bodyDiv w:val="1"/>
      <w:marLeft w:val="0"/>
      <w:marRight w:val="0"/>
      <w:marTop w:val="0"/>
      <w:marBottom w:val="0"/>
      <w:divBdr>
        <w:top w:val="none" w:sz="0" w:space="0" w:color="auto"/>
        <w:left w:val="none" w:sz="0" w:space="0" w:color="auto"/>
        <w:bottom w:val="none" w:sz="0" w:space="0" w:color="auto"/>
        <w:right w:val="none" w:sz="0" w:space="0" w:color="auto"/>
      </w:divBdr>
    </w:div>
    <w:div w:id="1443721403">
      <w:bodyDiv w:val="1"/>
      <w:marLeft w:val="0"/>
      <w:marRight w:val="0"/>
      <w:marTop w:val="0"/>
      <w:marBottom w:val="0"/>
      <w:divBdr>
        <w:top w:val="none" w:sz="0" w:space="0" w:color="auto"/>
        <w:left w:val="none" w:sz="0" w:space="0" w:color="auto"/>
        <w:bottom w:val="none" w:sz="0" w:space="0" w:color="auto"/>
        <w:right w:val="none" w:sz="0" w:space="0" w:color="auto"/>
      </w:divBdr>
    </w:div>
    <w:div w:id="1548108045">
      <w:bodyDiv w:val="1"/>
      <w:marLeft w:val="0"/>
      <w:marRight w:val="0"/>
      <w:marTop w:val="0"/>
      <w:marBottom w:val="0"/>
      <w:divBdr>
        <w:top w:val="none" w:sz="0" w:space="0" w:color="auto"/>
        <w:left w:val="none" w:sz="0" w:space="0" w:color="auto"/>
        <w:bottom w:val="none" w:sz="0" w:space="0" w:color="auto"/>
        <w:right w:val="none" w:sz="0" w:space="0" w:color="auto"/>
      </w:divBdr>
    </w:div>
    <w:div w:id="1589584154">
      <w:bodyDiv w:val="1"/>
      <w:marLeft w:val="0"/>
      <w:marRight w:val="0"/>
      <w:marTop w:val="0"/>
      <w:marBottom w:val="0"/>
      <w:divBdr>
        <w:top w:val="none" w:sz="0" w:space="0" w:color="auto"/>
        <w:left w:val="none" w:sz="0" w:space="0" w:color="auto"/>
        <w:bottom w:val="none" w:sz="0" w:space="0" w:color="auto"/>
        <w:right w:val="none" w:sz="0" w:space="0" w:color="auto"/>
      </w:divBdr>
    </w:div>
    <w:div w:id="1603875037">
      <w:bodyDiv w:val="1"/>
      <w:marLeft w:val="0"/>
      <w:marRight w:val="0"/>
      <w:marTop w:val="0"/>
      <w:marBottom w:val="0"/>
      <w:divBdr>
        <w:top w:val="none" w:sz="0" w:space="0" w:color="auto"/>
        <w:left w:val="none" w:sz="0" w:space="0" w:color="auto"/>
        <w:bottom w:val="none" w:sz="0" w:space="0" w:color="auto"/>
        <w:right w:val="none" w:sz="0" w:space="0" w:color="auto"/>
      </w:divBdr>
    </w:div>
    <w:div w:id="1619991069">
      <w:bodyDiv w:val="1"/>
      <w:marLeft w:val="0"/>
      <w:marRight w:val="0"/>
      <w:marTop w:val="0"/>
      <w:marBottom w:val="0"/>
      <w:divBdr>
        <w:top w:val="none" w:sz="0" w:space="0" w:color="auto"/>
        <w:left w:val="none" w:sz="0" w:space="0" w:color="auto"/>
        <w:bottom w:val="none" w:sz="0" w:space="0" w:color="auto"/>
        <w:right w:val="none" w:sz="0" w:space="0" w:color="auto"/>
      </w:divBdr>
    </w:div>
    <w:div w:id="1741168612">
      <w:bodyDiv w:val="1"/>
      <w:marLeft w:val="0"/>
      <w:marRight w:val="0"/>
      <w:marTop w:val="0"/>
      <w:marBottom w:val="0"/>
      <w:divBdr>
        <w:top w:val="none" w:sz="0" w:space="0" w:color="auto"/>
        <w:left w:val="none" w:sz="0" w:space="0" w:color="auto"/>
        <w:bottom w:val="none" w:sz="0" w:space="0" w:color="auto"/>
        <w:right w:val="none" w:sz="0" w:space="0" w:color="auto"/>
      </w:divBdr>
    </w:div>
    <w:div w:id="1811361384">
      <w:bodyDiv w:val="1"/>
      <w:marLeft w:val="0"/>
      <w:marRight w:val="0"/>
      <w:marTop w:val="0"/>
      <w:marBottom w:val="0"/>
      <w:divBdr>
        <w:top w:val="none" w:sz="0" w:space="0" w:color="auto"/>
        <w:left w:val="none" w:sz="0" w:space="0" w:color="auto"/>
        <w:bottom w:val="none" w:sz="0" w:space="0" w:color="auto"/>
        <w:right w:val="none" w:sz="0" w:space="0" w:color="auto"/>
      </w:divBdr>
      <w:divsChild>
        <w:div w:id="17895438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008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17493">
      <w:bodyDiv w:val="1"/>
      <w:marLeft w:val="0"/>
      <w:marRight w:val="0"/>
      <w:marTop w:val="0"/>
      <w:marBottom w:val="0"/>
      <w:divBdr>
        <w:top w:val="none" w:sz="0" w:space="0" w:color="auto"/>
        <w:left w:val="none" w:sz="0" w:space="0" w:color="auto"/>
        <w:bottom w:val="none" w:sz="0" w:space="0" w:color="auto"/>
        <w:right w:val="none" w:sz="0" w:space="0" w:color="auto"/>
      </w:divBdr>
    </w:div>
    <w:div w:id="1837383865">
      <w:bodyDiv w:val="1"/>
      <w:marLeft w:val="0"/>
      <w:marRight w:val="0"/>
      <w:marTop w:val="0"/>
      <w:marBottom w:val="0"/>
      <w:divBdr>
        <w:top w:val="none" w:sz="0" w:space="0" w:color="auto"/>
        <w:left w:val="none" w:sz="0" w:space="0" w:color="auto"/>
        <w:bottom w:val="none" w:sz="0" w:space="0" w:color="auto"/>
        <w:right w:val="none" w:sz="0" w:space="0" w:color="auto"/>
      </w:divBdr>
    </w:div>
    <w:div w:id="1855264749">
      <w:bodyDiv w:val="1"/>
      <w:marLeft w:val="0"/>
      <w:marRight w:val="0"/>
      <w:marTop w:val="0"/>
      <w:marBottom w:val="0"/>
      <w:divBdr>
        <w:top w:val="none" w:sz="0" w:space="0" w:color="auto"/>
        <w:left w:val="none" w:sz="0" w:space="0" w:color="auto"/>
        <w:bottom w:val="none" w:sz="0" w:space="0" w:color="auto"/>
        <w:right w:val="none" w:sz="0" w:space="0" w:color="auto"/>
      </w:divBdr>
    </w:div>
    <w:div w:id="1877622838">
      <w:bodyDiv w:val="1"/>
      <w:marLeft w:val="0"/>
      <w:marRight w:val="0"/>
      <w:marTop w:val="0"/>
      <w:marBottom w:val="0"/>
      <w:divBdr>
        <w:top w:val="none" w:sz="0" w:space="0" w:color="auto"/>
        <w:left w:val="none" w:sz="0" w:space="0" w:color="auto"/>
        <w:bottom w:val="none" w:sz="0" w:space="0" w:color="auto"/>
        <w:right w:val="none" w:sz="0" w:space="0" w:color="auto"/>
      </w:divBdr>
    </w:div>
    <w:div w:id="1907759490">
      <w:bodyDiv w:val="1"/>
      <w:marLeft w:val="0"/>
      <w:marRight w:val="0"/>
      <w:marTop w:val="0"/>
      <w:marBottom w:val="0"/>
      <w:divBdr>
        <w:top w:val="none" w:sz="0" w:space="0" w:color="auto"/>
        <w:left w:val="none" w:sz="0" w:space="0" w:color="auto"/>
        <w:bottom w:val="none" w:sz="0" w:space="0" w:color="auto"/>
        <w:right w:val="none" w:sz="0" w:space="0" w:color="auto"/>
      </w:divBdr>
    </w:div>
    <w:div w:id="1914049567">
      <w:bodyDiv w:val="1"/>
      <w:marLeft w:val="0"/>
      <w:marRight w:val="0"/>
      <w:marTop w:val="0"/>
      <w:marBottom w:val="0"/>
      <w:divBdr>
        <w:top w:val="none" w:sz="0" w:space="0" w:color="auto"/>
        <w:left w:val="none" w:sz="0" w:space="0" w:color="auto"/>
        <w:bottom w:val="none" w:sz="0" w:space="0" w:color="auto"/>
        <w:right w:val="none" w:sz="0" w:space="0" w:color="auto"/>
      </w:divBdr>
    </w:div>
    <w:div w:id="1951276701">
      <w:bodyDiv w:val="1"/>
      <w:marLeft w:val="0"/>
      <w:marRight w:val="0"/>
      <w:marTop w:val="0"/>
      <w:marBottom w:val="0"/>
      <w:divBdr>
        <w:top w:val="none" w:sz="0" w:space="0" w:color="auto"/>
        <w:left w:val="none" w:sz="0" w:space="0" w:color="auto"/>
        <w:bottom w:val="none" w:sz="0" w:space="0" w:color="auto"/>
        <w:right w:val="none" w:sz="0" w:space="0" w:color="auto"/>
      </w:divBdr>
    </w:div>
    <w:div w:id="2066906193">
      <w:bodyDiv w:val="1"/>
      <w:marLeft w:val="0"/>
      <w:marRight w:val="0"/>
      <w:marTop w:val="0"/>
      <w:marBottom w:val="0"/>
      <w:divBdr>
        <w:top w:val="none" w:sz="0" w:space="0" w:color="auto"/>
        <w:left w:val="none" w:sz="0" w:space="0" w:color="auto"/>
        <w:bottom w:val="none" w:sz="0" w:space="0" w:color="auto"/>
        <w:right w:val="none" w:sz="0" w:space="0" w:color="auto"/>
      </w:divBdr>
    </w:div>
    <w:div w:id="2073962996">
      <w:bodyDiv w:val="1"/>
      <w:marLeft w:val="0"/>
      <w:marRight w:val="0"/>
      <w:marTop w:val="0"/>
      <w:marBottom w:val="0"/>
      <w:divBdr>
        <w:top w:val="none" w:sz="0" w:space="0" w:color="auto"/>
        <w:left w:val="none" w:sz="0" w:space="0" w:color="auto"/>
        <w:bottom w:val="none" w:sz="0" w:space="0" w:color="auto"/>
        <w:right w:val="none" w:sz="0" w:space="0" w:color="auto"/>
      </w:divBdr>
    </w:div>
    <w:div w:id="213995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7870249.ct.sendgrid.net/ls/click?upn=u001.VxyH-2FSRRe-2F43vFjl6Jo-2B-2BxnVoGE8XeqKYS5ZhX3-2FRY-2FCEdXKu6I4OB4EVZrvTim40VeowLCIS6tqw3-2F5pC030w-3D-3DzRV4_ail3gdgmR7ioUfSQxyJnm1hEkZ8U4ofLiced4eYvvrpQvepB6hRALcQk-2BOOHKxfRoOry2qdi4O-2BLVDeBPL-2BjaHrYMWtYxfyEX-2FI1kO4fC-2BucHDvAG-2FmS9ynwVQEQPEKOJ-2BRWjTl3xQi1Cf2qmHzAHiI6O7wsFIcBf0RKzgeNg6wqZo6UMy2v-2FFBPOuf95H-2F-2BJvR-2FFc3TdSze0Lng40d5yg-3D-3D" TargetMode="External"/><Relationship Id="rId3" Type="http://schemas.openxmlformats.org/officeDocument/2006/relationships/settings" Target="settings.xml"/><Relationship Id="rId7" Type="http://schemas.openxmlformats.org/officeDocument/2006/relationships/hyperlink" Target="http://www.maluna.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luna.cz/" TargetMode="External"/><Relationship Id="rId11" Type="http://schemas.openxmlformats.org/officeDocument/2006/relationships/fontTable" Target="fontTable.xml"/><Relationship Id="rId5" Type="http://schemas.openxmlformats.org/officeDocument/2006/relationships/hyperlink" Target="http://www.maluna.cz/" TargetMode="External"/><Relationship Id="rId10" Type="http://schemas.openxmlformats.org/officeDocument/2006/relationships/hyperlink" Target="https://u7870249.ct.sendgrid.net/ls/click?upn=hpmlLfdiYnWjGgbZCgITrtBqxLyr5Uuo5KfPKIedHu2tS-2Biokrv70VjAYp0JfsC1uUizrj887IYTT9tX2LIChv-2F4MCHeOkPOGRp3AgyngTzz3jeU9AnBTFDO8jO6S-2FPtZ19FsltMmhh513eGyGkQoQ-3D-3D5nsx_jJO5YE358OGAcw3XIb3O1-2Bqr16Cr-2B-2B-2Fj7ZRTAxS7uMVA1t8ELec761k8iWZhwzsmZqXKBWPcUFujwSpKler8xnK9HiE3KRl3qVLd5eoibwIfqfzo5O2fPnHhnG8WqSQ060iGhE7fGoBLQtuXuMHRgJKj-2BiHSL2abo0IqVb3sEJMI4Y1FA2NrUpmNvsYQE7GykeVF5v2pQ15anYkNgYMu-2BeCWrmROj4tmrZYCfJva2bc-3D" TargetMode="External"/><Relationship Id="rId4" Type="http://schemas.openxmlformats.org/officeDocument/2006/relationships/webSettings" Target="webSettings.xml"/><Relationship Id="rId9" Type="http://schemas.openxmlformats.org/officeDocument/2006/relationships/hyperlink" Target="https://u7870249.ct.sendgrid.net/ls/click?upn=hpmlLfdiYnWjGgbZCgITrtFZfWRJnraVBL-2FuhAvmV4Kom-2ByOpE00ovJJQPOWw4TBpAqXZIVSZIQ7gDPxXjNhRqcP6-2Fn6ISUKiSFOJobmXtZzLBbwqsRd-2Bp6nw-2BQm9U-2Fyq6w5RNGCvKzqIivZYTIDqQ-3D-3Dn9s2_jJO5YE358OGAcw3XIb3O1-2Bqr16Cr-2B-2B-2Fj7ZRTAxS7uMVA1t8ELec761k8iWZhwzsmebKN8OIZGRpgJN76YNIQS2b8WMJgWdnIlAUSIm88cBXhDOMN9Z5UIDmlD1nO53JqSzUEHSFD294uIVHsk7YlDyRESnfkmyrW2pVXKmwaihfW3DdZ6VYtTGb-2B-2F2e2XJaWaaWBGGg-2B42yylHZo1Bbt1GWMFhmd2B1kuC7HTH-2FnpIk-3D"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1137</Words>
  <Characters>6713</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Manager/>
  <Company>ASPEN.PR</Company>
  <LinksUpToDate>false</LinksUpToDate>
  <CharactersWithSpaces>7835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dc:description/>
  <cp:lastModifiedBy>Michal Hoblík</cp:lastModifiedBy>
  <cp:revision>5</cp:revision>
  <cp:lastPrinted>2023-06-01T07:35:00Z</cp:lastPrinted>
  <dcterms:created xsi:type="dcterms:W3CDTF">2024-09-03T13:30:00Z</dcterms:created>
  <dcterms:modified xsi:type="dcterms:W3CDTF">2024-09-03T13:41:00Z</dcterms:modified>
  <cp:category/>
</cp:coreProperties>
</file>