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033CC5B" w14:textId="2825B6AA" w:rsidR="00D51647" w:rsidRDefault="00F42DBD" w:rsidP="00F26E70">
      <w:pPr>
        <w:tabs>
          <w:tab w:val="left" w:pos="750"/>
          <w:tab w:val="left" w:pos="6118"/>
        </w:tabs>
        <w:jc w:val="center"/>
        <w:rPr>
          <w:rFonts w:asciiTheme="minorHAnsi" w:hAnsiTheme="minorHAnsi" w:cstheme="minorHAnsi"/>
          <w:b/>
          <w:sz w:val="28"/>
          <w:szCs w:val="28"/>
        </w:rPr>
      </w:pPr>
      <w:r>
        <w:rPr>
          <w:rFonts w:asciiTheme="minorHAnsi" w:hAnsiTheme="minorHAnsi" w:cstheme="minorHAnsi"/>
          <w:b/>
          <w:sz w:val="28"/>
          <w:szCs w:val="28"/>
        </w:rPr>
        <w:t xml:space="preserve">Již ve čtvrtek proběhne v Praze odborná konference </w:t>
      </w:r>
      <w:proofErr w:type="spellStart"/>
      <w:r w:rsidR="00F26E70">
        <w:rPr>
          <w:rFonts w:asciiTheme="minorHAnsi" w:hAnsiTheme="minorHAnsi" w:cstheme="minorHAnsi"/>
          <w:b/>
          <w:sz w:val="28"/>
          <w:szCs w:val="28"/>
        </w:rPr>
        <w:t>Hacker</w:t>
      </w:r>
      <w:r w:rsidR="009C78A2">
        <w:rPr>
          <w:rFonts w:asciiTheme="minorHAnsi" w:hAnsiTheme="minorHAnsi" w:cstheme="minorHAnsi"/>
          <w:b/>
          <w:sz w:val="28"/>
          <w:szCs w:val="28"/>
        </w:rPr>
        <w:t>F</w:t>
      </w:r>
      <w:r w:rsidR="00F26E70">
        <w:rPr>
          <w:rFonts w:asciiTheme="minorHAnsi" w:hAnsiTheme="minorHAnsi" w:cstheme="minorHAnsi"/>
          <w:b/>
          <w:sz w:val="28"/>
          <w:szCs w:val="28"/>
        </w:rPr>
        <w:t>est</w:t>
      </w:r>
      <w:proofErr w:type="spellEnd"/>
      <w:r w:rsidR="00F26E70">
        <w:rPr>
          <w:rFonts w:asciiTheme="minorHAnsi" w:hAnsiTheme="minorHAnsi" w:cstheme="minorHAnsi"/>
          <w:b/>
          <w:sz w:val="28"/>
          <w:szCs w:val="28"/>
        </w:rPr>
        <w:t xml:space="preserve"> 2024</w:t>
      </w:r>
      <w:r>
        <w:rPr>
          <w:rFonts w:asciiTheme="minorHAnsi" w:hAnsiTheme="minorHAnsi" w:cstheme="minorHAnsi"/>
          <w:b/>
          <w:sz w:val="28"/>
          <w:szCs w:val="28"/>
        </w:rPr>
        <w:t>.</w:t>
      </w:r>
    </w:p>
    <w:p w14:paraId="2E0154B8" w14:textId="573162D8" w:rsidR="00F42DBD" w:rsidRPr="004F724E" w:rsidRDefault="00F42DBD" w:rsidP="00F26E70">
      <w:pPr>
        <w:tabs>
          <w:tab w:val="left" w:pos="750"/>
          <w:tab w:val="left" w:pos="6118"/>
        </w:tabs>
        <w:jc w:val="center"/>
        <w:rPr>
          <w:rFonts w:asciiTheme="minorHAnsi" w:hAnsiTheme="minorHAnsi" w:cstheme="minorHAnsi"/>
          <w:b/>
          <w:sz w:val="28"/>
          <w:szCs w:val="28"/>
        </w:rPr>
      </w:pPr>
      <w:r w:rsidRPr="00F42DBD">
        <w:rPr>
          <w:rFonts w:asciiTheme="minorHAnsi" w:hAnsiTheme="minorHAnsi" w:cstheme="minorHAnsi"/>
          <w:b/>
          <w:sz w:val="28"/>
          <w:szCs w:val="28"/>
        </w:rPr>
        <w:t xml:space="preserve">Návštěvníci se dozví o nejnebezpečnějších praktikách </w:t>
      </w:r>
      <w:proofErr w:type="spellStart"/>
      <w:r w:rsidRPr="00F42DBD">
        <w:rPr>
          <w:rFonts w:asciiTheme="minorHAnsi" w:hAnsiTheme="minorHAnsi" w:cstheme="minorHAnsi"/>
          <w:b/>
          <w:sz w:val="28"/>
          <w:szCs w:val="28"/>
        </w:rPr>
        <w:t>hackingu</w:t>
      </w:r>
      <w:proofErr w:type="spellEnd"/>
      <w:r w:rsidRPr="00F42DBD">
        <w:rPr>
          <w:rFonts w:asciiTheme="minorHAnsi" w:hAnsiTheme="minorHAnsi" w:cstheme="minorHAnsi"/>
          <w:b/>
          <w:sz w:val="28"/>
          <w:szCs w:val="28"/>
        </w:rPr>
        <w:t xml:space="preserve"> dnešní doby </w:t>
      </w:r>
      <w:r>
        <w:rPr>
          <w:rFonts w:asciiTheme="minorHAnsi" w:hAnsiTheme="minorHAnsi" w:cstheme="minorHAnsi"/>
          <w:b/>
          <w:sz w:val="28"/>
          <w:szCs w:val="28"/>
        </w:rPr>
        <w:br/>
      </w:r>
      <w:r w:rsidRPr="00F42DBD">
        <w:rPr>
          <w:rFonts w:asciiTheme="minorHAnsi" w:hAnsiTheme="minorHAnsi" w:cstheme="minorHAnsi"/>
          <w:b/>
          <w:sz w:val="28"/>
          <w:szCs w:val="28"/>
        </w:rPr>
        <w:t>a o tom, jak se před nimi chránit</w:t>
      </w:r>
    </w:p>
    <w:p w14:paraId="14A5F34C" w14:textId="04B34F6E" w:rsidR="00F26E70" w:rsidRPr="00F42DBD" w:rsidRDefault="00571D6A" w:rsidP="00F26E70">
      <w:pPr>
        <w:tabs>
          <w:tab w:val="left" w:pos="750"/>
          <w:tab w:val="left" w:pos="6180"/>
        </w:tabs>
        <w:rPr>
          <w:rFonts w:asciiTheme="minorHAnsi" w:hAnsiTheme="minorHAnsi" w:cstheme="minorHAnsi"/>
          <w:sz w:val="22"/>
          <w:szCs w:val="22"/>
          <w:lang w:eastAsia="cs-CZ"/>
        </w:rPr>
      </w:pPr>
      <w:r w:rsidRPr="004F724E">
        <w:rPr>
          <w:rFonts w:asciiTheme="minorHAnsi" w:hAnsiTheme="minorHAnsi" w:cstheme="minorHAnsi"/>
          <w:b/>
          <w:sz w:val="22"/>
          <w:szCs w:val="22"/>
          <w:lang w:eastAsia="cs-CZ"/>
        </w:rPr>
        <w:t>Praha</w:t>
      </w:r>
      <w:r w:rsidR="00A92E8C" w:rsidRPr="004F724E">
        <w:rPr>
          <w:rFonts w:asciiTheme="minorHAnsi" w:hAnsiTheme="minorHAnsi" w:cstheme="minorHAnsi"/>
          <w:b/>
          <w:sz w:val="22"/>
          <w:szCs w:val="22"/>
          <w:lang w:eastAsia="cs-CZ"/>
        </w:rPr>
        <w:t>,</w:t>
      </w:r>
      <w:r w:rsidRPr="004F724E">
        <w:rPr>
          <w:rFonts w:asciiTheme="minorHAnsi" w:hAnsiTheme="minorHAnsi" w:cstheme="minorHAnsi"/>
          <w:b/>
          <w:sz w:val="22"/>
          <w:szCs w:val="22"/>
          <w:lang w:eastAsia="cs-CZ"/>
        </w:rPr>
        <w:t xml:space="preserve"> </w:t>
      </w:r>
      <w:r w:rsidR="00582C29">
        <w:rPr>
          <w:rFonts w:asciiTheme="minorHAnsi" w:hAnsiTheme="minorHAnsi" w:cstheme="minorHAnsi"/>
          <w:b/>
          <w:sz w:val="22"/>
          <w:szCs w:val="22"/>
          <w:lang w:eastAsia="cs-CZ"/>
        </w:rPr>
        <w:t>2</w:t>
      </w:r>
      <w:r w:rsidR="00F42DBD">
        <w:rPr>
          <w:rFonts w:asciiTheme="minorHAnsi" w:hAnsiTheme="minorHAnsi" w:cstheme="minorHAnsi"/>
          <w:b/>
          <w:sz w:val="22"/>
          <w:szCs w:val="22"/>
          <w:lang w:eastAsia="cs-CZ"/>
        </w:rPr>
        <w:t>3</w:t>
      </w:r>
      <w:r w:rsidR="006A52A8" w:rsidRPr="004F724E">
        <w:rPr>
          <w:rFonts w:asciiTheme="minorHAnsi" w:hAnsiTheme="minorHAnsi" w:cstheme="minorHAnsi"/>
          <w:b/>
          <w:sz w:val="22"/>
          <w:szCs w:val="22"/>
          <w:lang w:eastAsia="cs-CZ"/>
        </w:rPr>
        <w:t xml:space="preserve">. </w:t>
      </w:r>
      <w:r w:rsidR="00F42DBD">
        <w:rPr>
          <w:rFonts w:asciiTheme="minorHAnsi" w:hAnsiTheme="minorHAnsi" w:cstheme="minorHAnsi"/>
          <w:b/>
          <w:sz w:val="22"/>
          <w:szCs w:val="22"/>
          <w:lang w:eastAsia="cs-CZ"/>
        </w:rPr>
        <w:t xml:space="preserve">září </w:t>
      </w:r>
      <w:r w:rsidR="006A52A8" w:rsidRPr="004F724E">
        <w:rPr>
          <w:rFonts w:asciiTheme="minorHAnsi" w:hAnsiTheme="minorHAnsi" w:cstheme="minorHAnsi"/>
          <w:b/>
          <w:sz w:val="22"/>
          <w:szCs w:val="22"/>
          <w:lang w:eastAsia="cs-CZ"/>
        </w:rPr>
        <w:t>20</w:t>
      </w:r>
      <w:r w:rsidR="00674AFE" w:rsidRPr="004F724E">
        <w:rPr>
          <w:rFonts w:asciiTheme="minorHAnsi" w:hAnsiTheme="minorHAnsi" w:cstheme="minorHAnsi"/>
          <w:b/>
          <w:sz w:val="22"/>
          <w:szCs w:val="22"/>
          <w:lang w:eastAsia="cs-CZ"/>
        </w:rPr>
        <w:t>2</w:t>
      </w:r>
      <w:r w:rsidR="00833EBD" w:rsidRPr="004F724E">
        <w:rPr>
          <w:rFonts w:asciiTheme="minorHAnsi" w:hAnsiTheme="minorHAnsi" w:cstheme="minorHAnsi"/>
          <w:b/>
          <w:sz w:val="22"/>
          <w:szCs w:val="22"/>
          <w:lang w:eastAsia="cs-CZ"/>
        </w:rPr>
        <w:t>4</w:t>
      </w:r>
      <w:r w:rsidR="00587037" w:rsidRPr="004F724E">
        <w:rPr>
          <w:rFonts w:asciiTheme="minorHAnsi" w:hAnsiTheme="minorHAnsi" w:cstheme="minorHAnsi"/>
          <w:b/>
          <w:sz w:val="22"/>
          <w:szCs w:val="22"/>
          <w:lang w:eastAsia="cs-CZ"/>
        </w:rPr>
        <w:t xml:space="preserve"> </w:t>
      </w:r>
      <w:r w:rsidR="00873578" w:rsidRPr="004F724E">
        <w:rPr>
          <w:rFonts w:asciiTheme="minorHAnsi" w:hAnsiTheme="minorHAnsi" w:cstheme="minorHAnsi"/>
          <w:b/>
          <w:sz w:val="22"/>
          <w:szCs w:val="22"/>
          <w:lang w:eastAsia="cs-CZ"/>
        </w:rPr>
        <w:t>–</w:t>
      </w:r>
      <w:r w:rsidR="00207A83" w:rsidRPr="004F724E">
        <w:rPr>
          <w:rFonts w:asciiTheme="minorHAnsi" w:hAnsiTheme="minorHAnsi" w:cstheme="minorHAnsi"/>
          <w:sz w:val="22"/>
          <w:szCs w:val="22"/>
          <w:lang w:eastAsia="cs-CZ"/>
        </w:rPr>
        <w:t xml:space="preserve"> </w:t>
      </w:r>
      <w:r w:rsidR="00F42DBD" w:rsidRPr="00F42DBD">
        <w:rPr>
          <w:rFonts w:asciiTheme="minorHAnsi" w:hAnsiTheme="minorHAnsi" w:cstheme="minorHAnsi"/>
          <w:b/>
          <w:bCs/>
          <w:sz w:val="22"/>
          <w:szCs w:val="22"/>
          <w:lang w:eastAsia="cs-CZ"/>
        </w:rPr>
        <w:t>Přední čeští a zahraniční odborníci na internetovou bezpečnost se sejdou ve čtvrtek 26. září v CineStar na pražském Černém Mostě</w:t>
      </w:r>
      <w:r w:rsidR="00F42DBD">
        <w:rPr>
          <w:rFonts w:asciiTheme="minorHAnsi" w:hAnsiTheme="minorHAnsi" w:cstheme="minorHAnsi"/>
          <w:b/>
          <w:bCs/>
          <w:sz w:val="22"/>
          <w:szCs w:val="22"/>
          <w:lang w:eastAsia="cs-CZ"/>
        </w:rPr>
        <w:t>, kde proběhne</w:t>
      </w:r>
      <w:r w:rsidR="000D5139">
        <w:rPr>
          <w:rFonts w:asciiTheme="minorHAnsi" w:hAnsiTheme="minorHAnsi" w:cstheme="minorHAnsi"/>
          <w:sz w:val="22"/>
          <w:szCs w:val="22"/>
          <w:lang w:eastAsia="cs-CZ"/>
        </w:rPr>
        <w:t xml:space="preserve"> </w:t>
      </w:r>
      <w:r w:rsidR="00F830AD" w:rsidRPr="004F724E">
        <w:rPr>
          <w:rFonts w:asciiTheme="minorHAnsi" w:hAnsiTheme="minorHAnsi" w:cstheme="minorHAnsi"/>
          <w:b/>
          <w:bCs/>
          <w:sz w:val="22"/>
          <w:szCs w:val="22"/>
          <w:lang w:eastAsia="cs-CZ"/>
        </w:rPr>
        <w:t xml:space="preserve">12. ročník odborné konference </w:t>
      </w:r>
      <w:proofErr w:type="spellStart"/>
      <w:r w:rsidR="00F830AD" w:rsidRPr="004F724E">
        <w:rPr>
          <w:rFonts w:asciiTheme="minorHAnsi" w:hAnsiTheme="minorHAnsi" w:cstheme="minorHAnsi"/>
          <w:b/>
          <w:bCs/>
          <w:sz w:val="22"/>
          <w:szCs w:val="22"/>
          <w:lang w:eastAsia="cs-CZ"/>
        </w:rPr>
        <w:t>HackerFest</w:t>
      </w:r>
      <w:proofErr w:type="spellEnd"/>
      <w:r w:rsidR="00F42DBD">
        <w:rPr>
          <w:rFonts w:asciiTheme="minorHAnsi" w:hAnsiTheme="minorHAnsi" w:cstheme="minorHAnsi"/>
          <w:b/>
          <w:bCs/>
          <w:sz w:val="22"/>
          <w:szCs w:val="22"/>
          <w:lang w:eastAsia="cs-CZ"/>
        </w:rPr>
        <w:t>.</w:t>
      </w:r>
      <w:r w:rsidR="00F42DBD">
        <w:rPr>
          <w:rFonts w:asciiTheme="minorHAnsi" w:hAnsiTheme="minorHAnsi" w:cstheme="minorHAnsi"/>
          <w:sz w:val="22"/>
          <w:szCs w:val="22"/>
          <w:lang w:eastAsia="cs-CZ"/>
        </w:rPr>
        <w:t xml:space="preserve"> </w:t>
      </w:r>
      <w:r w:rsidR="00F26E70">
        <w:rPr>
          <w:rFonts w:asciiTheme="minorHAnsi" w:hAnsiTheme="minorHAnsi" w:cstheme="minorHAnsi"/>
          <w:b/>
          <w:bCs/>
          <w:sz w:val="22"/>
          <w:szCs w:val="22"/>
          <w:lang w:eastAsia="cs-CZ"/>
        </w:rPr>
        <w:t xml:space="preserve">Návštěvníci se dozví </w:t>
      </w:r>
      <w:r w:rsidR="00F26E70" w:rsidRPr="00F26E70">
        <w:rPr>
          <w:rFonts w:asciiTheme="minorHAnsi" w:hAnsiTheme="minorHAnsi" w:cstheme="minorHAnsi"/>
          <w:b/>
          <w:bCs/>
          <w:sz w:val="22"/>
          <w:szCs w:val="22"/>
          <w:lang w:eastAsia="cs-CZ"/>
        </w:rPr>
        <w:t xml:space="preserve">o nejnebezpečnějších praktikách </w:t>
      </w:r>
      <w:proofErr w:type="spellStart"/>
      <w:r w:rsidR="00F26E70" w:rsidRPr="00F26E70">
        <w:rPr>
          <w:rFonts w:asciiTheme="minorHAnsi" w:hAnsiTheme="minorHAnsi" w:cstheme="minorHAnsi"/>
          <w:b/>
          <w:bCs/>
          <w:sz w:val="22"/>
          <w:szCs w:val="22"/>
          <w:lang w:eastAsia="cs-CZ"/>
        </w:rPr>
        <w:t>hackingu</w:t>
      </w:r>
      <w:proofErr w:type="spellEnd"/>
      <w:r w:rsidR="00F26E70" w:rsidRPr="00F26E70">
        <w:rPr>
          <w:rFonts w:asciiTheme="minorHAnsi" w:hAnsiTheme="minorHAnsi" w:cstheme="minorHAnsi"/>
          <w:b/>
          <w:bCs/>
          <w:sz w:val="22"/>
          <w:szCs w:val="22"/>
          <w:lang w:eastAsia="cs-CZ"/>
        </w:rPr>
        <w:t xml:space="preserve"> dnešní doby a o tom, jak se před nimi chránit.</w:t>
      </w:r>
    </w:p>
    <w:p w14:paraId="161DF11F" w14:textId="1DE4E2F3" w:rsidR="00F26E70" w:rsidRDefault="00F42DBD" w:rsidP="00F26E70">
      <w:pPr>
        <w:tabs>
          <w:tab w:val="left" w:pos="750"/>
          <w:tab w:val="left" w:pos="6180"/>
        </w:tabs>
        <w:rPr>
          <w:rFonts w:asciiTheme="minorHAnsi" w:hAnsiTheme="minorHAnsi" w:cstheme="minorHAnsi"/>
          <w:b/>
          <w:bCs/>
          <w:sz w:val="22"/>
          <w:szCs w:val="22"/>
          <w:lang w:eastAsia="cs-CZ"/>
        </w:rPr>
      </w:pPr>
      <w:r>
        <w:rPr>
          <w:rFonts w:asciiTheme="minorHAnsi" w:hAnsiTheme="minorHAnsi" w:cstheme="minorHAnsi"/>
          <w:b/>
          <w:bCs/>
          <w:sz w:val="22"/>
          <w:szCs w:val="22"/>
          <w:lang w:eastAsia="cs-CZ"/>
        </w:rPr>
        <w:t>Jaká témata se budou například řešit?</w:t>
      </w:r>
    </w:p>
    <w:p w14:paraId="6CC1222E" w14:textId="77777777" w:rsidR="00F42DBD" w:rsidRDefault="00F42DBD" w:rsidP="00F42DBD">
      <w:pPr>
        <w:tabs>
          <w:tab w:val="left" w:pos="750"/>
          <w:tab w:val="left" w:pos="6180"/>
        </w:tabs>
        <w:rPr>
          <w:rFonts w:ascii="Calibri" w:hAnsi="Calibri" w:cs="Calibri"/>
          <w:sz w:val="22"/>
          <w:szCs w:val="22"/>
          <w:lang w:eastAsia="cs-CZ"/>
        </w:rPr>
      </w:pPr>
      <w:r w:rsidRPr="00D51647">
        <w:rPr>
          <w:rFonts w:ascii="Calibri" w:hAnsi="Calibri" w:cs="Calibri"/>
          <w:b/>
          <w:bCs/>
          <w:sz w:val="22"/>
          <w:szCs w:val="22"/>
          <w:lang w:eastAsia="cs-CZ"/>
        </w:rPr>
        <w:t xml:space="preserve">AI pro budování dovedností </w:t>
      </w:r>
      <w:proofErr w:type="spellStart"/>
      <w:r w:rsidRPr="00D51647">
        <w:rPr>
          <w:rFonts w:ascii="Calibri" w:hAnsi="Calibri" w:cs="Calibri"/>
          <w:b/>
          <w:bCs/>
          <w:sz w:val="22"/>
          <w:szCs w:val="22"/>
          <w:lang w:eastAsia="cs-CZ"/>
        </w:rPr>
        <w:t>IoT</w:t>
      </w:r>
      <w:proofErr w:type="spellEnd"/>
      <w:r w:rsidRPr="00D51647">
        <w:rPr>
          <w:rFonts w:ascii="Calibri" w:hAnsi="Calibri" w:cs="Calibri"/>
          <w:b/>
          <w:bCs/>
          <w:sz w:val="22"/>
          <w:szCs w:val="22"/>
          <w:lang w:eastAsia="cs-CZ"/>
        </w:rPr>
        <w:t xml:space="preserve"> v roce 2024 (</w:t>
      </w:r>
      <w:proofErr w:type="spellStart"/>
      <w:r w:rsidRPr="00D51647">
        <w:rPr>
          <w:rFonts w:ascii="Calibri" w:hAnsi="Calibri" w:cs="Calibri"/>
          <w:b/>
          <w:bCs/>
          <w:sz w:val="22"/>
          <w:szCs w:val="22"/>
          <w:lang w:eastAsia="cs-CZ"/>
        </w:rPr>
        <w:t>Wayne</w:t>
      </w:r>
      <w:proofErr w:type="spellEnd"/>
      <w:r w:rsidRPr="00D51647">
        <w:rPr>
          <w:rFonts w:ascii="Calibri" w:hAnsi="Calibri" w:cs="Calibri"/>
          <w:b/>
          <w:bCs/>
          <w:sz w:val="22"/>
          <w:szCs w:val="22"/>
          <w:lang w:eastAsia="cs-CZ"/>
        </w:rPr>
        <w:t xml:space="preserve"> </w:t>
      </w:r>
      <w:proofErr w:type="spellStart"/>
      <w:r w:rsidRPr="00D51647">
        <w:rPr>
          <w:rFonts w:ascii="Calibri" w:hAnsi="Calibri" w:cs="Calibri"/>
          <w:b/>
          <w:bCs/>
          <w:sz w:val="22"/>
          <w:szCs w:val="22"/>
          <w:lang w:eastAsia="cs-CZ"/>
        </w:rPr>
        <w:t>Burke</w:t>
      </w:r>
      <w:proofErr w:type="spellEnd"/>
      <w:r w:rsidRPr="00D51647">
        <w:rPr>
          <w:rFonts w:ascii="Calibri" w:hAnsi="Calibri" w:cs="Calibri"/>
          <w:b/>
          <w:bCs/>
          <w:sz w:val="22"/>
          <w:szCs w:val="22"/>
          <w:lang w:eastAsia="cs-CZ"/>
        </w:rPr>
        <w:t>)</w:t>
      </w:r>
      <w:r>
        <w:rPr>
          <w:rFonts w:ascii="Calibri" w:hAnsi="Calibri" w:cs="Calibri"/>
          <w:b/>
          <w:bCs/>
          <w:sz w:val="22"/>
          <w:szCs w:val="22"/>
          <w:lang w:eastAsia="cs-CZ"/>
        </w:rPr>
        <w:br/>
      </w:r>
      <w:r w:rsidRPr="00D51647">
        <w:rPr>
          <w:rFonts w:ascii="Calibri" w:hAnsi="Calibri" w:cs="Calibri"/>
          <w:sz w:val="22"/>
          <w:szCs w:val="22"/>
          <w:lang w:eastAsia="cs-CZ"/>
        </w:rPr>
        <w:t xml:space="preserve">Tato prezentace představí některé základní teorie a použije praktické ukázky ke zdůraznění hlavních funkcí umělé inteligence, jak se používá u zařízení </w:t>
      </w:r>
      <w:proofErr w:type="spellStart"/>
      <w:r w:rsidRPr="00D51647">
        <w:rPr>
          <w:rFonts w:ascii="Calibri" w:hAnsi="Calibri" w:cs="Calibri"/>
          <w:sz w:val="22"/>
          <w:szCs w:val="22"/>
          <w:lang w:eastAsia="cs-CZ"/>
        </w:rPr>
        <w:t>IoT</w:t>
      </w:r>
      <w:proofErr w:type="spellEnd"/>
      <w:r w:rsidRPr="00D51647">
        <w:rPr>
          <w:rFonts w:ascii="Calibri" w:hAnsi="Calibri" w:cs="Calibri"/>
          <w:sz w:val="22"/>
          <w:szCs w:val="22"/>
          <w:lang w:eastAsia="cs-CZ"/>
        </w:rPr>
        <w:t xml:space="preserve">, OT a v biomedicíně. Díky integraci umělé inteligence se zařízení </w:t>
      </w:r>
      <w:proofErr w:type="spellStart"/>
      <w:r w:rsidRPr="00D51647">
        <w:rPr>
          <w:rFonts w:ascii="Calibri" w:hAnsi="Calibri" w:cs="Calibri"/>
          <w:sz w:val="22"/>
          <w:szCs w:val="22"/>
          <w:lang w:eastAsia="cs-CZ"/>
        </w:rPr>
        <w:t>IoT</w:t>
      </w:r>
      <w:proofErr w:type="spellEnd"/>
      <w:r w:rsidRPr="00D51647">
        <w:rPr>
          <w:rFonts w:ascii="Calibri" w:hAnsi="Calibri" w:cs="Calibri"/>
          <w:sz w:val="22"/>
          <w:szCs w:val="22"/>
          <w:lang w:eastAsia="cs-CZ"/>
        </w:rPr>
        <w:t xml:space="preserve"> mohou učit z datových vzorů, optimalizovat provoz a předvídat potřeby údržby, což snižuje prostoje a provozní náklady. Umělá inteligence zvyšuje bezpečnost v sítích </w:t>
      </w:r>
      <w:proofErr w:type="spellStart"/>
      <w:r w:rsidRPr="00D51647">
        <w:rPr>
          <w:rFonts w:ascii="Calibri" w:hAnsi="Calibri" w:cs="Calibri"/>
          <w:sz w:val="22"/>
          <w:szCs w:val="22"/>
          <w:lang w:eastAsia="cs-CZ"/>
        </w:rPr>
        <w:t>IoT</w:t>
      </w:r>
      <w:proofErr w:type="spellEnd"/>
      <w:r w:rsidRPr="00D51647">
        <w:rPr>
          <w:rFonts w:ascii="Calibri" w:hAnsi="Calibri" w:cs="Calibri"/>
          <w:sz w:val="22"/>
          <w:szCs w:val="22"/>
          <w:lang w:eastAsia="cs-CZ"/>
        </w:rPr>
        <w:t xml:space="preserve"> detekcí a zmírněním hrozeb prostřednictvím pokročilé detekce anomálií a automatických reakcí. Kromě toho řešení </w:t>
      </w:r>
      <w:proofErr w:type="spellStart"/>
      <w:r w:rsidRPr="00D51647">
        <w:rPr>
          <w:rFonts w:ascii="Calibri" w:hAnsi="Calibri" w:cs="Calibri"/>
          <w:sz w:val="22"/>
          <w:szCs w:val="22"/>
          <w:lang w:eastAsia="cs-CZ"/>
        </w:rPr>
        <w:t>IoT</w:t>
      </w:r>
      <w:proofErr w:type="spellEnd"/>
      <w:r w:rsidRPr="00D51647">
        <w:rPr>
          <w:rFonts w:ascii="Calibri" w:hAnsi="Calibri" w:cs="Calibri"/>
          <w:sz w:val="22"/>
          <w:szCs w:val="22"/>
          <w:lang w:eastAsia="cs-CZ"/>
        </w:rPr>
        <w:t>/OT a IOMT založená na AI usnadňují chytřejší rozhodování a přeměňují nezpracovaná data na užitečné poznatky pro různá odvětví.</w:t>
      </w:r>
    </w:p>
    <w:p w14:paraId="1B8F035E" w14:textId="21B3AAFC" w:rsidR="00F42DBD" w:rsidRPr="00F42DBD" w:rsidRDefault="00F42DBD" w:rsidP="00F42DBD">
      <w:pPr>
        <w:tabs>
          <w:tab w:val="left" w:pos="750"/>
          <w:tab w:val="left" w:pos="6180"/>
        </w:tabs>
        <w:rPr>
          <w:rFonts w:asciiTheme="minorHAnsi" w:hAnsiTheme="minorHAnsi" w:cstheme="minorHAnsi"/>
          <w:sz w:val="22"/>
          <w:szCs w:val="22"/>
          <w:lang w:eastAsia="cs-CZ"/>
        </w:rPr>
      </w:pPr>
      <w:r w:rsidRPr="00820CE8">
        <w:rPr>
          <w:rFonts w:asciiTheme="minorHAnsi" w:hAnsiTheme="minorHAnsi" w:cstheme="minorHAnsi"/>
          <w:b/>
          <w:bCs/>
          <w:sz w:val="22"/>
          <w:szCs w:val="22"/>
          <w:lang w:eastAsia="cs-CZ"/>
        </w:rPr>
        <w:t xml:space="preserve">Stojí </w:t>
      </w:r>
      <w:proofErr w:type="spellStart"/>
      <w:r w:rsidRPr="00820CE8">
        <w:rPr>
          <w:rFonts w:asciiTheme="minorHAnsi" w:hAnsiTheme="minorHAnsi" w:cstheme="minorHAnsi"/>
          <w:b/>
          <w:bCs/>
          <w:sz w:val="22"/>
          <w:szCs w:val="22"/>
          <w:lang w:eastAsia="cs-CZ"/>
        </w:rPr>
        <w:t>ZeroTrust</w:t>
      </w:r>
      <w:proofErr w:type="spellEnd"/>
      <w:r w:rsidRPr="00820CE8">
        <w:rPr>
          <w:rFonts w:asciiTheme="minorHAnsi" w:hAnsiTheme="minorHAnsi" w:cstheme="minorHAnsi"/>
          <w:b/>
          <w:bCs/>
          <w:sz w:val="22"/>
          <w:szCs w:val="22"/>
          <w:lang w:eastAsia="cs-CZ"/>
        </w:rPr>
        <w:t xml:space="preserve"> za tu námahu? (Matúš </w:t>
      </w:r>
      <w:proofErr w:type="spellStart"/>
      <w:r w:rsidRPr="00820CE8">
        <w:rPr>
          <w:rFonts w:asciiTheme="minorHAnsi" w:hAnsiTheme="minorHAnsi" w:cstheme="minorHAnsi"/>
          <w:b/>
          <w:bCs/>
          <w:sz w:val="22"/>
          <w:szCs w:val="22"/>
          <w:lang w:eastAsia="cs-CZ"/>
        </w:rPr>
        <w:t>Puškár</w:t>
      </w:r>
      <w:proofErr w:type="spellEnd"/>
      <w:r w:rsidRPr="00820CE8">
        <w:rPr>
          <w:rFonts w:asciiTheme="minorHAnsi" w:hAnsiTheme="minorHAnsi" w:cstheme="minorHAnsi"/>
          <w:b/>
          <w:bCs/>
          <w:sz w:val="22"/>
          <w:szCs w:val="22"/>
          <w:lang w:eastAsia="cs-CZ"/>
        </w:rPr>
        <w:t>)</w:t>
      </w:r>
      <w:r>
        <w:rPr>
          <w:rFonts w:asciiTheme="minorHAnsi" w:hAnsiTheme="minorHAnsi" w:cstheme="minorHAnsi"/>
          <w:sz w:val="22"/>
          <w:szCs w:val="22"/>
          <w:lang w:eastAsia="cs-CZ"/>
        </w:rPr>
        <w:br/>
      </w:r>
      <w:r w:rsidRPr="00820CE8">
        <w:rPr>
          <w:rFonts w:asciiTheme="minorHAnsi" w:hAnsiTheme="minorHAnsi" w:cstheme="minorHAnsi"/>
          <w:sz w:val="22"/>
          <w:szCs w:val="22"/>
          <w:lang w:eastAsia="cs-CZ"/>
        </w:rPr>
        <w:t xml:space="preserve">Matúš vás provede příběhem fiktivní firmy, která se rozhodla implementovat principy </w:t>
      </w:r>
      <w:proofErr w:type="spellStart"/>
      <w:r w:rsidRPr="00820CE8">
        <w:rPr>
          <w:rFonts w:asciiTheme="minorHAnsi" w:hAnsiTheme="minorHAnsi" w:cstheme="minorHAnsi"/>
          <w:sz w:val="22"/>
          <w:szCs w:val="22"/>
          <w:lang w:eastAsia="cs-CZ"/>
        </w:rPr>
        <w:t>ZeroTrust</w:t>
      </w:r>
      <w:proofErr w:type="spellEnd"/>
      <w:r w:rsidRPr="00820CE8">
        <w:rPr>
          <w:rFonts w:asciiTheme="minorHAnsi" w:hAnsiTheme="minorHAnsi" w:cstheme="minorHAnsi"/>
          <w:sz w:val="22"/>
          <w:szCs w:val="22"/>
          <w:lang w:eastAsia="cs-CZ"/>
        </w:rPr>
        <w:t xml:space="preserve">. Začne popisem tradiční bezpečnostní architektury a typických problémů, které přináší v době BYOD, </w:t>
      </w:r>
      <w:proofErr w:type="spellStart"/>
      <w:r w:rsidRPr="00820CE8">
        <w:rPr>
          <w:rFonts w:asciiTheme="minorHAnsi" w:hAnsiTheme="minorHAnsi" w:cstheme="minorHAnsi"/>
          <w:sz w:val="22"/>
          <w:szCs w:val="22"/>
          <w:lang w:eastAsia="cs-CZ"/>
        </w:rPr>
        <w:t>home</w:t>
      </w:r>
      <w:proofErr w:type="spellEnd"/>
      <w:r w:rsidRPr="00820CE8">
        <w:rPr>
          <w:rFonts w:asciiTheme="minorHAnsi" w:hAnsiTheme="minorHAnsi" w:cstheme="minorHAnsi"/>
          <w:sz w:val="22"/>
          <w:szCs w:val="22"/>
          <w:lang w:eastAsia="cs-CZ"/>
        </w:rPr>
        <w:t xml:space="preserve"> office a cloudových služeb. Postupně ukáže, jak aplikace </w:t>
      </w:r>
      <w:proofErr w:type="spellStart"/>
      <w:r w:rsidRPr="00820CE8">
        <w:rPr>
          <w:rFonts w:asciiTheme="minorHAnsi" w:hAnsiTheme="minorHAnsi" w:cstheme="minorHAnsi"/>
          <w:sz w:val="22"/>
          <w:szCs w:val="22"/>
          <w:lang w:eastAsia="cs-CZ"/>
        </w:rPr>
        <w:t>ZeroTrust</w:t>
      </w:r>
      <w:proofErr w:type="spellEnd"/>
      <w:r w:rsidRPr="00820CE8">
        <w:rPr>
          <w:rFonts w:asciiTheme="minorHAnsi" w:hAnsiTheme="minorHAnsi" w:cstheme="minorHAnsi"/>
          <w:sz w:val="22"/>
          <w:szCs w:val="22"/>
          <w:lang w:eastAsia="cs-CZ"/>
        </w:rPr>
        <w:t xml:space="preserve"> principů mění fungování firmy. Na konkrétních příkladech vysvětlí výhody i nevýhody tohoto přístupu. Dozvíte se, jaké výzvy přináší implementace </w:t>
      </w:r>
      <w:proofErr w:type="spellStart"/>
      <w:r w:rsidRPr="00820CE8">
        <w:rPr>
          <w:rFonts w:asciiTheme="minorHAnsi" w:hAnsiTheme="minorHAnsi" w:cstheme="minorHAnsi"/>
          <w:sz w:val="22"/>
          <w:szCs w:val="22"/>
          <w:lang w:eastAsia="cs-CZ"/>
        </w:rPr>
        <w:t>ZeroTrust</w:t>
      </w:r>
      <w:proofErr w:type="spellEnd"/>
      <w:r w:rsidRPr="00820CE8">
        <w:rPr>
          <w:rFonts w:asciiTheme="minorHAnsi" w:hAnsiTheme="minorHAnsi" w:cstheme="minorHAnsi"/>
          <w:sz w:val="22"/>
          <w:szCs w:val="22"/>
          <w:lang w:eastAsia="cs-CZ"/>
        </w:rPr>
        <w:t xml:space="preserve">, jak ovlivňuje každodenní provoz a bezpečnost. </w:t>
      </w:r>
    </w:p>
    <w:p w14:paraId="427DC7C6" w14:textId="77777777" w:rsidR="00A373D7" w:rsidRDefault="00F26E70" w:rsidP="00582C29">
      <w:pPr>
        <w:tabs>
          <w:tab w:val="left" w:pos="750"/>
          <w:tab w:val="left" w:pos="6180"/>
        </w:tabs>
        <w:rPr>
          <w:rFonts w:ascii="Calibri" w:hAnsi="Calibri" w:cs="Calibri"/>
          <w:sz w:val="22"/>
          <w:szCs w:val="22"/>
          <w:lang w:eastAsia="cs-CZ"/>
        </w:rPr>
      </w:pPr>
      <w:r w:rsidRPr="00D51647">
        <w:rPr>
          <w:rFonts w:ascii="Calibri" w:hAnsi="Calibri" w:cs="Calibri"/>
          <w:b/>
          <w:bCs/>
          <w:sz w:val="22"/>
          <w:szCs w:val="22"/>
          <w:lang w:eastAsia="cs-CZ"/>
        </w:rPr>
        <w:t>Z HTML do PDF bezpečně a nebezpečně (Roman Kümmel)</w:t>
      </w:r>
      <w:r w:rsidRPr="00D51647">
        <w:rPr>
          <w:rFonts w:ascii="Calibri" w:hAnsi="Calibri" w:cs="Calibri"/>
          <w:b/>
          <w:bCs/>
          <w:sz w:val="22"/>
          <w:szCs w:val="22"/>
          <w:lang w:eastAsia="cs-CZ"/>
        </w:rPr>
        <w:br/>
      </w:r>
      <w:r w:rsidRPr="00D51647">
        <w:rPr>
          <w:rFonts w:ascii="Calibri" w:hAnsi="Calibri" w:cs="Calibri"/>
          <w:sz w:val="22"/>
          <w:szCs w:val="22"/>
          <w:lang w:eastAsia="cs-CZ"/>
        </w:rPr>
        <w:t xml:space="preserve">Mnoho webových aplikací generuje PDF dokumenty, které následně poskytuje svým uživatelům. Generování těchto dokumentů s sebou ovšem nese jistá rizika a často se stává cílem útočníků. Ti při nevhodném nasazení skrze tyto generátory dokáží plně ovládnout webovou aplikaci, webový server nebo rovnou celou vnitřní síť. Pojďme si představit nejčastější chyby, kterých se vývojáři při generování PDF dokumentů často dopouští a na praktických příkladech si ukázat jejich zneužití. </w:t>
      </w:r>
    </w:p>
    <w:p w14:paraId="7A37C6DD" w14:textId="7A446BC7" w:rsidR="00582C29" w:rsidRPr="000836FE" w:rsidRDefault="00582C29" w:rsidP="00582C29">
      <w:pPr>
        <w:tabs>
          <w:tab w:val="left" w:pos="750"/>
          <w:tab w:val="left" w:pos="6180"/>
        </w:tabs>
        <w:rPr>
          <w:rFonts w:ascii="Calibri" w:hAnsi="Calibri" w:cs="Calibri"/>
          <w:b/>
          <w:bCs/>
          <w:sz w:val="22"/>
          <w:szCs w:val="22"/>
          <w:lang w:eastAsia="cs-CZ"/>
        </w:rPr>
      </w:pPr>
      <w:r w:rsidRPr="000836FE">
        <w:rPr>
          <w:rFonts w:ascii="Calibri" w:hAnsi="Calibri" w:cs="Calibri"/>
          <w:b/>
          <w:bCs/>
          <w:sz w:val="22"/>
          <w:szCs w:val="22"/>
          <w:lang w:eastAsia="cs-CZ"/>
        </w:rPr>
        <w:t xml:space="preserve">Kam jsi včera SHELL a s kým… (William </w:t>
      </w:r>
      <w:proofErr w:type="spellStart"/>
      <w:r w:rsidRPr="000836FE">
        <w:rPr>
          <w:rFonts w:ascii="Calibri" w:hAnsi="Calibri" w:cs="Calibri"/>
          <w:b/>
          <w:bCs/>
          <w:sz w:val="22"/>
          <w:szCs w:val="22"/>
          <w:lang w:eastAsia="cs-CZ"/>
        </w:rPr>
        <w:t>Ischanoe</w:t>
      </w:r>
      <w:proofErr w:type="spellEnd"/>
      <w:r w:rsidRPr="000836FE">
        <w:rPr>
          <w:rFonts w:ascii="Calibri" w:hAnsi="Calibri" w:cs="Calibri"/>
          <w:b/>
          <w:bCs/>
          <w:sz w:val="22"/>
          <w:szCs w:val="22"/>
          <w:lang w:eastAsia="cs-CZ"/>
        </w:rPr>
        <w:t>)</w:t>
      </w:r>
      <w:r w:rsidR="000D5139" w:rsidRPr="000836FE">
        <w:rPr>
          <w:rFonts w:ascii="Calibri" w:hAnsi="Calibri" w:cs="Calibri"/>
          <w:b/>
          <w:bCs/>
          <w:sz w:val="22"/>
          <w:szCs w:val="22"/>
          <w:lang w:eastAsia="cs-CZ"/>
        </w:rPr>
        <w:br/>
      </w:r>
      <w:r w:rsidR="001A4FCD" w:rsidRPr="000836FE">
        <w:rPr>
          <w:rFonts w:ascii="Calibri" w:hAnsi="Calibri" w:cs="Calibri"/>
          <w:sz w:val="22"/>
          <w:szCs w:val="22"/>
          <w:lang w:eastAsia="cs-CZ"/>
        </w:rPr>
        <w:t>V tomto příspěvku zazní</w:t>
      </w:r>
      <w:r w:rsidRPr="000836FE">
        <w:rPr>
          <w:rFonts w:ascii="Calibri" w:hAnsi="Calibri" w:cs="Calibri"/>
          <w:sz w:val="22"/>
          <w:szCs w:val="22"/>
          <w:lang w:eastAsia="cs-CZ"/>
        </w:rPr>
        <w:t xml:space="preserve">, jak se nám útočníci snadno dostávali pomocí routerů do celé naší domácnosti pomocí pár jednoduchých znaků. Na svém PC nic nestahujeme, na nic neklikáme, jen načteme webovou stránku a náš nový a nejlépe zabezpečený router se SHELL odevzdat do netu. Vysvětlíme si prakticky spojení </w:t>
      </w:r>
      <w:proofErr w:type="spellStart"/>
      <w:r w:rsidRPr="000836FE">
        <w:rPr>
          <w:rFonts w:ascii="Calibri" w:hAnsi="Calibri" w:cs="Calibri"/>
          <w:sz w:val="22"/>
          <w:szCs w:val="22"/>
          <w:lang w:eastAsia="cs-CZ"/>
        </w:rPr>
        <w:t>Command</w:t>
      </w:r>
      <w:proofErr w:type="spellEnd"/>
      <w:r w:rsidRPr="000836FE">
        <w:rPr>
          <w:rFonts w:ascii="Calibri" w:hAnsi="Calibri" w:cs="Calibri"/>
          <w:sz w:val="22"/>
          <w:szCs w:val="22"/>
          <w:lang w:eastAsia="cs-CZ"/>
        </w:rPr>
        <w:t xml:space="preserve"> </w:t>
      </w:r>
      <w:proofErr w:type="spellStart"/>
      <w:r w:rsidRPr="000836FE">
        <w:rPr>
          <w:rFonts w:ascii="Calibri" w:hAnsi="Calibri" w:cs="Calibri"/>
          <w:sz w:val="22"/>
          <w:szCs w:val="22"/>
          <w:lang w:eastAsia="cs-CZ"/>
        </w:rPr>
        <w:t>execution</w:t>
      </w:r>
      <w:proofErr w:type="spellEnd"/>
      <w:r w:rsidRPr="000836FE">
        <w:rPr>
          <w:rFonts w:ascii="Calibri" w:hAnsi="Calibri" w:cs="Calibri"/>
          <w:sz w:val="22"/>
          <w:szCs w:val="22"/>
          <w:lang w:eastAsia="cs-CZ"/>
        </w:rPr>
        <w:t xml:space="preserve">, </w:t>
      </w:r>
      <w:proofErr w:type="spellStart"/>
      <w:r w:rsidRPr="000836FE">
        <w:rPr>
          <w:rFonts w:ascii="Calibri" w:hAnsi="Calibri" w:cs="Calibri"/>
          <w:sz w:val="22"/>
          <w:szCs w:val="22"/>
          <w:lang w:eastAsia="cs-CZ"/>
        </w:rPr>
        <w:t>named</w:t>
      </w:r>
      <w:proofErr w:type="spellEnd"/>
      <w:r w:rsidRPr="000836FE">
        <w:rPr>
          <w:rFonts w:ascii="Calibri" w:hAnsi="Calibri" w:cs="Calibri"/>
          <w:sz w:val="22"/>
          <w:szCs w:val="22"/>
          <w:lang w:eastAsia="cs-CZ"/>
        </w:rPr>
        <w:t xml:space="preserve"> </w:t>
      </w:r>
      <w:proofErr w:type="spellStart"/>
      <w:r w:rsidRPr="000836FE">
        <w:rPr>
          <w:rFonts w:ascii="Calibri" w:hAnsi="Calibri" w:cs="Calibri"/>
          <w:sz w:val="22"/>
          <w:szCs w:val="22"/>
          <w:lang w:eastAsia="cs-CZ"/>
        </w:rPr>
        <w:t>pipes</w:t>
      </w:r>
      <w:proofErr w:type="spellEnd"/>
      <w:r w:rsidRPr="000836FE">
        <w:rPr>
          <w:rFonts w:ascii="Calibri" w:hAnsi="Calibri" w:cs="Calibri"/>
          <w:sz w:val="22"/>
          <w:szCs w:val="22"/>
          <w:lang w:eastAsia="cs-CZ"/>
        </w:rPr>
        <w:t xml:space="preserve">, </w:t>
      </w:r>
      <w:proofErr w:type="spellStart"/>
      <w:r w:rsidRPr="000836FE">
        <w:rPr>
          <w:rFonts w:ascii="Calibri" w:hAnsi="Calibri" w:cs="Calibri"/>
          <w:sz w:val="22"/>
          <w:szCs w:val="22"/>
          <w:lang w:eastAsia="cs-CZ"/>
        </w:rPr>
        <w:t>Shellu</w:t>
      </w:r>
      <w:proofErr w:type="spellEnd"/>
      <w:r w:rsidRPr="000836FE">
        <w:rPr>
          <w:rFonts w:ascii="Calibri" w:hAnsi="Calibri" w:cs="Calibri"/>
          <w:sz w:val="22"/>
          <w:szCs w:val="22"/>
          <w:lang w:eastAsia="cs-CZ"/>
        </w:rPr>
        <w:t xml:space="preserve">, </w:t>
      </w:r>
      <w:proofErr w:type="spellStart"/>
      <w:r w:rsidRPr="000836FE">
        <w:rPr>
          <w:rFonts w:ascii="Calibri" w:hAnsi="Calibri" w:cs="Calibri"/>
          <w:sz w:val="22"/>
          <w:szCs w:val="22"/>
          <w:lang w:eastAsia="cs-CZ"/>
        </w:rPr>
        <w:t>pivotingu</w:t>
      </w:r>
      <w:proofErr w:type="spellEnd"/>
      <w:r w:rsidRPr="000836FE">
        <w:rPr>
          <w:rFonts w:ascii="Calibri" w:hAnsi="Calibri" w:cs="Calibri"/>
          <w:sz w:val="22"/>
          <w:szCs w:val="22"/>
          <w:lang w:eastAsia="cs-CZ"/>
        </w:rPr>
        <w:t xml:space="preserve"> a jak útočníci s tímhle koktejlem chodili po našich domácnostech.</w:t>
      </w:r>
    </w:p>
    <w:p w14:paraId="166EFCCB" w14:textId="77777777" w:rsidR="00F26E70" w:rsidRDefault="00F26E70" w:rsidP="00F26E70">
      <w:pPr>
        <w:tabs>
          <w:tab w:val="left" w:pos="750"/>
          <w:tab w:val="left" w:pos="6180"/>
        </w:tabs>
        <w:rPr>
          <w:rFonts w:ascii="Calibri" w:hAnsi="Calibri" w:cs="Calibri"/>
          <w:sz w:val="22"/>
          <w:szCs w:val="22"/>
          <w:lang w:eastAsia="cs-CZ"/>
        </w:rPr>
      </w:pPr>
      <w:r w:rsidRPr="00D51647">
        <w:rPr>
          <w:rFonts w:ascii="Calibri" w:hAnsi="Calibri" w:cs="Calibri"/>
          <w:b/>
          <w:bCs/>
          <w:sz w:val="22"/>
          <w:szCs w:val="22"/>
          <w:lang w:eastAsia="cs-CZ"/>
        </w:rPr>
        <w:lastRenderedPageBreak/>
        <w:t xml:space="preserve">Microsoft </w:t>
      </w:r>
      <w:proofErr w:type="spellStart"/>
      <w:r w:rsidRPr="00D51647">
        <w:rPr>
          <w:rFonts w:ascii="Calibri" w:hAnsi="Calibri" w:cs="Calibri"/>
          <w:b/>
          <w:bCs/>
          <w:sz w:val="22"/>
          <w:szCs w:val="22"/>
          <w:lang w:eastAsia="cs-CZ"/>
        </w:rPr>
        <w:t>Entra</w:t>
      </w:r>
      <w:proofErr w:type="spellEnd"/>
      <w:r w:rsidRPr="00D51647">
        <w:rPr>
          <w:rFonts w:ascii="Calibri" w:hAnsi="Calibri" w:cs="Calibri"/>
          <w:b/>
          <w:bCs/>
          <w:sz w:val="22"/>
          <w:szCs w:val="22"/>
          <w:lang w:eastAsia="cs-CZ"/>
        </w:rPr>
        <w:t xml:space="preserve"> ID: Šest stupňů odloučení (Martin </w:t>
      </w:r>
      <w:proofErr w:type="spellStart"/>
      <w:r w:rsidRPr="00D51647">
        <w:rPr>
          <w:rFonts w:ascii="Calibri" w:hAnsi="Calibri" w:cs="Calibri"/>
          <w:b/>
          <w:bCs/>
          <w:sz w:val="22"/>
          <w:szCs w:val="22"/>
          <w:lang w:eastAsia="cs-CZ"/>
        </w:rPr>
        <w:t>Haller</w:t>
      </w:r>
      <w:proofErr w:type="spellEnd"/>
      <w:r w:rsidRPr="00D51647">
        <w:rPr>
          <w:rFonts w:ascii="Calibri" w:hAnsi="Calibri" w:cs="Calibri"/>
          <w:b/>
          <w:bCs/>
          <w:sz w:val="22"/>
          <w:szCs w:val="22"/>
          <w:lang w:eastAsia="cs-CZ"/>
        </w:rPr>
        <w:t>)</w:t>
      </w:r>
      <w:r w:rsidRPr="00D51647">
        <w:rPr>
          <w:rFonts w:ascii="Calibri" w:hAnsi="Calibri" w:cs="Calibri"/>
          <w:b/>
          <w:bCs/>
          <w:sz w:val="22"/>
          <w:szCs w:val="22"/>
          <w:lang w:eastAsia="cs-CZ"/>
        </w:rPr>
        <w:br/>
      </w:r>
      <w:r w:rsidRPr="00D51647">
        <w:rPr>
          <w:rFonts w:ascii="Calibri" w:hAnsi="Calibri" w:cs="Calibri"/>
          <w:sz w:val="22"/>
          <w:szCs w:val="22"/>
          <w:lang w:eastAsia="cs-CZ"/>
        </w:rPr>
        <w:t xml:space="preserve">Občas se stane, že kyberzločinci kompromitují IT firmu a skrze ni se dostanou ke všem jejím zákazníkům. Pro zločince je to takový jackpot – vynaloží úsilí rovnající se prolomení jedné organizace a sklízí stovky obětí. </w:t>
      </w:r>
      <w:proofErr w:type="spellStart"/>
      <w:r w:rsidRPr="00D51647">
        <w:rPr>
          <w:rFonts w:ascii="Calibri" w:hAnsi="Calibri" w:cs="Calibri"/>
          <w:sz w:val="22"/>
          <w:szCs w:val="22"/>
          <w:lang w:eastAsia="cs-CZ"/>
        </w:rPr>
        <w:t>Entra</w:t>
      </w:r>
      <w:proofErr w:type="spellEnd"/>
      <w:r w:rsidRPr="00D51647">
        <w:rPr>
          <w:rFonts w:ascii="Calibri" w:hAnsi="Calibri" w:cs="Calibri"/>
          <w:sz w:val="22"/>
          <w:szCs w:val="22"/>
          <w:lang w:eastAsia="cs-CZ"/>
        </w:rPr>
        <w:t xml:space="preserve"> ID však útoky v dodavatelském řetězci posouvá na novou úroveň. Pojďme se spolu pobavit o potenciálu útoků v dodavatelském řetězci s globálním rozsahem.</w:t>
      </w:r>
    </w:p>
    <w:p w14:paraId="1682B47A" w14:textId="7F4A6955" w:rsidR="00F26E70" w:rsidRPr="00F26E70" w:rsidRDefault="00F26E70" w:rsidP="00F26E70">
      <w:pPr>
        <w:tabs>
          <w:tab w:val="left" w:pos="750"/>
          <w:tab w:val="left" w:pos="6180"/>
        </w:tabs>
        <w:rPr>
          <w:rFonts w:ascii="Calibri" w:hAnsi="Calibri" w:cs="Calibri"/>
          <w:b/>
          <w:bCs/>
          <w:sz w:val="22"/>
          <w:szCs w:val="22"/>
          <w:lang w:eastAsia="cs-CZ"/>
        </w:rPr>
      </w:pPr>
      <w:r w:rsidRPr="00F26E70">
        <w:rPr>
          <w:rFonts w:ascii="Calibri" w:hAnsi="Calibri" w:cs="Calibri"/>
          <w:b/>
          <w:bCs/>
          <w:sz w:val="22"/>
          <w:szCs w:val="22"/>
          <w:lang w:eastAsia="cs-CZ"/>
        </w:rPr>
        <w:t xml:space="preserve">Zákeřné persistence v </w:t>
      </w:r>
      <w:proofErr w:type="spellStart"/>
      <w:r w:rsidRPr="00F26E70">
        <w:rPr>
          <w:rFonts w:ascii="Calibri" w:hAnsi="Calibri" w:cs="Calibri"/>
          <w:b/>
          <w:bCs/>
          <w:sz w:val="22"/>
          <w:szCs w:val="22"/>
          <w:lang w:eastAsia="cs-CZ"/>
        </w:rPr>
        <w:t>Active</w:t>
      </w:r>
      <w:proofErr w:type="spellEnd"/>
      <w:r w:rsidRPr="00F26E70">
        <w:rPr>
          <w:rFonts w:ascii="Calibri" w:hAnsi="Calibri" w:cs="Calibri"/>
          <w:b/>
          <w:bCs/>
          <w:sz w:val="22"/>
          <w:szCs w:val="22"/>
          <w:lang w:eastAsia="cs-CZ"/>
        </w:rPr>
        <w:t xml:space="preserve"> </w:t>
      </w:r>
      <w:proofErr w:type="spellStart"/>
      <w:r w:rsidRPr="00F26E70">
        <w:rPr>
          <w:rFonts w:ascii="Calibri" w:hAnsi="Calibri" w:cs="Calibri"/>
          <w:b/>
          <w:bCs/>
          <w:sz w:val="22"/>
          <w:szCs w:val="22"/>
          <w:lang w:eastAsia="cs-CZ"/>
        </w:rPr>
        <w:t>Directory</w:t>
      </w:r>
      <w:proofErr w:type="spellEnd"/>
      <w:r w:rsidRPr="00F26E70">
        <w:rPr>
          <w:rFonts w:ascii="Calibri" w:hAnsi="Calibri" w:cs="Calibri"/>
          <w:b/>
          <w:bCs/>
          <w:sz w:val="22"/>
          <w:szCs w:val="22"/>
          <w:lang w:eastAsia="cs-CZ"/>
        </w:rPr>
        <w:t xml:space="preserve"> (Lubomír Ošmera)</w:t>
      </w:r>
      <w:r>
        <w:rPr>
          <w:rFonts w:ascii="Calibri" w:hAnsi="Calibri" w:cs="Calibri"/>
          <w:b/>
          <w:bCs/>
          <w:sz w:val="22"/>
          <w:szCs w:val="22"/>
          <w:lang w:eastAsia="cs-CZ"/>
        </w:rPr>
        <w:br/>
      </w:r>
      <w:r w:rsidRPr="00F26E70">
        <w:rPr>
          <w:rFonts w:ascii="Calibri" w:hAnsi="Calibri" w:cs="Calibri"/>
          <w:sz w:val="22"/>
          <w:szCs w:val="22"/>
          <w:lang w:eastAsia="cs-CZ"/>
        </w:rPr>
        <w:t>Iniciální průnik do prostředí se útočníkovi úspěšně zdařil</w:t>
      </w:r>
      <w:r w:rsidR="00593EF3">
        <w:rPr>
          <w:rFonts w:ascii="Calibri" w:hAnsi="Calibri" w:cs="Calibri"/>
          <w:sz w:val="22"/>
          <w:szCs w:val="22"/>
          <w:lang w:eastAsia="cs-CZ"/>
        </w:rPr>
        <w:t>,</w:t>
      </w:r>
      <w:r w:rsidRPr="00F26E70">
        <w:rPr>
          <w:rFonts w:ascii="Calibri" w:hAnsi="Calibri" w:cs="Calibri"/>
          <w:sz w:val="22"/>
          <w:szCs w:val="22"/>
          <w:lang w:eastAsia="cs-CZ"/>
        </w:rPr>
        <w:t xml:space="preserve"> a právě získává privilegovanou identitu. Čas však hraje proti němu</w:t>
      </w:r>
      <w:r>
        <w:rPr>
          <w:rFonts w:ascii="Calibri" w:hAnsi="Calibri" w:cs="Calibri"/>
          <w:sz w:val="22"/>
          <w:szCs w:val="22"/>
          <w:lang w:eastAsia="cs-CZ"/>
        </w:rPr>
        <w:t>,</w:t>
      </w:r>
      <w:r w:rsidR="009D3FF1">
        <w:rPr>
          <w:rFonts w:ascii="Calibri" w:hAnsi="Calibri" w:cs="Calibri"/>
          <w:sz w:val="22"/>
          <w:szCs w:val="22"/>
          <w:lang w:eastAsia="cs-CZ"/>
        </w:rPr>
        <w:t xml:space="preserve"> </w:t>
      </w:r>
      <w:r>
        <w:rPr>
          <w:rFonts w:ascii="Calibri" w:hAnsi="Calibri" w:cs="Calibri"/>
          <w:sz w:val="22"/>
          <w:szCs w:val="22"/>
          <w:lang w:eastAsia="cs-CZ"/>
        </w:rPr>
        <w:t>z</w:t>
      </w:r>
      <w:r w:rsidRPr="00F26E70">
        <w:rPr>
          <w:rFonts w:ascii="Calibri" w:hAnsi="Calibri" w:cs="Calibri"/>
          <w:sz w:val="22"/>
          <w:szCs w:val="22"/>
          <w:lang w:eastAsia="cs-CZ"/>
        </w:rPr>
        <w:t xml:space="preserve">bývají mu možná poslední vteřiny, než ho detekční komponenty odhalí, jeho práci zmaří a brány do firmy se mu nadobro uzavřou. Musí tedy vymyslet, jak se spolehlivě </w:t>
      </w:r>
      <w:proofErr w:type="gramStart"/>
      <w:r w:rsidRPr="00F26E70">
        <w:rPr>
          <w:rFonts w:ascii="Calibri" w:hAnsi="Calibri" w:cs="Calibri"/>
          <w:sz w:val="22"/>
          <w:szCs w:val="22"/>
          <w:lang w:eastAsia="cs-CZ"/>
        </w:rPr>
        <w:t>ukrýt</w:t>
      </w:r>
      <w:proofErr w:type="gramEnd"/>
      <w:r w:rsidRPr="00F26E70">
        <w:rPr>
          <w:rFonts w:ascii="Calibri" w:hAnsi="Calibri" w:cs="Calibri"/>
          <w:sz w:val="22"/>
          <w:szCs w:val="22"/>
          <w:lang w:eastAsia="cs-CZ"/>
        </w:rPr>
        <w:t xml:space="preserve"> tak, aby v prostředí přetrval</w:t>
      </w:r>
      <w:r w:rsidR="009D3FF1">
        <w:rPr>
          <w:rFonts w:ascii="Calibri" w:hAnsi="Calibri" w:cs="Calibri"/>
          <w:sz w:val="22"/>
          <w:szCs w:val="22"/>
          <w:lang w:eastAsia="cs-CZ"/>
        </w:rPr>
        <w:t xml:space="preserve">. </w:t>
      </w:r>
      <w:r w:rsidRPr="00F26E70">
        <w:rPr>
          <w:rFonts w:ascii="Calibri" w:hAnsi="Calibri" w:cs="Calibri"/>
          <w:sz w:val="22"/>
          <w:szCs w:val="22"/>
          <w:lang w:eastAsia="cs-CZ"/>
        </w:rPr>
        <w:t xml:space="preserve">Hra na schovávanou mezi útočníkem a obráncem začíná. Pojďme si prohlédnout některé zákeřné metody persistence, které může útočník použít proti vašemu </w:t>
      </w:r>
      <w:proofErr w:type="spellStart"/>
      <w:r w:rsidRPr="00F26E70">
        <w:rPr>
          <w:rFonts w:ascii="Calibri" w:hAnsi="Calibri" w:cs="Calibri"/>
          <w:sz w:val="22"/>
          <w:szCs w:val="22"/>
          <w:lang w:eastAsia="cs-CZ"/>
        </w:rPr>
        <w:t>Active</w:t>
      </w:r>
      <w:proofErr w:type="spellEnd"/>
      <w:r w:rsidRPr="00F26E70">
        <w:rPr>
          <w:rFonts w:ascii="Calibri" w:hAnsi="Calibri" w:cs="Calibri"/>
          <w:sz w:val="22"/>
          <w:szCs w:val="22"/>
          <w:lang w:eastAsia="cs-CZ"/>
        </w:rPr>
        <w:t xml:space="preserve"> </w:t>
      </w:r>
      <w:proofErr w:type="spellStart"/>
      <w:r w:rsidRPr="00F26E70">
        <w:rPr>
          <w:rFonts w:ascii="Calibri" w:hAnsi="Calibri" w:cs="Calibri"/>
          <w:sz w:val="22"/>
          <w:szCs w:val="22"/>
          <w:lang w:eastAsia="cs-CZ"/>
        </w:rPr>
        <w:t>Directory</w:t>
      </w:r>
      <w:proofErr w:type="spellEnd"/>
      <w:r w:rsidRPr="00F26E70">
        <w:rPr>
          <w:rFonts w:ascii="Calibri" w:hAnsi="Calibri" w:cs="Calibri"/>
          <w:sz w:val="22"/>
          <w:szCs w:val="22"/>
          <w:lang w:eastAsia="cs-CZ"/>
        </w:rPr>
        <w:t>, neboť kdo je připraven, není zaskočen.</w:t>
      </w:r>
    </w:p>
    <w:p w14:paraId="74D0D59D" w14:textId="4451B250" w:rsidR="00F26E70" w:rsidRPr="00F26E70" w:rsidRDefault="00F26E70" w:rsidP="00F26E70">
      <w:pPr>
        <w:tabs>
          <w:tab w:val="left" w:pos="750"/>
          <w:tab w:val="left" w:pos="6180"/>
        </w:tabs>
        <w:rPr>
          <w:rFonts w:ascii="Calibri" w:hAnsi="Calibri" w:cs="Calibri"/>
          <w:b/>
          <w:bCs/>
          <w:sz w:val="22"/>
          <w:szCs w:val="22"/>
          <w:lang w:eastAsia="cs-CZ"/>
        </w:rPr>
      </w:pPr>
      <w:r w:rsidRPr="00D51647">
        <w:rPr>
          <w:rFonts w:ascii="Calibri" w:hAnsi="Calibri" w:cs="Calibri"/>
          <w:b/>
          <w:bCs/>
          <w:sz w:val="22"/>
          <w:szCs w:val="22"/>
          <w:lang w:eastAsia="cs-CZ"/>
        </w:rPr>
        <w:t>BitLocker plus TPM mínus PIN (Ondřej Ševeček)</w:t>
      </w:r>
      <w:r>
        <w:rPr>
          <w:rFonts w:ascii="Calibri" w:hAnsi="Calibri" w:cs="Calibri"/>
          <w:b/>
          <w:bCs/>
          <w:sz w:val="22"/>
          <w:szCs w:val="22"/>
          <w:lang w:eastAsia="cs-CZ"/>
        </w:rPr>
        <w:br/>
      </w:r>
      <w:r w:rsidRPr="00D51647">
        <w:rPr>
          <w:rFonts w:ascii="Calibri" w:hAnsi="Calibri" w:cs="Calibri"/>
          <w:sz w:val="22"/>
          <w:szCs w:val="22"/>
          <w:lang w:eastAsia="cs-CZ"/>
        </w:rPr>
        <w:t xml:space="preserve">Jak moc velký (ne)smysl dává provozování BitLocker šifrování systémových oddílů s klíči uloženými v </w:t>
      </w:r>
      <w:proofErr w:type="gramStart"/>
      <w:r w:rsidRPr="00D51647">
        <w:rPr>
          <w:rFonts w:ascii="Calibri" w:hAnsi="Calibri" w:cs="Calibri"/>
          <w:sz w:val="22"/>
          <w:szCs w:val="22"/>
          <w:lang w:eastAsia="cs-CZ"/>
        </w:rPr>
        <w:t>TPM</w:t>
      </w:r>
      <w:proofErr w:type="gramEnd"/>
      <w:r w:rsidRPr="00D51647">
        <w:rPr>
          <w:rFonts w:ascii="Calibri" w:hAnsi="Calibri" w:cs="Calibri"/>
          <w:sz w:val="22"/>
          <w:szCs w:val="22"/>
          <w:lang w:eastAsia="cs-CZ"/>
        </w:rPr>
        <w:t xml:space="preserve"> a přitom bez požadavku na zadávání </w:t>
      </w:r>
      <w:proofErr w:type="spellStart"/>
      <w:r w:rsidRPr="00D51647">
        <w:rPr>
          <w:rFonts w:ascii="Calibri" w:hAnsi="Calibri" w:cs="Calibri"/>
          <w:sz w:val="22"/>
          <w:szCs w:val="22"/>
          <w:lang w:eastAsia="cs-CZ"/>
        </w:rPr>
        <w:t>PINu</w:t>
      </w:r>
      <w:proofErr w:type="spellEnd"/>
      <w:r w:rsidRPr="00D51647">
        <w:rPr>
          <w:rFonts w:ascii="Calibri" w:hAnsi="Calibri" w:cs="Calibri"/>
          <w:sz w:val="22"/>
          <w:szCs w:val="22"/>
          <w:lang w:eastAsia="cs-CZ"/>
        </w:rPr>
        <w:t xml:space="preserve"> při startu počítače. Předvedeme si reálný </w:t>
      </w:r>
      <w:proofErr w:type="spellStart"/>
      <w:r w:rsidRPr="00D51647">
        <w:rPr>
          <w:rFonts w:ascii="Calibri" w:hAnsi="Calibri" w:cs="Calibri"/>
          <w:sz w:val="22"/>
          <w:szCs w:val="22"/>
          <w:lang w:eastAsia="cs-CZ"/>
        </w:rPr>
        <w:t>offline</w:t>
      </w:r>
      <w:proofErr w:type="spellEnd"/>
      <w:r w:rsidRPr="00D51647">
        <w:rPr>
          <w:rFonts w:ascii="Calibri" w:hAnsi="Calibri" w:cs="Calibri"/>
          <w:sz w:val="22"/>
          <w:szCs w:val="22"/>
          <w:lang w:eastAsia="cs-CZ"/>
        </w:rPr>
        <w:t xml:space="preserve"> útok na počítač, pokud je v něm pořád ještě TPM i zašifrovaný disk.</w:t>
      </w:r>
    </w:p>
    <w:p w14:paraId="7780BC60" w14:textId="38DE6C98" w:rsidR="009D3FF1" w:rsidRDefault="00F26E70" w:rsidP="00F26E70">
      <w:pPr>
        <w:tabs>
          <w:tab w:val="left" w:pos="750"/>
          <w:tab w:val="left" w:pos="6180"/>
        </w:tabs>
        <w:rPr>
          <w:rFonts w:asciiTheme="minorHAnsi" w:hAnsiTheme="minorHAnsi" w:cstheme="minorHAnsi"/>
          <w:sz w:val="22"/>
          <w:szCs w:val="22"/>
          <w:lang w:eastAsia="cs-CZ"/>
        </w:rPr>
      </w:pPr>
      <w:proofErr w:type="spellStart"/>
      <w:r w:rsidRPr="009D3FF1">
        <w:rPr>
          <w:rFonts w:asciiTheme="minorHAnsi" w:hAnsiTheme="minorHAnsi" w:cstheme="minorHAnsi"/>
          <w:b/>
          <w:bCs/>
          <w:sz w:val="22"/>
          <w:szCs w:val="22"/>
          <w:lang w:eastAsia="cs-CZ"/>
        </w:rPr>
        <w:t>What</w:t>
      </w:r>
      <w:proofErr w:type="spellEnd"/>
      <w:r w:rsidRPr="009D3FF1">
        <w:rPr>
          <w:rFonts w:asciiTheme="minorHAnsi" w:hAnsiTheme="minorHAnsi" w:cstheme="minorHAnsi"/>
          <w:b/>
          <w:bCs/>
          <w:sz w:val="22"/>
          <w:szCs w:val="22"/>
          <w:lang w:eastAsia="cs-CZ"/>
        </w:rPr>
        <w:t xml:space="preserve"> AI </w:t>
      </w:r>
      <w:proofErr w:type="spellStart"/>
      <w:r w:rsidRPr="009D3FF1">
        <w:rPr>
          <w:rFonts w:asciiTheme="minorHAnsi" w:hAnsiTheme="minorHAnsi" w:cstheme="minorHAnsi"/>
          <w:b/>
          <w:bCs/>
          <w:sz w:val="22"/>
          <w:szCs w:val="22"/>
          <w:lang w:eastAsia="cs-CZ"/>
        </w:rPr>
        <w:t>can</w:t>
      </w:r>
      <w:proofErr w:type="spellEnd"/>
      <w:r w:rsidRPr="009D3FF1">
        <w:rPr>
          <w:rFonts w:asciiTheme="minorHAnsi" w:hAnsiTheme="minorHAnsi" w:cstheme="minorHAnsi"/>
          <w:b/>
          <w:bCs/>
          <w:sz w:val="22"/>
          <w:szCs w:val="22"/>
          <w:lang w:eastAsia="cs-CZ"/>
        </w:rPr>
        <w:t xml:space="preserve"> – and </w:t>
      </w:r>
      <w:proofErr w:type="spellStart"/>
      <w:r w:rsidRPr="009D3FF1">
        <w:rPr>
          <w:rFonts w:asciiTheme="minorHAnsi" w:hAnsiTheme="minorHAnsi" w:cstheme="minorHAnsi"/>
          <w:b/>
          <w:bCs/>
          <w:sz w:val="22"/>
          <w:szCs w:val="22"/>
          <w:lang w:eastAsia="cs-CZ"/>
        </w:rPr>
        <w:t>can’t</w:t>
      </w:r>
      <w:proofErr w:type="spellEnd"/>
      <w:r w:rsidRPr="009D3FF1">
        <w:rPr>
          <w:rFonts w:asciiTheme="minorHAnsi" w:hAnsiTheme="minorHAnsi" w:cstheme="minorHAnsi"/>
          <w:b/>
          <w:bCs/>
          <w:sz w:val="22"/>
          <w:szCs w:val="22"/>
          <w:lang w:eastAsia="cs-CZ"/>
        </w:rPr>
        <w:t xml:space="preserve"> do (James </w:t>
      </w:r>
      <w:proofErr w:type="spellStart"/>
      <w:r w:rsidRPr="009D3FF1">
        <w:rPr>
          <w:rFonts w:asciiTheme="minorHAnsi" w:hAnsiTheme="minorHAnsi" w:cstheme="minorHAnsi"/>
          <w:b/>
          <w:bCs/>
          <w:sz w:val="22"/>
          <w:szCs w:val="22"/>
          <w:lang w:eastAsia="cs-CZ"/>
        </w:rPr>
        <w:t>Stanger</w:t>
      </w:r>
      <w:proofErr w:type="spellEnd"/>
      <w:r w:rsidRPr="009D3FF1">
        <w:rPr>
          <w:rFonts w:asciiTheme="minorHAnsi" w:hAnsiTheme="minorHAnsi" w:cstheme="minorHAnsi"/>
          <w:b/>
          <w:bCs/>
          <w:sz w:val="22"/>
          <w:szCs w:val="22"/>
          <w:lang w:eastAsia="cs-CZ"/>
        </w:rPr>
        <w:t>)</w:t>
      </w:r>
      <w:r w:rsidR="009D3FF1">
        <w:rPr>
          <w:rFonts w:asciiTheme="minorHAnsi" w:hAnsiTheme="minorHAnsi" w:cstheme="minorHAnsi"/>
          <w:b/>
          <w:bCs/>
          <w:sz w:val="22"/>
          <w:szCs w:val="22"/>
          <w:lang w:eastAsia="cs-CZ"/>
        </w:rPr>
        <w:br/>
      </w:r>
      <w:r w:rsidR="009D3FF1" w:rsidRPr="009D3FF1">
        <w:rPr>
          <w:rFonts w:asciiTheme="minorHAnsi" w:hAnsiTheme="minorHAnsi" w:cstheme="minorHAnsi"/>
          <w:sz w:val="22"/>
          <w:szCs w:val="22"/>
          <w:lang w:eastAsia="cs-CZ"/>
        </w:rPr>
        <w:t xml:space="preserve">Pojďme si promluvit o několika způsobech, kterými umělá inteligence může – a nemůže – pomoci s klíčovými aktivitami bezpečnostní analýzy, jako je detekce </w:t>
      </w:r>
      <w:proofErr w:type="spellStart"/>
      <w:r w:rsidR="009D3FF1" w:rsidRPr="009D3FF1">
        <w:rPr>
          <w:rFonts w:asciiTheme="minorHAnsi" w:hAnsiTheme="minorHAnsi" w:cstheme="minorHAnsi"/>
          <w:sz w:val="22"/>
          <w:szCs w:val="22"/>
          <w:lang w:eastAsia="cs-CZ"/>
        </w:rPr>
        <w:t>phishingu</w:t>
      </w:r>
      <w:proofErr w:type="spellEnd"/>
      <w:r w:rsidR="009D3FF1" w:rsidRPr="009D3FF1">
        <w:rPr>
          <w:rFonts w:asciiTheme="minorHAnsi" w:hAnsiTheme="minorHAnsi" w:cstheme="minorHAnsi"/>
          <w:sz w:val="22"/>
          <w:szCs w:val="22"/>
          <w:lang w:eastAsia="cs-CZ"/>
        </w:rPr>
        <w:t xml:space="preserve">, vyhledávání hrozeb a </w:t>
      </w:r>
      <w:r w:rsidR="009D3FF1">
        <w:rPr>
          <w:rFonts w:asciiTheme="minorHAnsi" w:hAnsiTheme="minorHAnsi" w:cstheme="minorHAnsi"/>
          <w:sz w:val="22"/>
          <w:szCs w:val="22"/>
          <w:lang w:eastAsia="cs-CZ"/>
        </w:rPr>
        <w:t>jejich elimi</w:t>
      </w:r>
      <w:r w:rsidR="002C3D68">
        <w:rPr>
          <w:rFonts w:asciiTheme="minorHAnsi" w:hAnsiTheme="minorHAnsi" w:cstheme="minorHAnsi"/>
          <w:sz w:val="22"/>
          <w:szCs w:val="22"/>
          <w:lang w:eastAsia="cs-CZ"/>
        </w:rPr>
        <w:t>n</w:t>
      </w:r>
      <w:r w:rsidR="009D3FF1">
        <w:rPr>
          <w:rFonts w:asciiTheme="minorHAnsi" w:hAnsiTheme="minorHAnsi" w:cstheme="minorHAnsi"/>
          <w:sz w:val="22"/>
          <w:szCs w:val="22"/>
          <w:lang w:eastAsia="cs-CZ"/>
        </w:rPr>
        <w:t>ace</w:t>
      </w:r>
      <w:r w:rsidR="009D3FF1" w:rsidRPr="009D3FF1">
        <w:rPr>
          <w:rFonts w:asciiTheme="minorHAnsi" w:hAnsiTheme="minorHAnsi" w:cstheme="minorHAnsi"/>
          <w:sz w:val="22"/>
          <w:szCs w:val="22"/>
          <w:lang w:eastAsia="cs-CZ"/>
        </w:rPr>
        <w:t>. Probereme konkrétní osvědčené postupy AI, které se v současnosti používají</w:t>
      </w:r>
      <w:r w:rsidR="009D3FF1">
        <w:rPr>
          <w:rFonts w:asciiTheme="minorHAnsi" w:hAnsiTheme="minorHAnsi" w:cstheme="minorHAnsi"/>
          <w:sz w:val="22"/>
          <w:szCs w:val="22"/>
          <w:lang w:eastAsia="cs-CZ"/>
        </w:rPr>
        <w:t>.</w:t>
      </w:r>
      <w:r w:rsidR="009D3FF1" w:rsidRPr="009D3FF1">
        <w:rPr>
          <w:rFonts w:asciiTheme="minorHAnsi" w:hAnsiTheme="minorHAnsi" w:cstheme="minorHAnsi"/>
          <w:sz w:val="22"/>
          <w:szCs w:val="22"/>
          <w:lang w:eastAsia="cs-CZ"/>
        </w:rPr>
        <w:t xml:space="preserve"> Pokud se chcete více vzdělávat v tématech, jako je Naivní </w:t>
      </w:r>
      <w:proofErr w:type="spellStart"/>
      <w:r w:rsidR="009D3FF1" w:rsidRPr="009D3FF1">
        <w:rPr>
          <w:rFonts w:asciiTheme="minorHAnsi" w:hAnsiTheme="minorHAnsi" w:cstheme="minorHAnsi"/>
          <w:sz w:val="22"/>
          <w:szCs w:val="22"/>
          <w:lang w:eastAsia="cs-CZ"/>
        </w:rPr>
        <w:t>Bayes</w:t>
      </w:r>
      <w:proofErr w:type="spellEnd"/>
      <w:r w:rsidR="009D3FF1" w:rsidRPr="009D3FF1">
        <w:rPr>
          <w:rFonts w:asciiTheme="minorHAnsi" w:hAnsiTheme="minorHAnsi" w:cstheme="minorHAnsi"/>
          <w:sz w:val="22"/>
          <w:szCs w:val="22"/>
          <w:lang w:eastAsia="cs-CZ"/>
        </w:rPr>
        <w:t xml:space="preserve"> a </w:t>
      </w:r>
      <w:proofErr w:type="spellStart"/>
      <w:r w:rsidR="009D3FF1" w:rsidRPr="009D3FF1">
        <w:rPr>
          <w:rFonts w:asciiTheme="minorHAnsi" w:hAnsiTheme="minorHAnsi" w:cstheme="minorHAnsi"/>
          <w:sz w:val="22"/>
          <w:szCs w:val="22"/>
          <w:lang w:eastAsia="cs-CZ"/>
        </w:rPr>
        <w:t>phishing</w:t>
      </w:r>
      <w:proofErr w:type="spellEnd"/>
      <w:r w:rsidR="009D3FF1" w:rsidRPr="009D3FF1">
        <w:rPr>
          <w:rFonts w:asciiTheme="minorHAnsi" w:hAnsiTheme="minorHAnsi" w:cstheme="minorHAnsi"/>
          <w:sz w:val="22"/>
          <w:szCs w:val="22"/>
          <w:lang w:eastAsia="cs-CZ"/>
        </w:rPr>
        <w:t>, limity rozhodovacích stromů a co konvoluční neuronové sítě skutečně dokážou, připojte se k Jamesovi k živé diskusi.</w:t>
      </w:r>
    </w:p>
    <w:p w14:paraId="7EB75488" w14:textId="757F97C0" w:rsidR="00F42DBD" w:rsidRPr="00F42DBD" w:rsidRDefault="00F42DBD" w:rsidP="00F26E70">
      <w:pPr>
        <w:tabs>
          <w:tab w:val="left" w:pos="750"/>
          <w:tab w:val="left" w:pos="6180"/>
        </w:tabs>
        <w:rPr>
          <w:rFonts w:asciiTheme="minorHAnsi" w:hAnsiTheme="minorHAnsi" w:cstheme="minorHAnsi"/>
          <w:sz w:val="22"/>
          <w:szCs w:val="22"/>
          <w:lang w:eastAsia="cs-CZ"/>
        </w:rPr>
      </w:pPr>
      <w:r w:rsidRPr="00F42DBD">
        <w:rPr>
          <w:rFonts w:asciiTheme="minorHAnsi" w:hAnsiTheme="minorHAnsi" w:cstheme="minorHAnsi"/>
          <w:sz w:val="22"/>
          <w:szCs w:val="22"/>
          <w:lang w:eastAsia="cs-CZ"/>
        </w:rPr>
        <w:t xml:space="preserve">Hlavní konferenci bude letos přecházet zajímavý doprovodný program, workshop AI Azure Independent Response s </w:t>
      </w:r>
      <w:proofErr w:type="spellStart"/>
      <w:r w:rsidRPr="00F42DBD">
        <w:rPr>
          <w:rFonts w:asciiTheme="minorHAnsi" w:hAnsiTheme="minorHAnsi" w:cstheme="minorHAnsi"/>
          <w:sz w:val="22"/>
          <w:szCs w:val="22"/>
          <w:lang w:eastAsia="cs-CZ"/>
        </w:rPr>
        <w:t>Wayenem</w:t>
      </w:r>
      <w:proofErr w:type="spellEnd"/>
      <w:r w:rsidRPr="00F42DBD">
        <w:rPr>
          <w:rFonts w:asciiTheme="minorHAnsi" w:hAnsiTheme="minorHAnsi" w:cstheme="minorHAnsi"/>
          <w:sz w:val="22"/>
          <w:szCs w:val="22"/>
          <w:lang w:eastAsia="cs-CZ"/>
        </w:rPr>
        <w:t xml:space="preserve"> Burkem. „Workshop AI Azure Cloud Incident Response </w:t>
      </w:r>
      <w:proofErr w:type="spellStart"/>
      <w:r w:rsidRPr="00F42DBD">
        <w:rPr>
          <w:rFonts w:asciiTheme="minorHAnsi" w:hAnsiTheme="minorHAnsi" w:cstheme="minorHAnsi"/>
          <w:sz w:val="22"/>
          <w:szCs w:val="22"/>
          <w:lang w:eastAsia="cs-CZ"/>
        </w:rPr>
        <w:t>Skill</w:t>
      </w:r>
      <w:proofErr w:type="spellEnd"/>
      <w:r w:rsidRPr="00F42DBD">
        <w:rPr>
          <w:rFonts w:asciiTheme="minorHAnsi" w:hAnsiTheme="minorHAnsi" w:cstheme="minorHAnsi"/>
          <w:sz w:val="22"/>
          <w:szCs w:val="22"/>
          <w:lang w:eastAsia="cs-CZ"/>
        </w:rPr>
        <w:t xml:space="preserve"> Building je navržen tak, aby pomohl rozvíjet pracovní dovednosti potřebné k reakci na různé incidenty. Jeho osnova zajišťuje komplexní a praktický přístup k zvládnutí reakce na incidenty Azure během tří dnů. Celý workshop je veden v anglickém jazyce předním odborníkem na tuto problematiku </w:t>
      </w:r>
      <w:proofErr w:type="spellStart"/>
      <w:r w:rsidRPr="00F42DBD">
        <w:rPr>
          <w:rFonts w:asciiTheme="minorHAnsi" w:hAnsiTheme="minorHAnsi" w:cstheme="minorHAnsi"/>
          <w:sz w:val="22"/>
          <w:szCs w:val="22"/>
          <w:lang w:eastAsia="cs-CZ"/>
        </w:rPr>
        <w:t>Wayenem</w:t>
      </w:r>
      <w:proofErr w:type="spellEnd"/>
      <w:r w:rsidRPr="00F42DBD">
        <w:rPr>
          <w:rFonts w:asciiTheme="minorHAnsi" w:hAnsiTheme="minorHAnsi" w:cstheme="minorHAnsi"/>
          <w:sz w:val="22"/>
          <w:szCs w:val="22"/>
          <w:lang w:eastAsia="cs-CZ"/>
        </w:rPr>
        <w:t xml:space="preserve"> Burkem,“ říká výkonný ředitel Počítačové školy GOPAS Jan Dvořák.</w:t>
      </w:r>
    </w:p>
    <w:p w14:paraId="4BD7C031" w14:textId="6793CF38" w:rsidR="00F26E70" w:rsidRPr="00F26E70" w:rsidRDefault="00F26E70" w:rsidP="00EF6D40">
      <w:pPr>
        <w:tabs>
          <w:tab w:val="left" w:pos="750"/>
          <w:tab w:val="left" w:pos="6180"/>
        </w:tabs>
        <w:rPr>
          <w:rFonts w:ascii="Calibri" w:hAnsi="Calibri" w:cs="Calibri"/>
          <w:b/>
          <w:bCs/>
          <w:color w:val="000000" w:themeColor="text1"/>
          <w:sz w:val="22"/>
          <w:szCs w:val="22"/>
          <w:lang w:eastAsia="cs-CZ"/>
        </w:rPr>
      </w:pPr>
      <w:r w:rsidRPr="00D51647">
        <w:rPr>
          <w:rFonts w:ascii="Calibri" w:hAnsi="Calibri" w:cs="Calibri"/>
          <w:sz w:val="22"/>
          <w:szCs w:val="22"/>
          <w:lang w:eastAsia="cs-CZ"/>
        </w:rPr>
        <w:t xml:space="preserve">Konference proběhne v hybridní podobě, všechny přednášky budou online </w:t>
      </w:r>
      <w:proofErr w:type="spellStart"/>
      <w:r w:rsidRPr="00D51647">
        <w:rPr>
          <w:rFonts w:ascii="Calibri" w:hAnsi="Calibri" w:cs="Calibri"/>
          <w:sz w:val="22"/>
          <w:szCs w:val="22"/>
          <w:lang w:eastAsia="cs-CZ"/>
        </w:rPr>
        <w:t>streamované</w:t>
      </w:r>
      <w:proofErr w:type="spellEnd"/>
      <w:r w:rsidRPr="00D51647">
        <w:rPr>
          <w:rFonts w:ascii="Calibri" w:hAnsi="Calibri" w:cs="Calibri"/>
          <w:sz w:val="22"/>
          <w:szCs w:val="22"/>
          <w:lang w:eastAsia="cs-CZ"/>
        </w:rPr>
        <w:t xml:space="preserve"> z konferenčního sálu v Praze. Všichni účastníci obdrží 10denní přístup do archivu přednášek.</w:t>
      </w:r>
      <w:r w:rsidRPr="00D51647">
        <w:rPr>
          <w:rFonts w:asciiTheme="minorHAnsi" w:hAnsiTheme="minorHAnsi" w:cstheme="minorHAnsi"/>
          <w:sz w:val="22"/>
          <w:szCs w:val="22"/>
          <w:lang w:eastAsia="cs-CZ"/>
        </w:rPr>
        <w:t xml:space="preserve"> </w:t>
      </w:r>
      <w:r w:rsidRPr="00F26E70">
        <w:rPr>
          <w:rFonts w:asciiTheme="minorHAnsi" w:hAnsiTheme="minorHAnsi" w:cstheme="minorHAnsi"/>
          <w:color w:val="000000" w:themeColor="text1"/>
          <w:sz w:val="22"/>
          <w:szCs w:val="22"/>
          <w:shd w:val="clear" w:color="auto" w:fill="FFFFFF"/>
        </w:rPr>
        <w:t>Gold partnerem</w:t>
      </w:r>
      <w:r w:rsidR="002C3D68">
        <w:rPr>
          <w:rFonts w:asciiTheme="minorHAnsi" w:hAnsiTheme="minorHAnsi" w:cstheme="minorHAnsi"/>
          <w:color w:val="000000" w:themeColor="text1"/>
          <w:sz w:val="22"/>
          <w:szCs w:val="22"/>
          <w:shd w:val="clear" w:color="auto" w:fill="FFFFFF"/>
        </w:rPr>
        <w:t xml:space="preserve"> konference je</w:t>
      </w:r>
      <w:r w:rsidRPr="00F26E70">
        <w:rPr>
          <w:rFonts w:asciiTheme="minorHAnsi" w:hAnsiTheme="minorHAnsi" w:cstheme="minorHAnsi"/>
          <w:color w:val="000000" w:themeColor="text1"/>
          <w:sz w:val="22"/>
          <w:szCs w:val="22"/>
          <w:shd w:val="clear" w:color="auto" w:fill="FFFFFF"/>
        </w:rPr>
        <w:t xml:space="preserve"> </w:t>
      </w:r>
      <w:proofErr w:type="spellStart"/>
      <w:r w:rsidRPr="00F26E70">
        <w:rPr>
          <w:rFonts w:asciiTheme="minorHAnsi" w:hAnsiTheme="minorHAnsi" w:cstheme="minorHAnsi"/>
          <w:color w:val="000000" w:themeColor="text1"/>
          <w:sz w:val="22"/>
          <w:szCs w:val="22"/>
          <w:shd w:val="clear" w:color="auto" w:fill="FFFFFF"/>
        </w:rPr>
        <w:t>CompTIA</w:t>
      </w:r>
      <w:proofErr w:type="spellEnd"/>
      <w:r w:rsidRPr="00F26E70">
        <w:rPr>
          <w:rFonts w:asciiTheme="minorHAnsi" w:hAnsiTheme="minorHAnsi" w:cstheme="minorHAnsi"/>
          <w:color w:val="000000" w:themeColor="text1"/>
          <w:sz w:val="22"/>
          <w:szCs w:val="22"/>
          <w:shd w:val="clear" w:color="auto" w:fill="FFFFFF"/>
        </w:rPr>
        <w:t xml:space="preserve"> a comma_0, partnery pak </w:t>
      </w:r>
      <w:proofErr w:type="spellStart"/>
      <w:r w:rsidRPr="00F26E70">
        <w:rPr>
          <w:rFonts w:asciiTheme="minorHAnsi" w:hAnsiTheme="minorHAnsi" w:cstheme="minorHAnsi"/>
          <w:color w:val="000000" w:themeColor="text1"/>
          <w:sz w:val="22"/>
          <w:szCs w:val="22"/>
          <w:shd w:val="clear" w:color="auto" w:fill="FFFFFF"/>
        </w:rPr>
        <w:t>Synology</w:t>
      </w:r>
      <w:proofErr w:type="spellEnd"/>
      <w:r w:rsidRPr="00F26E70">
        <w:rPr>
          <w:rFonts w:asciiTheme="minorHAnsi" w:hAnsiTheme="minorHAnsi" w:cstheme="minorHAnsi"/>
          <w:color w:val="000000" w:themeColor="text1"/>
          <w:sz w:val="22"/>
          <w:szCs w:val="22"/>
          <w:shd w:val="clear" w:color="auto" w:fill="FFFFFF"/>
        </w:rPr>
        <w:t xml:space="preserve"> a .</w:t>
      </w:r>
      <w:proofErr w:type="spellStart"/>
      <w:r w:rsidRPr="00F26E70">
        <w:rPr>
          <w:rFonts w:asciiTheme="minorHAnsi" w:hAnsiTheme="minorHAnsi" w:cstheme="minorHAnsi"/>
          <w:color w:val="000000" w:themeColor="text1"/>
          <w:sz w:val="22"/>
          <w:szCs w:val="22"/>
          <w:shd w:val="clear" w:color="auto" w:fill="FFFFFF"/>
        </w:rPr>
        <w:t>msg</w:t>
      </w:r>
      <w:proofErr w:type="spellEnd"/>
      <w:r w:rsidRPr="00F26E70">
        <w:rPr>
          <w:rFonts w:asciiTheme="minorHAnsi" w:hAnsiTheme="minorHAnsi" w:cstheme="minorHAnsi"/>
          <w:color w:val="000000" w:themeColor="text1"/>
          <w:sz w:val="22"/>
          <w:szCs w:val="22"/>
          <w:shd w:val="clear" w:color="auto" w:fill="FFFFFF"/>
        </w:rPr>
        <w:t>.</w:t>
      </w:r>
    </w:p>
    <w:p w14:paraId="7D1AE66F" w14:textId="6DFAE62E" w:rsidR="000B4AA7" w:rsidRPr="002C3D68" w:rsidRDefault="000B4AA7" w:rsidP="005A497C">
      <w:pPr>
        <w:tabs>
          <w:tab w:val="left" w:pos="750"/>
          <w:tab w:val="left" w:pos="6180"/>
        </w:tabs>
        <w:rPr>
          <w:rFonts w:asciiTheme="minorHAnsi" w:hAnsiTheme="minorHAnsi" w:cstheme="minorHAnsi"/>
          <w:sz w:val="22"/>
          <w:szCs w:val="22"/>
          <w:lang w:eastAsia="cs-CZ"/>
        </w:rPr>
      </w:pPr>
    </w:p>
    <w:sectPr w:rsidR="000B4AA7" w:rsidRPr="002C3D68" w:rsidSect="00362CE5">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5" w:h="16837"/>
      <w:pgMar w:top="2064" w:right="1191" w:bottom="902" w:left="1539" w:header="708" w:footer="708" w:gutter="0"/>
      <w:cols w:space="708"/>
      <w:docGrid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4097A4" w14:textId="77777777" w:rsidR="003729AD" w:rsidRDefault="003729AD">
      <w:r>
        <w:separator/>
      </w:r>
    </w:p>
  </w:endnote>
  <w:endnote w:type="continuationSeparator" w:id="0">
    <w:p w14:paraId="4B8D3A95" w14:textId="77777777" w:rsidR="003729AD" w:rsidRDefault="00372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ADA3B" w14:textId="77777777" w:rsidR="00B31235" w:rsidRDefault="00B3123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5AB26" w14:textId="77777777" w:rsidR="00B31235" w:rsidRDefault="00B31235">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F9375" w14:textId="77777777" w:rsidR="00B31235" w:rsidRDefault="00B3123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1B6A78" w14:textId="77777777" w:rsidR="003729AD" w:rsidRDefault="003729AD">
      <w:r>
        <w:separator/>
      </w:r>
    </w:p>
  </w:footnote>
  <w:footnote w:type="continuationSeparator" w:id="0">
    <w:p w14:paraId="56562CF1" w14:textId="77777777" w:rsidR="003729AD" w:rsidRDefault="00372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E48D97" w14:textId="77777777" w:rsidR="00B31235" w:rsidRDefault="00B31235">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4B32E" w14:textId="77777777" w:rsidR="00897840" w:rsidRPr="00897840" w:rsidRDefault="00897840" w:rsidP="006A52A8">
    <w:pPr>
      <w:pStyle w:val="Nadpis4"/>
      <w:tabs>
        <w:tab w:val="left" w:pos="0"/>
        <w:tab w:val="left" w:pos="336"/>
        <w:tab w:val="right" w:pos="9175"/>
      </w:tabs>
      <w:spacing w:after="120"/>
      <w:jc w:val="left"/>
    </w:pPr>
    <w:r>
      <w:tab/>
    </w:r>
    <w:r>
      <w:tab/>
    </w:r>
    <w:r>
      <w:tab/>
    </w:r>
    <w:r>
      <w:tab/>
    </w:r>
    <w:r w:rsidR="002A4B23">
      <w:t xml:space="preserve">Tisková </w:t>
    </w:r>
    <w:r>
      <w:t>zpráva</w:t>
    </w:r>
  </w:p>
  <w:p w14:paraId="7CBAC060" w14:textId="5690E775" w:rsidR="002A4B23" w:rsidRDefault="00A464B6">
    <w:pPr>
      <w:pStyle w:val="Zhlav"/>
    </w:pPr>
    <w:r>
      <w:rPr>
        <w:noProof/>
        <w:lang w:eastAsia="cs-CZ"/>
      </w:rPr>
      <w:drawing>
        <wp:inline distT="0" distB="0" distL="0" distR="0" wp14:anchorId="3BD1813C" wp14:editId="5390015B">
          <wp:extent cx="1562100" cy="3556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55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CC240F" w14:textId="77777777" w:rsidR="00B31235" w:rsidRDefault="00B3123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31F85E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557079F"/>
    <w:multiLevelType w:val="hybridMultilevel"/>
    <w:tmpl w:val="37C0085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5D0C44"/>
    <w:multiLevelType w:val="hybridMultilevel"/>
    <w:tmpl w:val="9B6C2D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1075DD8"/>
    <w:multiLevelType w:val="hybridMultilevel"/>
    <w:tmpl w:val="F72274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E184447"/>
    <w:multiLevelType w:val="hybridMultilevel"/>
    <w:tmpl w:val="C6BEEBA0"/>
    <w:lvl w:ilvl="0" w:tplc="5A168DDC">
      <w:start w:val="10"/>
      <w:numFmt w:val="bullet"/>
      <w:lvlText w:val="-"/>
      <w:lvlJc w:val="left"/>
      <w:pPr>
        <w:ind w:left="720" w:hanging="360"/>
      </w:pPr>
      <w:rPr>
        <w:rFonts w:ascii="Arial" w:eastAsia="Calibr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6" w15:restartNumberingAfterBreak="0">
    <w:nsid w:val="2CEF03E9"/>
    <w:multiLevelType w:val="hybridMultilevel"/>
    <w:tmpl w:val="6AE0ABC4"/>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3A645850"/>
    <w:multiLevelType w:val="hybridMultilevel"/>
    <w:tmpl w:val="897CE93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5E6F21"/>
    <w:multiLevelType w:val="multilevel"/>
    <w:tmpl w:val="37C0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07505B"/>
    <w:multiLevelType w:val="hybridMultilevel"/>
    <w:tmpl w:val="F4E69E3A"/>
    <w:lvl w:ilvl="0" w:tplc="0405000F">
      <w:start w:val="1"/>
      <w:numFmt w:val="decimal"/>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10" w15:restartNumberingAfterBreak="0">
    <w:nsid w:val="518D4297"/>
    <w:multiLevelType w:val="hybridMultilevel"/>
    <w:tmpl w:val="B4A6DE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79B1A1F"/>
    <w:multiLevelType w:val="hybridMultilevel"/>
    <w:tmpl w:val="9F0E801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22F726B"/>
    <w:multiLevelType w:val="hybridMultilevel"/>
    <w:tmpl w:val="9976EA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2E112DA"/>
    <w:multiLevelType w:val="hybridMultilevel"/>
    <w:tmpl w:val="EEEC69BC"/>
    <w:lvl w:ilvl="0" w:tplc="04050001">
      <w:start w:val="1"/>
      <w:numFmt w:val="bullet"/>
      <w:lvlText w:val=""/>
      <w:lvlJc w:val="left"/>
      <w:pPr>
        <w:ind w:left="108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4" w15:restartNumberingAfterBreak="0">
    <w:nsid w:val="7073318C"/>
    <w:multiLevelType w:val="multilevel"/>
    <w:tmpl w:val="27207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AA6EA9"/>
    <w:multiLevelType w:val="hybridMultilevel"/>
    <w:tmpl w:val="4C18CA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7DE22068"/>
    <w:multiLevelType w:val="hybridMultilevel"/>
    <w:tmpl w:val="B9AEF234"/>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8A3785"/>
    <w:multiLevelType w:val="multilevel"/>
    <w:tmpl w:val="389E7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8615607">
    <w:abstractNumId w:val="1"/>
  </w:num>
  <w:num w:numId="2" w16cid:durableId="936867676">
    <w:abstractNumId w:val="16"/>
  </w:num>
  <w:num w:numId="3" w16cid:durableId="890111253">
    <w:abstractNumId w:val="7"/>
  </w:num>
  <w:num w:numId="4" w16cid:durableId="14352963">
    <w:abstractNumId w:val="2"/>
  </w:num>
  <w:num w:numId="5" w16cid:durableId="174241104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3906099">
    <w:abstractNumId w:val="6"/>
  </w:num>
  <w:num w:numId="7" w16cid:durableId="1265459540">
    <w:abstractNumId w:val="9"/>
  </w:num>
  <w:num w:numId="8" w16cid:durableId="1491868428">
    <w:abstractNumId w:val="3"/>
  </w:num>
  <w:num w:numId="9" w16cid:durableId="110559710">
    <w:abstractNumId w:val="4"/>
  </w:num>
  <w:num w:numId="10" w16cid:durableId="942151006">
    <w:abstractNumId w:val="10"/>
  </w:num>
  <w:num w:numId="11" w16cid:durableId="996347901">
    <w:abstractNumId w:val="11"/>
  </w:num>
  <w:num w:numId="12" w16cid:durableId="1096290538">
    <w:abstractNumId w:val="8"/>
  </w:num>
  <w:num w:numId="13" w16cid:durableId="512189257">
    <w:abstractNumId w:val="14"/>
  </w:num>
  <w:num w:numId="14" w16cid:durableId="157381234">
    <w:abstractNumId w:val="17"/>
  </w:num>
  <w:num w:numId="15" w16cid:durableId="724764622">
    <w:abstractNumId w:val="5"/>
  </w:num>
  <w:num w:numId="16" w16cid:durableId="1723289683">
    <w:abstractNumId w:val="0"/>
  </w:num>
  <w:num w:numId="17" w16cid:durableId="316424991">
    <w:abstractNumId w:val="15"/>
  </w:num>
  <w:num w:numId="18" w16cid:durableId="19214078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AFE"/>
    <w:rsid w:val="000000A6"/>
    <w:rsid w:val="00000F3B"/>
    <w:rsid w:val="00004FA2"/>
    <w:rsid w:val="00011DE6"/>
    <w:rsid w:val="000215E5"/>
    <w:rsid w:val="00025BE4"/>
    <w:rsid w:val="00035785"/>
    <w:rsid w:val="00035EB3"/>
    <w:rsid w:val="00052826"/>
    <w:rsid w:val="0005385E"/>
    <w:rsid w:val="000606D5"/>
    <w:rsid w:val="0006144D"/>
    <w:rsid w:val="000627E5"/>
    <w:rsid w:val="00062CDC"/>
    <w:rsid w:val="000641E1"/>
    <w:rsid w:val="00064C86"/>
    <w:rsid w:val="00070464"/>
    <w:rsid w:val="00070D8D"/>
    <w:rsid w:val="00071708"/>
    <w:rsid w:val="00082A6D"/>
    <w:rsid w:val="00083642"/>
    <w:rsid w:val="000836FE"/>
    <w:rsid w:val="0008727D"/>
    <w:rsid w:val="00092D23"/>
    <w:rsid w:val="000A3C40"/>
    <w:rsid w:val="000B0B1F"/>
    <w:rsid w:val="000B451E"/>
    <w:rsid w:val="000B4AA7"/>
    <w:rsid w:val="000D28A2"/>
    <w:rsid w:val="000D4C02"/>
    <w:rsid w:val="000D4D0E"/>
    <w:rsid w:val="000D5139"/>
    <w:rsid w:val="000E1CE9"/>
    <w:rsid w:val="000E25D4"/>
    <w:rsid w:val="000E3D42"/>
    <w:rsid w:val="000E6F6B"/>
    <w:rsid w:val="000F1852"/>
    <w:rsid w:val="00101D9A"/>
    <w:rsid w:val="001031E5"/>
    <w:rsid w:val="00103211"/>
    <w:rsid w:val="001156CF"/>
    <w:rsid w:val="00116C78"/>
    <w:rsid w:val="00123595"/>
    <w:rsid w:val="0013069F"/>
    <w:rsid w:val="001315B7"/>
    <w:rsid w:val="001375AB"/>
    <w:rsid w:val="0014049B"/>
    <w:rsid w:val="001529D5"/>
    <w:rsid w:val="00157199"/>
    <w:rsid w:val="001625EB"/>
    <w:rsid w:val="001640CF"/>
    <w:rsid w:val="001659AE"/>
    <w:rsid w:val="00170E1A"/>
    <w:rsid w:val="00184561"/>
    <w:rsid w:val="00186822"/>
    <w:rsid w:val="001A4FCD"/>
    <w:rsid w:val="001B3E0D"/>
    <w:rsid w:val="001C0C2F"/>
    <w:rsid w:val="001C59F1"/>
    <w:rsid w:val="001C5F56"/>
    <w:rsid w:val="001C77D0"/>
    <w:rsid w:val="001D0335"/>
    <w:rsid w:val="001D7DC4"/>
    <w:rsid w:val="001D7EBD"/>
    <w:rsid w:val="001E642A"/>
    <w:rsid w:val="001E6CD7"/>
    <w:rsid w:val="001F12F9"/>
    <w:rsid w:val="001F3518"/>
    <w:rsid w:val="001F4A78"/>
    <w:rsid w:val="001F4C0D"/>
    <w:rsid w:val="00200B55"/>
    <w:rsid w:val="0020489E"/>
    <w:rsid w:val="00207A83"/>
    <w:rsid w:val="00212D30"/>
    <w:rsid w:val="00216CC0"/>
    <w:rsid w:val="002207ED"/>
    <w:rsid w:val="00223A4C"/>
    <w:rsid w:val="00230A43"/>
    <w:rsid w:val="002345B6"/>
    <w:rsid w:val="00237FF4"/>
    <w:rsid w:val="00243B7B"/>
    <w:rsid w:val="00244698"/>
    <w:rsid w:val="00246F36"/>
    <w:rsid w:val="0025346B"/>
    <w:rsid w:val="0025417E"/>
    <w:rsid w:val="00257BB1"/>
    <w:rsid w:val="00263B61"/>
    <w:rsid w:val="00264247"/>
    <w:rsid w:val="0026662B"/>
    <w:rsid w:val="00281028"/>
    <w:rsid w:val="002833E5"/>
    <w:rsid w:val="00291112"/>
    <w:rsid w:val="00292E4C"/>
    <w:rsid w:val="00293B84"/>
    <w:rsid w:val="002942EA"/>
    <w:rsid w:val="00294882"/>
    <w:rsid w:val="00295D6D"/>
    <w:rsid w:val="002A25C6"/>
    <w:rsid w:val="002A3F1F"/>
    <w:rsid w:val="002A4B23"/>
    <w:rsid w:val="002A5F93"/>
    <w:rsid w:val="002A65D7"/>
    <w:rsid w:val="002B0BB3"/>
    <w:rsid w:val="002B40F2"/>
    <w:rsid w:val="002B4572"/>
    <w:rsid w:val="002B4A04"/>
    <w:rsid w:val="002B705A"/>
    <w:rsid w:val="002C00C7"/>
    <w:rsid w:val="002C3D68"/>
    <w:rsid w:val="002D34F6"/>
    <w:rsid w:val="002D64AC"/>
    <w:rsid w:val="002D7B17"/>
    <w:rsid w:val="002E23F1"/>
    <w:rsid w:val="002F3894"/>
    <w:rsid w:val="003050A9"/>
    <w:rsid w:val="00310173"/>
    <w:rsid w:val="00310249"/>
    <w:rsid w:val="00312E86"/>
    <w:rsid w:val="00313DEC"/>
    <w:rsid w:val="0031426F"/>
    <w:rsid w:val="0031521E"/>
    <w:rsid w:val="00316122"/>
    <w:rsid w:val="00320C73"/>
    <w:rsid w:val="003315A4"/>
    <w:rsid w:val="00332AE1"/>
    <w:rsid w:val="00334836"/>
    <w:rsid w:val="00337FEC"/>
    <w:rsid w:val="00343147"/>
    <w:rsid w:val="00344669"/>
    <w:rsid w:val="00345270"/>
    <w:rsid w:val="0034644C"/>
    <w:rsid w:val="00354B79"/>
    <w:rsid w:val="003614F0"/>
    <w:rsid w:val="00362CE5"/>
    <w:rsid w:val="003659FC"/>
    <w:rsid w:val="00371EBE"/>
    <w:rsid w:val="003729AD"/>
    <w:rsid w:val="003747F2"/>
    <w:rsid w:val="00376D01"/>
    <w:rsid w:val="00390B87"/>
    <w:rsid w:val="003A14C5"/>
    <w:rsid w:val="003A1EF4"/>
    <w:rsid w:val="003A5434"/>
    <w:rsid w:val="003A71AC"/>
    <w:rsid w:val="003B14B3"/>
    <w:rsid w:val="003C0675"/>
    <w:rsid w:val="003C16CE"/>
    <w:rsid w:val="003C4481"/>
    <w:rsid w:val="003C4E30"/>
    <w:rsid w:val="003C6D17"/>
    <w:rsid w:val="003D4267"/>
    <w:rsid w:val="003D6342"/>
    <w:rsid w:val="003D7511"/>
    <w:rsid w:val="003E3502"/>
    <w:rsid w:val="003E425D"/>
    <w:rsid w:val="00404568"/>
    <w:rsid w:val="004052EC"/>
    <w:rsid w:val="00405727"/>
    <w:rsid w:val="00405D18"/>
    <w:rsid w:val="00406977"/>
    <w:rsid w:val="00410394"/>
    <w:rsid w:val="0041679F"/>
    <w:rsid w:val="00417541"/>
    <w:rsid w:val="0042521F"/>
    <w:rsid w:val="00431264"/>
    <w:rsid w:val="00435C18"/>
    <w:rsid w:val="00445DCC"/>
    <w:rsid w:val="0045627D"/>
    <w:rsid w:val="00462092"/>
    <w:rsid w:val="00465848"/>
    <w:rsid w:val="004663A4"/>
    <w:rsid w:val="00466936"/>
    <w:rsid w:val="0047190A"/>
    <w:rsid w:val="00474C75"/>
    <w:rsid w:val="004833C5"/>
    <w:rsid w:val="00485939"/>
    <w:rsid w:val="0049267F"/>
    <w:rsid w:val="004A02FF"/>
    <w:rsid w:val="004A1681"/>
    <w:rsid w:val="004A3F6F"/>
    <w:rsid w:val="004A43BB"/>
    <w:rsid w:val="004A6F84"/>
    <w:rsid w:val="004B1B74"/>
    <w:rsid w:val="004C02EF"/>
    <w:rsid w:val="004C493C"/>
    <w:rsid w:val="004C7578"/>
    <w:rsid w:val="004D0B62"/>
    <w:rsid w:val="004D7006"/>
    <w:rsid w:val="004D70A9"/>
    <w:rsid w:val="004E0B89"/>
    <w:rsid w:val="004E21F2"/>
    <w:rsid w:val="004E320E"/>
    <w:rsid w:val="004E3684"/>
    <w:rsid w:val="004E4668"/>
    <w:rsid w:val="004E4C47"/>
    <w:rsid w:val="004F724E"/>
    <w:rsid w:val="005010C9"/>
    <w:rsid w:val="00506247"/>
    <w:rsid w:val="00507A01"/>
    <w:rsid w:val="005137D3"/>
    <w:rsid w:val="00515D94"/>
    <w:rsid w:val="00515EF5"/>
    <w:rsid w:val="0052270B"/>
    <w:rsid w:val="00522C7A"/>
    <w:rsid w:val="00524648"/>
    <w:rsid w:val="00526A26"/>
    <w:rsid w:val="00530856"/>
    <w:rsid w:val="00540FFA"/>
    <w:rsid w:val="005511BB"/>
    <w:rsid w:val="0055251C"/>
    <w:rsid w:val="005545A3"/>
    <w:rsid w:val="005546D2"/>
    <w:rsid w:val="00556CCA"/>
    <w:rsid w:val="005653EF"/>
    <w:rsid w:val="00571D6A"/>
    <w:rsid w:val="00575BEF"/>
    <w:rsid w:val="005766AF"/>
    <w:rsid w:val="00581AD6"/>
    <w:rsid w:val="00582C29"/>
    <w:rsid w:val="00587037"/>
    <w:rsid w:val="00592038"/>
    <w:rsid w:val="00592394"/>
    <w:rsid w:val="00593EF3"/>
    <w:rsid w:val="005A497C"/>
    <w:rsid w:val="005A6FBC"/>
    <w:rsid w:val="005B238E"/>
    <w:rsid w:val="005C0212"/>
    <w:rsid w:val="005C134F"/>
    <w:rsid w:val="005D23EE"/>
    <w:rsid w:val="005D58BC"/>
    <w:rsid w:val="0060083A"/>
    <w:rsid w:val="0061209C"/>
    <w:rsid w:val="00613093"/>
    <w:rsid w:val="006203EA"/>
    <w:rsid w:val="00622FB8"/>
    <w:rsid w:val="00631581"/>
    <w:rsid w:val="00632E3D"/>
    <w:rsid w:val="00633F04"/>
    <w:rsid w:val="006377F6"/>
    <w:rsid w:val="00651372"/>
    <w:rsid w:val="00655D40"/>
    <w:rsid w:val="0066196C"/>
    <w:rsid w:val="00665FE9"/>
    <w:rsid w:val="00666BBF"/>
    <w:rsid w:val="006717E7"/>
    <w:rsid w:val="00674AFE"/>
    <w:rsid w:val="00681F6A"/>
    <w:rsid w:val="006858CD"/>
    <w:rsid w:val="00685CDB"/>
    <w:rsid w:val="00686397"/>
    <w:rsid w:val="006A0732"/>
    <w:rsid w:val="006A17B8"/>
    <w:rsid w:val="006A52A8"/>
    <w:rsid w:val="006A58FC"/>
    <w:rsid w:val="006B6101"/>
    <w:rsid w:val="006B705B"/>
    <w:rsid w:val="006C2243"/>
    <w:rsid w:val="006C5414"/>
    <w:rsid w:val="006D3B7F"/>
    <w:rsid w:val="006D4CF7"/>
    <w:rsid w:val="006E197E"/>
    <w:rsid w:val="006E263A"/>
    <w:rsid w:val="006F35D3"/>
    <w:rsid w:val="00702E80"/>
    <w:rsid w:val="007042BD"/>
    <w:rsid w:val="007163F7"/>
    <w:rsid w:val="007238D2"/>
    <w:rsid w:val="007256F0"/>
    <w:rsid w:val="00734E03"/>
    <w:rsid w:val="00735359"/>
    <w:rsid w:val="0073573D"/>
    <w:rsid w:val="00742BBE"/>
    <w:rsid w:val="00746EF7"/>
    <w:rsid w:val="0075181C"/>
    <w:rsid w:val="00754066"/>
    <w:rsid w:val="00755ADF"/>
    <w:rsid w:val="00763C90"/>
    <w:rsid w:val="007641D7"/>
    <w:rsid w:val="00764AE4"/>
    <w:rsid w:val="00770C0D"/>
    <w:rsid w:val="00791426"/>
    <w:rsid w:val="00794C94"/>
    <w:rsid w:val="007A09ED"/>
    <w:rsid w:val="007A1C01"/>
    <w:rsid w:val="007B0FDC"/>
    <w:rsid w:val="007B652D"/>
    <w:rsid w:val="007C2E35"/>
    <w:rsid w:val="007D40AC"/>
    <w:rsid w:val="007D417D"/>
    <w:rsid w:val="007D7641"/>
    <w:rsid w:val="007E68AB"/>
    <w:rsid w:val="007F6A15"/>
    <w:rsid w:val="00801752"/>
    <w:rsid w:val="00806DD9"/>
    <w:rsid w:val="00820CE8"/>
    <w:rsid w:val="008213FB"/>
    <w:rsid w:val="00822EC8"/>
    <w:rsid w:val="008245B5"/>
    <w:rsid w:val="008324A4"/>
    <w:rsid w:val="00833EBD"/>
    <w:rsid w:val="00836206"/>
    <w:rsid w:val="0084441C"/>
    <w:rsid w:val="00844F99"/>
    <w:rsid w:val="00847FEB"/>
    <w:rsid w:val="00850D29"/>
    <w:rsid w:val="00851606"/>
    <w:rsid w:val="00854F8B"/>
    <w:rsid w:val="008613C4"/>
    <w:rsid w:val="00861588"/>
    <w:rsid w:val="00865EAD"/>
    <w:rsid w:val="00873578"/>
    <w:rsid w:val="00877DC7"/>
    <w:rsid w:val="0088771D"/>
    <w:rsid w:val="00894336"/>
    <w:rsid w:val="00897840"/>
    <w:rsid w:val="008A71C1"/>
    <w:rsid w:val="008B1A6B"/>
    <w:rsid w:val="008B2075"/>
    <w:rsid w:val="008B30C8"/>
    <w:rsid w:val="008B3665"/>
    <w:rsid w:val="008B4196"/>
    <w:rsid w:val="008C0AE6"/>
    <w:rsid w:val="008C17B2"/>
    <w:rsid w:val="008C3C5C"/>
    <w:rsid w:val="008E4638"/>
    <w:rsid w:val="008E5867"/>
    <w:rsid w:val="008E6F4B"/>
    <w:rsid w:val="008F66D5"/>
    <w:rsid w:val="00903E3F"/>
    <w:rsid w:val="00905594"/>
    <w:rsid w:val="009113D0"/>
    <w:rsid w:val="00916AF1"/>
    <w:rsid w:val="00917F6C"/>
    <w:rsid w:val="00922C11"/>
    <w:rsid w:val="00922D47"/>
    <w:rsid w:val="00922EF0"/>
    <w:rsid w:val="00925CAE"/>
    <w:rsid w:val="00932CA4"/>
    <w:rsid w:val="00934905"/>
    <w:rsid w:val="00935D9B"/>
    <w:rsid w:val="009554B6"/>
    <w:rsid w:val="009556A3"/>
    <w:rsid w:val="00955ECB"/>
    <w:rsid w:val="00956F94"/>
    <w:rsid w:val="00964613"/>
    <w:rsid w:val="0096716C"/>
    <w:rsid w:val="009750D4"/>
    <w:rsid w:val="0098780B"/>
    <w:rsid w:val="0099035B"/>
    <w:rsid w:val="00991F6A"/>
    <w:rsid w:val="00992515"/>
    <w:rsid w:val="00992C54"/>
    <w:rsid w:val="009A0A81"/>
    <w:rsid w:val="009A5C06"/>
    <w:rsid w:val="009A611D"/>
    <w:rsid w:val="009A76B7"/>
    <w:rsid w:val="009B212B"/>
    <w:rsid w:val="009B212D"/>
    <w:rsid w:val="009C2EF6"/>
    <w:rsid w:val="009C427E"/>
    <w:rsid w:val="009C5788"/>
    <w:rsid w:val="009C724D"/>
    <w:rsid w:val="009C78A2"/>
    <w:rsid w:val="009D3902"/>
    <w:rsid w:val="009D3FF1"/>
    <w:rsid w:val="009D5A1E"/>
    <w:rsid w:val="009D6E3E"/>
    <w:rsid w:val="009E7578"/>
    <w:rsid w:val="009F0167"/>
    <w:rsid w:val="00A00A3C"/>
    <w:rsid w:val="00A1290D"/>
    <w:rsid w:val="00A13594"/>
    <w:rsid w:val="00A15568"/>
    <w:rsid w:val="00A23190"/>
    <w:rsid w:val="00A238EE"/>
    <w:rsid w:val="00A31288"/>
    <w:rsid w:val="00A320D8"/>
    <w:rsid w:val="00A345CF"/>
    <w:rsid w:val="00A354A9"/>
    <w:rsid w:val="00A373D7"/>
    <w:rsid w:val="00A375F8"/>
    <w:rsid w:val="00A403DB"/>
    <w:rsid w:val="00A415D4"/>
    <w:rsid w:val="00A41ADB"/>
    <w:rsid w:val="00A42A77"/>
    <w:rsid w:val="00A464B6"/>
    <w:rsid w:val="00A50546"/>
    <w:rsid w:val="00A52C83"/>
    <w:rsid w:val="00A5386E"/>
    <w:rsid w:val="00A53D06"/>
    <w:rsid w:val="00A5525C"/>
    <w:rsid w:val="00A56F33"/>
    <w:rsid w:val="00A60D18"/>
    <w:rsid w:val="00A709D2"/>
    <w:rsid w:val="00A74564"/>
    <w:rsid w:val="00A7613C"/>
    <w:rsid w:val="00A76B44"/>
    <w:rsid w:val="00A848FD"/>
    <w:rsid w:val="00A856A3"/>
    <w:rsid w:val="00A86549"/>
    <w:rsid w:val="00A92E8C"/>
    <w:rsid w:val="00A93960"/>
    <w:rsid w:val="00AA3F06"/>
    <w:rsid w:val="00AB3363"/>
    <w:rsid w:val="00AB3CBE"/>
    <w:rsid w:val="00AC4121"/>
    <w:rsid w:val="00AC67BD"/>
    <w:rsid w:val="00AD01FE"/>
    <w:rsid w:val="00AE33A5"/>
    <w:rsid w:val="00AE4BE3"/>
    <w:rsid w:val="00AF291A"/>
    <w:rsid w:val="00AF331E"/>
    <w:rsid w:val="00AF3968"/>
    <w:rsid w:val="00B00791"/>
    <w:rsid w:val="00B02868"/>
    <w:rsid w:val="00B04566"/>
    <w:rsid w:val="00B04D82"/>
    <w:rsid w:val="00B1582B"/>
    <w:rsid w:val="00B16234"/>
    <w:rsid w:val="00B179B8"/>
    <w:rsid w:val="00B208A4"/>
    <w:rsid w:val="00B2627C"/>
    <w:rsid w:val="00B31235"/>
    <w:rsid w:val="00B3139B"/>
    <w:rsid w:val="00B331DF"/>
    <w:rsid w:val="00B33A98"/>
    <w:rsid w:val="00B37AB6"/>
    <w:rsid w:val="00B415C7"/>
    <w:rsid w:val="00B46C0D"/>
    <w:rsid w:val="00B50549"/>
    <w:rsid w:val="00B519AF"/>
    <w:rsid w:val="00B53317"/>
    <w:rsid w:val="00B55F48"/>
    <w:rsid w:val="00B607AC"/>
    <w:rsid w:val="00B607B7"/>
    <w:rsid w:val="00B618E2"/>
    <w:rsid w:val="00B63A01"/>
    <w:rsid w:val="00B73052"/>
    <w:rsid w:val="00B76DD0"/>
    <w:rsid w:val="00B87C08"/>
    <w:rsid w:val="00B9143A"/>
    <w:rsid w:val="00B95B53"/>
    <w:rsid w:val="00BA2986"/>
    <w:rsid w:val="00BA5FD9"/>
    <w:rsid w:val="00BB1EA8"/>
    <w:rsid w:val="00BC5171"/>
    <w:rsid w:val="00BD052E"/>
    <w:rsid w:val="00BE1158"/>
    <w:rsid w:val="00BE16CF"/>
    <w:rsid w:val="00BE6516"/>
    <w:rsid w:val="00BF1F23"/>
    <w:rsid w:val="00BF25F0"/>
    <w:rsid w:val="00C01B55"/>
    <w:rsid w:val="00C0220C"/>
    <w:rsid w:val="00C035C3"/>
    <w:rsid w:val="00C05191"/>
    <w:rsid w:val="00C10EED"/>
    <w:rsid w:val="00C13040"/>
    <w:rsid w:val="00C22925"/>
    <w:rsid w:val="00C266CD"/>
    <w:rsid w:val="00C321D7"/>
    <w:rsid w:val="00C35F7D"/>
    <w:rsid w:val="00C44EEB"/>
    <w:rsid w:val="00C46237"/>
    <w:rsid w:val="00C51B14"/>
    <w:rsid w:val="00C52654"/>
    <w:rsid w:val="00C53C59"/>
    <w:rsid w:val="00C54B17"/>
    <w:rsid w:val="00C60610"/>
    <w:rsid w:val="00C70010"/>
    <w:rsid w:val="00C70B2B"/>
    <w:rsid w:val="00C725CD"/>
    <w:rsid w:val="00C72699"/>
    <w:rsid w:val="00C90FB8"/>
    <w:rsid w:val="00C9469D"/>
    <w:rsid w:val="00C96EAB"/>
    <w:rsid w:val="00C9709E"/>
    <w:rsid w:val="00CB00F1"/>
    <w:rsid w:val="00CB0861"/>
    <w:rsid w:val="00CB2676"/>
    <w:rsid w:val="00CE124C"/>
    <w:rsid w:val="00CF0DE5"/>
    <w:rsid w:val="00CF49A0"/>
    <w:rsid w:val="00D03336"/>
    <w:rsid w:val="00D12342"/>
    <w:rsid w:val="00D20B9A"/>
    <w:rsid w:val="00D26CEB"/>
    <w:rsid w:val="00D304ED"/>
    <w:rsid w:val="00D318D2"/>
    <w:rsid w:val="00D31988"/>
    <w:rsid w:val="00D37FB8"/>
    <w:rsid w:val="00D40E5A"/>
    <w:rsid w:val="00D44794"/>
    <w:rsid w:val="00D455AF"/>
    <w:rsid w:val="00D4636B"/>
    <w:rsid w:val="00D46CFE"/>
    <w:rsid w:val="00D51647"/>
    <w:rsid w:val="00D531BA"/>
    <w:rsid w:val="00D53E2C"/>
    <w:rsid w:val="00D578C2"/>
    <w:rsid w:val="00D57E17"/>
    <w:rsid w:val="00D62344"/>
    <w:rsid w:val="00D62871"/>
    <w:rsid w:val="00D63C2F"/>
    <w:rsid w:val="00D6697F"/>
    <w:rsid w:val="00D80042"/>
    <w:rsid w:val="00D80D87"/>
    <w:rsid w:val="00D90E07"/>
    <w:rsid w:val="00D94DEE"/>
    <w:rsid w:val="00D96A6D"/>
    <w:rsid w:val="00DA262C"/>
    <w:rsid w:val="00DA3BCF"/>
    <w:rsid w:val="00DB0A19"/>
    <w:rsid w:val="00DB7385"/>
    <w:rsid w:val="00DC1DCF"/>
    <w:rsid w:val="00DC367E"/>
    <w:rsid w:val="00DC4C1B"/>
    <w:rsid w:val="00DC56FD"/>
    <w:rsid w:val="00DD2838"/>
    <w:rsid w:val="00DD5F3C"/>
    <w:rsid w:val="00DD646D"/>
    <w:rsid w:val="00DE00EA"/>
    <w:rsid w:val="00DE6C27"/>
    <w:rsid w:val="00DF1A5E"/>
    <w:rsid w:val="00DF4261"/>
    <w:rsid w:val="00E00FA2"/>
    <w:rsid w:val="00E03B04"/>
    <w:rsid w:val="00E04E24"/>
    <w:rsid w:val="00E111AC"/>
    <w:rsid w:val="00E20C75"/>
    <w:rsid w:val="00E2119B"/>
    <w:rsid w:val="00E27A74"/>
    <w:rsid w:val="00E30235"/>
    <w:rsid w:val="00E3079C"/>
    <w:rsid w:val="00E3533C"/>
    <w:rsid w:val="00E35608"/>
    <w:rsid w:val="00E40DF0"/>
    <w:rsid w:val="00E45593"/>
    <w:rsid w:val="00E52853"/>
    <w:rsid w:val="00E6022B"/>
    <w:rsid w:val="00E61A60"/>
    <w:rsid w:val="00E71F95"/>
    <w:rsid w:val="00E77819"/>
    <w:rsid w:val="00E91C25"/>
    <w:rsid w:val="00EB6334"/>
    <w:rsid w:val="00EC3CD3"/>
    <w:rsid w:val="00EC7654"/>
    <w:rsid w:val="00EC7B0C"/>
    <w:rsid w:val="00ED7D9A"/>
    <w:rsid w:val="00EE49F3"/>
    <w:rsid w:val="00EE78B4"/>
    <w:rsid w:val="00EF0ADD"/>
    <w:rsid w:val="00EF4AA7"/>
    <w:rsid w:val="00EF6D40"/>
    <w:rsid w:val="00EF7585"/>
    <w:rsid w:val="00EF78EE"/>
    <w:rsid w:val="00F0406F"/>
    <w:rsid w:val="00F052CC"/>
    <w:rsid w:val="00F064CB"/>
    <w:rsid w:val="00F104D9"/>
    <w:rsid w:val="00F122C9"/>
    <w:rsid w:val="00F265A6"/>
    <w:rsid w:val="00F26E70"/>
    <w:rsid w:val="00F27727"/>
    <w:rsid w:val="00F30768"/>
    <w:rsid w:val="00F42A0D"/>
    <w:rsid w:val="00F42DBD"/>
    <w:rsid w:val="00F4321D"/>
    <w:rsid w:val="00F45708"/>
    <w:rsid w:val="00F4673D"/>
    <w:rsid w:val="00F50DE9"/>
    <w:rsid w:val="00F53ACC"/>
    <w:rsid w:val="00F63378"/>
    <w:rsid w:val="00F64EFC"/>
    <w:rsid w:val="00F6652F"/>
    <w:rsid w:val="00F75511"/>
    <w:rsid w:val="00F830AD"/>
    <w:rsid w:val="00F931C3"/>
    <w:rsid w:val="00FA0B15"/>
    <w:rsid w:val="00FA37DB"/>
    <w:rsid w:val="00FB043F"/>
    <w:rsid w:val="00FB2BCF"/>
    <w:rsid w:val="00FB576B"/>
    <w:rsid w:val="00FB5B71"/>
    <w:rsid w:val="00FB72F5"/>
    <w:rsid w:val="00FC4EDC"/>
    <w:rsid w:val="00FC7E93"/>
    <w:rsid w:val="00FD37CF"/>
    <w:rsid w:val="00FE2C1D"/>
    <w:rsid w:val="00FF190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EAAC34"/>
  <w15:chartTrackingRefBased/>
  <w15:docId w15:val="{6D45FD89-B964-4719-80F0-11E72A470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362CE5"/>
    <w:pPr>
      <w:spacing w:before="120" w:after="320" w:line="276" w:lineRule="auto"/>
      <w:jc w:val="both"/>
    </w:pPr>
    <w:rPr>
      <w:sz w:val="24"/>
      <w:szCs w:val="24"/>
      <w:lang w:eastAsia="ar-SA"/>
    </w:rPr>
  </w:style>
  <w:style w:type="paragraph" w:styleId="Nadpis1">
    <w:name w:val="heading 1"/>
    <w:basedOn w:val="Normln"/>
    <w:next w:val="Normln"/>
    <w:qFormat/>
    <w:rsid w:val="00362CE5"/>
    <w:pPr>
      <w:keepNext/>
      <w:shd w:val="clear" w:color="auto" w:fill="FFFFFF"/>
      <w:tabs>
        <w:tab w:val="num" w:pos="0"/>
      </w:tabs>
      <w:outlineLvl w:val="0"/>
    </w:pPr>
    <w:rPr>
      <w:rFonts w:ascii="Tahoma" w:hAnsi="Tahoma"/>
      <w:b/>
      <w:bCs/>
      <w:w w:val="85"/>
    </w:rPr>
  </w:style>
  <w:style w:type="paragraph" w:styleId="Nadpis2">
    <w:name w:val="heading 2"/>
    <w:basedOn w:val="Normln"/>
    <w:next w:val="Normln"/>
    <w:qFormat/>
    <w:rsid w:val="00362CE5"/>
    <w:pPr>
      <w:keepNext/>
      <w:tabs>
        <w:tab w:val="num" w:pos="0"/>
        <w:tab w:val="left" w:pos="750"/>
        <w:tab w:val="left" w:pos="6180"/>
      </w:tabs>
      <w:outlineLvl w:val="1"/>
    </w:pPr>
    <w:rPr>
      <w:rFonts w:ascii="Tahoma" w:hAnsi="Tahoma"/>
      <w:b/>
      <w:bCs/>
      <w:w w:val="85"/>
      <w:sz w:val="20"/>
    </w:rPr>
  </w:style>
  <w:style w:type="paragraph" w:styleId="Nadpis3">
    <w:name w:val="heading 3"/>
    <w:basedOn w:val="Normln"/>
    <w:next w:val="Normln"/>
    <w:qFormat/>
    <w:rsid w:val="00362CE5"/>
    <w:pPr>
      <w:keepNext/>
      <w:tabs>
        <w:tab w:val="num" w:pos="0"/>
      </w:tabs>
      <w:spacing w:before="240" w:after="60"/>
      <w:outlineLvl w:val="2"/>
    </w:pPr>
    <w:rPr>
      <w:rFonts w:ascii="Arial" w:hAnsi="Arial" w:cs="Arial"/>
      <w:b/>
      <w:bCs/>
      <w:w w:val="85"/>
      <w:sz w:val="26"/>
      <w:szCs w:val="26"/>
    </w:rPr>
  </w:style>
  <w:style w:type="paragraph" w:styleId="Nadpis4">
    <w:name w:val="heading 4"/>
    <w:basedOn w:val="Normln"/>
    <w:next w:val="Normln"/>
    <w:qFormat/>
    <w:rsid w:val="00362CE5"/>
    <w:pPr>
      <w:keepNext/>
      <w:tabs>
        <w:tab w:val="num" w:pos="0"/>
        <w:tab w:val="left" w:pos="750"/>
        <w:tab w:val="left" w:pos="6180"/>
      </w:tabs>
      <w:jc w:val="right"/>
      <w:outlineLvl w:val="3"/>
    </w:pPr>
    <w:rPr>
      <w:rFonts w:ascii="Tahoma" w:hAnsi="Tahoma" w:cs="Tahoma"/>
      <w:b/>
      <w:bCs/>
      <w:sz w:val="20"/>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sid w:val="00362CE5"/>
    <w:rPr>
      <w:rFonts w:ascii="Symbol" w:hAnsi="Symbol"/>
      <w:sz w:val="20"/>
    </w:rPr>
  </w:style>
  <w:style w:type="character" w:customStyle="1" w:styleId="WW8Num2z0">
    <w:name w:val="WW8Num2z0"/>
    <w:rsid w:val="00362CE5"/>
    <w:rPr>
      <w:rFonts w:ascii="Wingdings" w:hAnsi="Wingdings"/>
    </w:rPr>
  </w:style>
  <w:style w:type="character" w:customStyle="1" w:styleId="WW8Num2z1">
    <w:name w:val="WW8Num2z1"/>
    <w:rsid w:val="00362CE5"/>
    <w:rPr>
      <w:rFonts w:ascii="Courier New" w:hAnsi="Courier New" w:cs="Courier New"/>
    </w:rPr>
  </w:style>
  <w:style w:type="character" w:customStyle="1" w:styleId="WW8Num2z3">
    <w:name w:val="WW8Num2z3"/>
    <w:rsid w:val="00362CE5"/>
    <w:rPr>
      <w:rFonts w:ascii="Symbol" w:hAnsi="Symbol"/>
    </w:rPr>
  </w:style>
  <w:style w:type="character" w:customStyle="1" w:styleId="WW8Num3z0">
    <w:name w:val="WW8Num3z0"/>
    <w:rsid w:val="00362CE5"/>
    <w:rPr>
      <w:rFonts w:ascii="Symbol" w:hAnsi="Symbol"/>
    </w:rPr>
  </w:style>
  <w:style w:type="character" w:customStyle="1" w:styleId="WW8Num3z1">
    <w:name w:val="WW8Num3z1"/>
    <w:rsid w:val="00362CE5"/>
    <w:rPr>
      <w:rFonts w:ascii="Courier New" w:hAnsi="Courier New" w:cs="Courier New"/>
    </w:rPr>
  </w:style>
  <w:style w:type="character" w:customStyle="1" w:styleId="WW8Num3z2">
    <w:name w:val="WW8Num3z2"/>
    <w:rsid w:val="00362CE5"/>
    <w:rPr>
      <w:rFonts w:ascii="Wingdings" w:hAnsi="Wingdings"/>
    </w:rPr>
  </w:style>
  <w:style w:type="character" w:customStyle="1" w:styleId="WW8Num4z0">
    <w:name w:val="WW8Num4z0"/>
    <w:rsid w:val="00362CE5"/>
    <w:rPr>
      <w:rFonts w:ascii="Wingdings" w:hAnsi="Wingdings"/>
    </w:rPr>
  </w:style>
  <w:style w:type="character" w:customStyle="1" w:styleId="WW8Num4z1">
    <w:name w:val="WW8Num4z1"/>
    <w:rsid w:val="00362CE5"/>
    <w:rPr>
      <w:rFonts w:ascii="Courier New" w:hAnsi="Courier New" w:cs="Courier New"/>
    </w:rPr>
  </w:style>
  <w:style w:type="character" w:customStyle="1" w:styleId="WW8Num4z3">
    <w:name w:val="WW8Num4z3"/>
    <w:rsid w:val="00362CE5"/>
    <w:rPr>
      <w:rFonts w:ascii="Symbol" w:hAnsi="Symbol"/>
    </w:rPr>
  </w:style>
  <w:style w:type="character" w:customStyle="1" w:styleId="WW8Num5z0">
    <w:name w:val="WW8Num5z0"/>
    <w:rsid w:val="00362CE5"/>
    <w:rPr>
      <w:rFonts w:ascii="Symbol" w:hAnsi="Symbol"/>
      <w:sz w:val="20"/>
    </w:rPr>
  </w:style>
  <w:style w:type="character" w:customStyle="1" w:styleId="WW8Num5z1">
    <w:name w:val="WW8Num5z1"/>
    <w:rsid w:val="00362CE5"/>
    <w:rPr>
      <w:rFonts w:ascii="Courier New" w:hAnsi="Courier New"/>
      <w:sz w:val="20"/>
    </w:rPr>
  </w:style>
  <w:style w:type="character" w:customStyle="1" w:styleId="WW8Num5z2">
    <w:name w:val="WW8Num5z2"/>
    <w:rsid w:val="00362CE5"/>
    <w:rPr>
      <w:rFonts w:ascii="Wingdings" w:hAnsi="Wingdings"/>
      <w:sz w:val="20"/>
    </w:rPr>
  </w:style>
  <w:style w:type="character" w:customStyle="1" w:styleId="WW8Num6z0">
    <w:name w:val="WW8Num6z0"/>
    <w:rsid w:val="00362CE5"/>
    <w:rPr>
      <w:rFonts w:ascii="Wingdings" w:hAnsi="Wingdings"/>
    </w:rPr>
  </w:style>
  <w:style w:type="character" w:customStyle="1" w:styleId="WW8Num6z1">
    <w:name w:val="WW8Num6z1"/>
    <w:rsid w:val="00362CE5"/>
    <w:rPr>
      <w:rFonts w:ascii="Courier New" w:hAnsi="Courier New" w:cs="Courier New"/>
    </w:rPr>
  </w:style>
  <w:style w:type="character" w:customStyle="1" w:styleId="WW8Num6z3">
    <w:name w:val="WW8Num6z3"/>
    <w:rsid w:val="00362CE5"/>
    <w:rPr>
      <w:rFonts w:ascii="Symbol" w:hAnsi="Symbol"/>
    </w:rPr>
  </w:style>
  <w:style w:type="character" w:customStyle="1" w:styleId="WW8Num7z0">
    <w:name w:val="WW8Num7z0"/>
    <w:rsid w:val="00362CE5"/>
    <w:rPr>
      <w:rFonts w:ascii="Symbol" w:hAnsi="Symbol"/>
    </w:rPr>
  </w:style>
  <w:style w:type="character" w:customStyle="1" w:styleId="WW8Num7z1">
    <w:name w:val="WW8Num7z1"/>
    <w:rsid w:val="00362CE5"/>
    <w:rPr>
      <w:rFonts w:ascii="Courier New" w:hAnsi="Courier New" w:cs="Courier New"/>
    </w:rPr>
  </w:style>
  <w:style w:type="character" w:customStyle="1" w:styleId="WW8Num7z2">
    <w:name w:val="WW8Num7z2"/>
    <w:rsid w:val="00362CE5"/>
    <w:rPr>
      <w:rFonts w:ascii="Wingdings" w:hAnsi="Wingdings"/>
    </w:rPr>
  </w:style>
  <w:style w:type="character" w:customStyle="1" w:styleId="Standardnpsmoodstavce1">
    <w:name w:val="Standardní písmo odstavce1"/>
    <w:rsid w:val="00362CE5"/>
  </w:style>
  <w:style w:type="character" w:styleId="Hypertextovodkaz">
    <w:name w:val="Hyperlink"/>
    <w:uiPriority w:val="99"/>
    <w:semiHidden/>
    <w:rsid w:val="00362CE5"/>
    <w:rPr>
      <w:color w:val="0000FF"/>
      <w:u w:val="single"/>
    </w:rPr>
  </w:style>
  <w:style w:type="character" w:customStyle="1" w:styleId="Odkaznakoment1">
    <w:name w:val="Odkaz na komentář1"/>
    <w:rsid w:val="00362CE5"/>
    <w:rPr>
      <w:sz w:val="16"/>
      <w:szCs w:val="16"/>
    </w:rPr>
  </w:style>
  <w:style w:type="character" w:customStyle="1" w:styleId="Znakypropoznmkupodarou">
    <w:name w:val="Znaky pro poznámku pod čarou"/>
    <w:rsid w:val="00362CE5"/>
    <w:rPr>
      <w:vertAlign w:val="superscript"/>
    </w:rPr>
  </w:style>
  <w:style w:type="character" w:styleId="Siln">
    <w:name w:val="Strong"/>
    <w:uiPriority w:val="22"/>
    <w:qFormat/>
    <w:rsid w:val="00362CE5"/>
    <w:rPr>
      <w:b/>
      <w:bCs/>
    </w:rPr>
  </w:style>
  <w:style w:type="character" w:styleId="Sledovanodkaz">
    <w:name w:val="FollowedHyperlink"/>
    <w:semiHidden/>
    <w:rsid w:val="00362CE5"/>
    <w:rPr>
      <w:color w:val="800080"/>
      <w:u w:val="single"/>
    </w:rPr>
  </w:style>
  <w:style w:type="paragraph" w:customStyle="1" w:styleId="Nadpis">
    <w:name w:val="Nadpis"/>
    <w:basedOn w:val="Normln"/>
    <w:next w:val="Zkladntext"/>
    <w:rsid w:val="00362CE5"/>
    <w:pPr>
      <w:keepNext/>
      <w:spacing w:before="240" w:after="120"/>
    </w:pPr>
    <w:rPr>
      <w:rFonts w:ascii="Arial" w:eastAsia="MS Mincho" w:hAnsi="Arial" w:cs="Tahoma"/>
      <w:sz w:val="28"/>
      <w:szCs w:val="28"/>
    </w:rPr>
  </w:style>
  <w:style w:type="paragraph" w:styleId="Zkladntext">
    <w:name w:val="Body Text"/>
    <w:basedOn w:val="Normln"/>
    <w:semiHidden/>
    <w:rsid w:val="00362CE5"/>
    <w:pPr>
      <w:tabs>
        <w:tab w:val="left" w:pos="750"/>
        <w:tab w:val="left" w:pos="6180"/>
      </w:tabs>
    </w:pPr>
    <w:rPr>
      <w:rFonts w:ascii="Tahoma" w:hAnsi="Tahoma" w:cs="Tahoma"/>
      <w:sz w:val="20"/>
      <w:szCs w:val="26"/>
      <w:lang w:val="en-US"/>
    </w:rPr>
  </w:style>
  <w:style w:type="paragraph" w:styleId="Seznam">
    <w:name w:val="List"/>
    <w:basedOn w:val="Zkladntext"/>
    <w:semiHidden/>
    <w:rsid w:val="00362CE5"/>
  </w:style>
  <w:style w:type="paragraph" w:customStyle="1" w:styleId="Popisek">
    <w:name w:val="Popisek"/>
    <w:basedOn w:val="Normln"/>
    <w:rsid w:val="00362CE5"/>
    <w:pPr>
      <w:suppressLineNumbers/>
      <w:spacing w:after="120"/>
    </w:pPr>
    <w:rPr>
      <w:rFonts w:cs="Tahoma"/>
      <w:i/>
      <w:iCs/>
    </w:rPr>
  </w:style>
  <w:style w:type="paragraph" w:customStyle="1" w:styleId="Rejstk">
    <w:name w:val="Rejstřík"/>
    <w:basedOn w:val="Normln"/>
    <w:rsid w:val="00362CE5"/>
    <w:pPr>
      <w:suppressLineNumbers/>
    </w:pPr>
    <w:rPr>
      <w:rFonts w:cs="Tahoma"/>
    </w:rPr>
  </w:style>
  <w:style w:type="paragraph" w:styleId="Zhlav">
    <w:name w:val="header"/>
    <w:basedOn w:val="Normln"/>
    <w:semiHidden/>
    <w:rsid w:val="00362CE5"/>
    <w:pPr>
      <w:tabs>
        <w:tab w:val="center" w:pos="4536"/>
        <w:tab w:val="right" w:pos="9072"/>
      </w:tabs>
    </w:pPr>
    <w:rPr>
      <w:rFonts w:ascii="Tahoma" w:hAnsi="Tahoma"/>
      <w:w w:val="85"/>
    </w:rPr>
  </w:style>
  <w:style w:type="paragraph" w:customStyle="1" w:styleId="Zkladntext21">
    <w:name w:val="Základní text 21"/>
    <w:basedOn w:val="Normln"/>
    <w:rsid w:val="00362CE5"/>
    <w:pPr>
      <w:shd w:val="clear" w:color="auto" w:fill="FFFFFF"/>
      <w:spacing w:after="120"/>
    </w:pPr>
    <w:rPr>
      <w:rFonts w:ascii="Tahoma" w:hAnsi="Tahoma" w:cs="Tahoma"/>
      <w:w w:val="85"/>
      <w:sz w:val="20"/>
    </w:rPr>
  </w:style>
  <w:style w:type="paragraph" w:styleId="Textbubliny">
    <w:name w:val="Balloon Text"/>
    <w:basedOn w:val="Normln"/>
    <w:rsid w:val="00362CE5"/>
    <w:rPr>
      <w:rFonts w:ascii="Tahoma" w:hAnsi="Tahoma" w:cs="Tahoma"/>
      <w:sz w:val="16"/>
      <w:szCs w:val="16"/>
    </w:rPr>
  </w:style>
  <w:style w:type="paragraph" w:customStyle="1" w:styleId="Textkomente1">
    <w:name w:val="Text komentáře1"/>
    <w:basedOn w:val="Normln"/>
    <w:rsid w:val="00362CE5"/>
    <w:rPr>
      <w:sz w:val="20"/>
      <w:szCs w:val="20"/>
    </w:rPr>
  </w:style>
  <w:style w:type="paragraph" w:styleId="Pedmtkomente">
    <w:name w:val="annotation subject"/>
    <w:basedOn w:val="Textkomente1"/>
    <w:next w:val="Textkomente1"/>
    <w:rsid w:val="00362CE5"/>
    <w:rPr>
      <w:b/>
      <w:bCs/>
    </w:rPr>
  </w:style>
  <w:style w:type="paragraph" w:styleId="Textpoznpodarou">
    <w:name w:val="footnote text"/>
    <w:basedOn w:val="Normln"/>
    <w:semiHidden/>
    <w:rsid w:val="00362CE5"/>
    <w:rPr>
      <w:sz w:val="20"/>
      <w:szCs w:val="20"/>
    </w:rPr>
  </w:style>
  <w:style w:type="paragraph" w:customStyle="1" w:styleId="Rozvrendokumentu1">
    <w:name w:val="Rozvržení dokumentu1"/>
    <w:basedOn w:val="Normln"/>
    <w:rsid w:val="00362CE5"/>
    <w:pPr>
      <w:shd w:val="clear" w:color="auto" w:fill="000080"/>
    </w:pPr>
    <w:rPr>
      <w:rFonts w:ascii="Tahoma" w:hAnsi="Tahoma" w:cs="Tahoma"/>
      <w:sz w:val="20"/>
      <w:szCs w:val="20"/>
    </w:rPr>
  </w:style>
  <w:style w:type="paragraph" w:customStyle="1" w:styleId="Zkladntext31">
    <w:name w:val="Základní text 31"/>
    <w:basedOn w:val="Normln"/>
    <w:rsid w:val="00362CE5"/>
    <w:pPr>
      <w:tabs>
        <w:tab w:val="left" w:pos="750"/>
        <w:tab w:val="left" w:pos="6180"/>
      </w:tabs>
      <w:jc w:val="center"/>
    </w:pPr>
    <w:rPr>
      <w:rFonts w:ascii="Tahoma" w:hAnsi="Tahoma" w:cs="Tahoma"/>
      <w:sz w:val="32"/>
      <w:szCs w:val="28"/>
    </w:rPr>
  </w:style>
  <w:style w:type="paragraph" w:styleId="Zpat">
    <w:name w:val="footer"/>
    <w:basedOn w:val="Normln"/>
    <w:rsid w:val="00B55F48"/>
    <w:pPr>
      <w:tabs>
        <w:tab w:val="center" w:pos="4536"/>
        <w:tab w:val="right" w:pos="9072"/>
      </w:tabs>
    </w:pPr>
  </w:style>
  <w:style w:type="paragraph" w:styleId="Normlnweb">
    <w:name w:val="Normal (Web)"/>
    <w:basedOn w:val="Normln"/>
    <w:rsid w:val="001C0C2F"/>
    <w:pPr>
      <w:spacing w:before="75" w:after="75"/>
    </w:pPr>
    <w:rPr>
      <w:rFonts w:ascii="Tahoma" w:eastAsia="Arial Unicode MS" w:hAnsi="Tahoma" w:cs="Tahoma"/>
      <w:color w:val="4D4D4D"/>
      <w:sz w:val="20"/>
      <w:szCs w:val="20"/>
      <w:lang w:val="de-AT" w:eastAsia="de-DE"/>
    </w:rPr>
  </w:style>
  <w:style w:type="character" w:customStyle="1" w:styleId="apple-style-span">
    <w:name w:val="apple-style-span"/>
    <w:basedOn w:val="Standardnpsmoodstavce"/>
    <w:rsid w:val="001C0C2F"/>
  </w:style>
  <w:style w:type="character" w:styleId="Odkaznakoment">
    <w:name w:val="annotation reference"/>
    <w:rsid w:val="000B451E"/>
    <w:rPr>
      <w:sz w:val="16"/>
      <w:szCs w:val="16"/>
    </w:rPr>
  </w:style>
  <w:style w:type="paragraph" w:styleId="Textkomente">
    <w:name w:val="annotation text"/>
    <w:basedOn w:val="Normln"/>
    <w:link w:val="TextkomenteChar"/>
    <w:rsid w:val="000B451E"/>
    <w:rPr>
      <w:sz w:val="20"/>
      <w:szCs w:val="20"/>
      <w:lang w:val="x-none"/>
    </w:rPr>
  </w:style>
  <w:style w:type="character" w:customStyle="1" w:styleId="TextkomenteChar">
    <w:name w:val="Text komentáře Char"/>
    <w:link w:val="Textkomente"/>
    <w:rsid w:val="000B451E"/>
    <w:rPr>
      <w:lang w:eastAsia="ar-SA"/>
    </w:rPr>
  </w:style>
  <w:style w:type="paragraph" w:customStyle="1" w:styleId="Barevnseznamzvraznn11">
    <w:name w:val="Barevný seznam – zvýraznění 11"/>
    <w:basedOn w:val="Normln"/>
    <w:uiPriority w:val="34"/>
    <w:qFormat/>
    <w:rsid w:val="0049267F"/>
    <w:pPr>
      <w:spacing w:after="200"/>
      <w:ind w:left="720"/>
    </w:pPr>
    <w:rPr>
      <w:rFonts w:ascii="Calibri" w:eastAsia="Calibri" w:hAnsi="Calibri" w:cs="Calibri"/>
      <w:sz w:val="22"/>
      <w:szCs w:val="22"/>
      <w:lang w:eastAsia="cs-CZ"/>
    </w:rPr>
  </w:style>
  <w:style w:type="paragraph" w:customStyle="1" w:styleId="Barevnstnovnzvraznn11">
    <w:name w:val="Barevné stínování – zvýraznění 11"/>
    <w:hidden/>
    <w:uiPriority w:val="99"/>
    <w:semiHidden/>
    <w:rsid w:val="00934905"/>
    <w:pPr>
      <w:spacing w:before="120" w:after="320" w:line="276" w:lineRule="auto"/>
      <w:jc w:val="both"/>
    </w:pPr>
    <w:rPr>
      <w:sz w:val="24"/>
      <w:szCs w:val="24"/>
      <w:lang w:eastAsia="ar-SA"/>
    </w:rPr>
  </w:style>
  <w:style w:type="character" w:customStyle="1" w:styleId="apple-converted-space">
    <w:name w:val="apple-converted-space"/>
    <w:rsid w:val="001C5F56"/>
  </w:style>
  <w:style w:type="paragraph" w:customStyle="1" w:styleId="Stednmka21">
    <w:name w:val="Střední mřížka 21"/>
    <w:uiPriority w:val="1"/>
    <w:qFormat/>
    <w:rsid w:val="00556CCA"/>
    <w:pPr>
      <w:suppressAutoHyphens/>
      <w:spacing w:before="120" w:after="320" w:line="276" w:lineRule="auto"/>
      <w:jc w:val="both"/>
    </w:pPr>
    <w:rPr>
      <w:sz w:val="24"/>
      <w:szCs w:val="24"/>
      <w:lang w:eastAsia="ar-SA"/>
    </w:rPr>
  </w:style>
  <w:style w:type="paragraph" w:styleId="Bezmezer">
    <w:name w:val="No Spacing"/>
    <w:uiPriority w:val="1"/>
    <w:qFormat/>
    <w:rsid w:val="005653EF"/>
    <w:pPr>
      <w:jc w:val="both"/>
    </w:pPr>
    <w:rPr>
      <w:sz w:val="24"/>
      <w:szCs w:val="24"/>
      <w:lang w:eastAsia="ar-SA"/>
    </w:rPr>
  </w:style>
  <w:style w:type="paragraph" w:styleId="Revize">
    <w:name w:val="Revision"/>
    <w:hidden/>
    <w:uiPriority w:val="99"/>
    <w:semiHidden/>
    <w:rsid w:val="00B31235"/>
    <w:rPr>
      <w:sz w:val="24"/>
      <w:szCs w:val="24"/>
      <w:lang w:eastAsia="ar-SA"/>
    </w:rPr>
  </w:style>
  <w:style w:type="paragraph" w:styleId="Odstavecseseznamem">
    <w:name w:val="List Paragraph"/>
    <w:basedOn w:val="Normln"/>
    <w:uiPriority w:val="34"/>
    <w:qFormat/>
    <w:rsid w:val="00F830AD"/>
    <w:pPr>
      <w:ind w:left="720"/>
      <w:contextualSpacing/>
    </w:pPr>
  </w:style>
  <w:style w:type="character" w:styleId="Nevyeenzmnka">
    <w:name w:val="Unresolved Mention"/>
    <w:basedOn w:val="Standardnpsmoodstavce"/>
    <w:uiPriority w:val="99"/>
    <w:semiHidden/>
    <w:unhideWhenUsed/>
    <w:rsid w:val="004F72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359798">
      <w:bodyDiv w:val="1"/>
      <w:marLeft w:val="0"/>
      <w:marRight w:val="0"/>
      <w:marTop w:val="0"/>
      <w:marBottom w:val="0"/>
      <w:divBdr>
        <w:top w:val="none" w:sz="0" w:space="0" w:color="auto"/>
        <w:left w:val="none" w:sz="0" w:space="0" w:color="auto"/>
        <w:bottom w:val="none" w:sz="0" w:space="0" w:color="auto"/>
        <w:right w:val="none" w:sz="0" w:space="0" w:color="auto"/>
      </w:divBdr>
    </w:div>
    <w:div w:id="90275653">
      <w:bodyDiv w:val="1"/>
      <w:marLeft w:val="0"/>
      <w:marRight w:val="0"/>
      <w:marTop w:val="0"/>
      <w:marBottom w:val="0"/>
      <w:divBdr>
        <w:top w:val="none" w:sz="0" w:space="0" w:color="auto"/>
        <w:left w:val="none" w:sz="0" w:space="0" w:color="auto"/>
        <w:bottom w:val="none" w:sz="0" w:space="0" w:color="auto"/>
        <w:right w:val="none" w:sz="0" w:space="0" w:color="auto"/>
      </w:divBdr>
    </w:div>
    <w:div w:id="95954660">
      <w:bodyDiv w:val="1"/>
      <w:marLeft w:val="0"/>
      <w:marRight w:val="0"/>
      <w:marTop w:val="0"/>
      <w:marBottom w:val="0"/>
      <w:divBdr>
        <w:top w:val="none" w:sz="0" w:space="0" w:color="auto"/>
        <w:left w:val="none" w:sz="0" w:space="0" w:color="auto"/>
        <w:bottom w:val="none" w:sz="0" w:space="0" w:color="auto"/>
        <w:right w:val="none" w:sz="0" w:space="0" w:color="auto"/>
      </w:divBdr>
    </w:div>
    <w:div w:id="159084850">
      <w:bodyDiv w:val="1"/>
      <w:marLeft w:val="0"/>
      <w:marRight w:val="0"/>
      <w:marTop w:val="0"/>
      <w:marBottom w:val="0"/>
      <w:divBdr>
        <w:top w:val="none" w:sz="0" w:space="0" w:color="auto"/>
        <w:left w:val="none" w:sz="0" w:space="0" w:color="auto"/>
        <w:bottom w:val="none" w:sz="0" w:space="0" w:color="auto"/>
        <w:right w:val="none" w:sz="0" w:space="0" w:color="auto"/>
      </w:divBdr>
    </w:div>
    <w:div w:id="184247208">
      <w:bodyDiv w:val="1"/>
      <w:marLeft w:val="0"/>
      <w:marRight w:val="0"/>
      <w:marTop w:val="0"/>
      <w:marBottom w:val="0"/>
      <w:divBdr>
        <w:top w:val="none" w:sz="0" w:space="0" w:color="auto"/>
        <w:left w:val="none" w:sz="0" w:space="0" w:color="auto"/>
        <w:bottom w:val="none" w:sz="0" w:space="0" w:color="auto"/>
        <w:right w:val="none" w:sz="0" w:space="0" w:color="auto"/>
      </w:divBdr>
    </w:div>
    <w:div w:id="197741185">
      <w:bodyDiv w:val="1"/>
      <w:marLeft w:val="0"/>
      <w:marRight w:val="0"/>
      <w:marTop w:val="0"/>
      <w:marBottom w:val="0"/>
      <w:divBdr>
        <w:top w:val="none" w:sz="0" w:space="0" w:color="auto"/>
        <w:left w:val="none" w:sz="0" w:space="0" w:color="auto"/>
        <w:bottom w:val="none" w:sz="0" w:space="0" w:color="auto"/>
        <w:right w:val="none" w:sz="0" w:space="0" w:color="auto"/>
      </w:divBdr>
    </w:div>
    <w:div w:id="265967137">
      <w:bodyDiv w:val="1"/>
      <w:marLeft w:val="0"/>
      <w:marRight w:val="0"/>
      <w:marTop w:val="0"/>
      <w:marBottom w:val="0"/>
      <w:divBdr>
        <w:top w:val="none" w:sz="0" w:space="0" w:color="auto"/>
        <w:left w:val="none" w:sz="0" w:space="0" w:color="auto"/>
        <w:bottom w:val="none" w:sz="0" w:space="0" w:color="auto"/>
        <w:right w:val="none" w:sz="0" w:space="0" w:color="auto"/>
      </w:divBdr>
    </w:div>
    <w:div w:id="299963847">
      <w:bodyDiv w:val="1"/>
      <w:marLeft w:val="0"/>
      <w:marRight w:val="0"/>
      <w:marTop w:val="0"/>
      <w:marBottom w:val="0"/>
      <w:divBdr>
        <w:top w:val="none" w:sz="0" w:space="0" w:color="auto"/>
        <w:left w:val="none" w:sz="0" w:space="0" w:color="auto"/>
        <w:bottom w:val="none" w:sz="0" w:space="0" w:color="auto"/>
        <w:right w:val="none" w:sz="0" w:space="0" w:color="auto"/>
      </w:divBdr>
      <w:divsChild>
        <w:div w:id="159004132">
          <w:marLeft w:val="0"/>
          <w:marRight w:val="0"/>
          <w:marTop w:val="0"/>
          <w:marBottom w:val="0"/>
          <w:divBdr>
            <w:top w:val="none" w:sz="0" w:space="0" w:color="auto"/>
            <w:left w:val="none" w:sz="0" w:space="0" w:color="auto"/>
            <w:bottom w:val="none" w:sz="0" w:space="0" w:color="auto"/>
            <w:right w:val="none" w:sz="0" w:space="0" w:color="auto"/>
          </w:divBdr>
          <w:divsChild>
            <w:div w:id="205862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693886">
      <w:bodyDiv w:val="1"/>
      <w:marLeft w:val="0"/>
      <w:marRight w:val="0"/>
      <w:marTop w:val="0"/>
      <w:marBottom w:val="0"/>
      <w:divBdr>
        <w:top w:val="none" w:sz="0" w:space="0" w:color="auto"/>
        <w:left w:val="none" w:sz="0" w:space="0" w:color="auto"/>
        <w:bottom w:val="none" w:sz="0" w:space="0" w:color="auto"/>
        <w:right w:val="none" w:sz="0" w:space="0" w:color="auto"/>
      </w:divBdr>
    </w:div>
    <w:div w:id="402338520">
      <w:bodyDiv w:val="1"/>
      <w:marLeft w:val="0"/>
      <w:marRight w:val="0"/>
      <w:marTop w:val="0"/>
      <w:marBottom w:val="0"/>
      <w:divBdr>
        <w:top w:val="none" w:sz="0" w:space="0" w:color="auto"/>
        <w:left w:val="none" w:sz="0" w:space="0" w:color="auto"/>
        <w:bottom w:val="none" w:sz="0" w:space="0" w:color="auto"/>
        <w:right w:val="none" w:sz="0" w:space="0" w:color="auto"/>
      </w:divBdr>
    </w:div>
    <w:div w:id="461506013">
      <w:bodyDiv w:val="1"/>
      <w:marLeft w:val="0"/>
      <w:marRight w:val="0"/>
      <w:marTop w:val="0"/>
      <w:marBottom w:val="0"/>
      <w:divBdr>
        <w:top w:val="none" w:sz="0" w:space="0" w:color="auto"/>
        <w:left w:val="none" w:sz="0" w:space="0" w:color="auto"/>
        <w:bottom w:val="none" w:sz="0" w:space="0" w:color="auto"/>
        <w:right w:val="none" w:sz="0" w:space="0" w:color="auto"/>
      </w:divBdr>
    </w:div>
    <w:div w:id="534663586">
      <w:bodyDiv w:val="1"/>
      <w:marLeft w:val="0"/>
      <w:marRight w:val="0"/>
      <w:marTop w:val="0"/>
      <w:marBottom w:val="0"/>
      <w:divBdr>
        <w:top w:val="none" w:sz="0" w:space="0" w:color="auto"/>
        <w:left w:val="none" w:sz="0" w:space="0" w:color="auto"/>
        <w:bottom w:val="none" w:sz="0" w:space="0" w:color="auto"/>
        <w:right w:val="none" w:sz="0" w:space="0" w:color="auto"/>
      </w:divBdr>
    </w:div>
    <w:div w:id="641620767">
      <w:bodyDiv w:val="1"/>
      <w:marLeft w:val="0"/>
      <w:marRight w:val="0"/>
      <w:marTop w:val="0"/>
      <w:marBottom w:val="0"/>
      <w:divBdr>
        <w:top w:val="none" w:sz="0" w:space="0" w:color="auto"/>
        <w:left w:val="none" w:sz="0" w:space="0" w:color="auto"/>
        <w:bottom w:val="none" w:sz="0" w:space="0" w:color="auto"/>
        <w:right w:val="none" w:sz="0" w:space="0" w:color="auto"/>
      </w:divBdr>
      <w:divsChild>
        <w:div w:id="550576948">
          <w:marLeft w:val="0"/>
          <w:marRight w:val="0"/>
          <w:marTop w:val="0"/>
          <w:marBottom w:val="0"/>
          <w:divBdr>
            <w:top w:val="none" w:sz="0" w:space="0" w:color="auto"/>
            <w:left w:val="none" w:sz="0" w:space="0" w:color="auto"/>
            <w:bottom w:val="none" w:sz="0" w:space="0" w:color="auto"/>
            <w:right w:val="none" w:sz="0" w:space="0" w:color="auto"/>
          </w:divBdr>
          <w:divsChild>
            <w:div w:id="122598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013760">
      <w:bodyDiv w:val="1"/>
      <w:marLeft w:val="0"/>
      <w:marRight w:val="0"/>
      <w:marTop w:val="0"/>
      <w:marBottom w:val="0"/>
      <w:divBdr>
        <w:top w:val="none" w:sz="0" w:space="0" w:color="auto"/>
        <w:left w:val="none" w:sz="0" w:space="0" w:color="auto"/>
        <w:bottom w:val="none" w:sz="0" w:space="0" w:color="auto"/>
        <w:right w:val="none" w:sz="0" w:space="0" w:color="auto"/>
      </w:divBdr>
    </w:div>
    <w:div w:id="668291855">
      <w:bodyDiv w:val="1"/>
      <w:marLeft w:val="0"/>
      <w:marRight w:val="0"/>
      <w:marTop w:val="0"/>
      <w:marBottom w:val="0"/>
      <w:divBdr>
        <w:top w:val="none" w:sz="0" w:space="0" w:color="auto"/>
        <w:left w:val="none" w:sz="0" w:space="0" w:color="auto"/>
        <w:bottom w:val="none" w:sz="0" w:space="0" w:color="auto"/>
        <w:right w:val="none" w:sz="0" w:space="0" w:color="auto"/>
      </w:divBdr>
      <w:divsChild>
        <w:div w:id="313726161">
          <w:marLeft w:val="0"/>
          <w:marRight w:val="0"/>
          <w:marTop w:val="0"/>
          <w:marBottom w:val="0"/>
          <w:divBdr>
            <w:top w:val="none" w:sz="0" w:space="0" w:color="auto"/>
            <w:left w:val="none" w:sz="0" w:space="0" w:color="auto"/>
            <w:bottom w:val="none" w:sz="0" w:space="0" w:color="auto"/>
            <w:right w:val="none" w:sz="0" w:space="0" w:color="auto"/>
          </w:divBdr>
          <w:divsChild>
            <w:div w:id="1041131921">
              <w:marLeft w:val="0"/>
              <w:marRight w:val="0"/>
              <w:marTop w:val="0"/>
              <w:marBottom w:val="0"/>
              <w:divBdr>
                <w:top w:val="none" w:sz="0" w:space="0" w:color="auto"/>
                <w:left w:val="none" w:sz="0" w:space="0" w:color="auto"/>
                <w:bottom w:val="none" w:sz="0" w:space="0" w:color="auto"/>
                <w:right w:val="none" w:sz="0" w:space="0" w:color="auto"/>
              </w:divBdr>
              <w:divsChild>
                <w:div w:id="1226990117">
                  <w:marLeft w:val="0"/>
                  <w:marRight w:val="0"/>
                  <w:marTop w:val="0"/>
                  <w:marBottom w:val="0"/>
                  <w:divBdr>
                    <w:top w:val="none" w:sz="0" w:space="0" w:color="auto"/>
                    <w:left w:val="none" w:sz="0" w:space="0" w:color="auto"/>
                    <w:bottom w:val="none" w:sz="0" w:space="0" w:color="auto"/>
                    <w:right w:val="none" w:sz="0" w:space="0" w:color="auto"/>
                  </w:divBdr>
                  <w:divsChild>
                    <w:div w:id="1370102834">
                      <w:marLeft w:val="0"/>
                      <w:marRight w:val="0"/>
                      <w:marTop w:val="0"/>
                      <w:marBottom w:val="173"/>
                      <w:divBdr>
                        <w:top w:val="none" w:sz="0" w:space="0" w:color="auto"/>
                        <w:left w:val="none" w:sz="0" w:space="0" w:color="auto"/>
                        <w:bottom w:val="none" w:sz="0" w:space="0" w:color="auto"/>
                        <w:right w:val="none" w:sz="0" w:space="0" w:color="auto"/>
                      </w:divBdr>
                      <w:divsChild>
                        <w:div w:id="1224487358">
                          <w:marLeft w:val="0"/>
                          <w:marRight w:val="384"/>
                          <w:marTop w:val="0"/>
                          <w:marBottom w:val="0"/>
                          <w:divBdr>
                            <w:top w:val="none" w:sz="0" w:space="0" w:color="auto"/>
                            <w:left w:val="none" w:sz="0" w:space="0" w:color="auto"/>
                            <w:bottom w:val="none" w:sz="0" w:space="0" w:color="auto"/>
                            <w:right w:val="none" w:sz="0" w:space="0" w:color="auto"/>
                          </w:divBdr>
                          <w:divsChild>
                            <w:div w:id="857306058">
                              <w:marLeft w:val="0"/>
                              <w:marRight w:val="0"/>
                              <w:marTop w:val="0"/>
                              <w:marBottom w:val="0"/>
                              <w:divBdr>
                                <w:top w:val="none" w:sz="0" w:space="0" w:color="auto"/>
                                <w:left w:val="none" w:sz="0" w:space="0" w:color="auto"/>
                                <w:bottom w:val="none" w:sz="0" w:space="0" w:color="auto"/>
                                <w:right w:val="none" w:sz="0" w:space="0" w:color="auto"/>
                              </w:divBdr>
                              <w:divsChild>
                                <w:div w:id="52972377">
                                  <w:marLeft w:val="0"/>
                                  <w:marRight w:val="0"/>
                                  <w:marTop w:val="0"/>
                                  <w:marBottom w:val="0"/>
                                  <w:divBdr>
                                    <w:top w:val="none" w:sz="0" w:space="0" w:color="auto"/>
                                    <w:left w:val="none" w:sz="0" w:space="0" w:color="auto"/>
                                    <w:bottom w:val="none" w:sz="0" w:space="0" w:color="auto"/>
                                    <w:right w:val="none" w:sz="0" w:space="0" w:color="auto"/>
                                  </w:divBdr>
                                  <w:divsChild>
                                    <w:div w:id="39716164">
                                      <w:marLeft w:val="0"/>
                                      <w:marRight w:val="0"/>
                                      <w:marTop w:val="0"/>
                                      <w:marBottom w:val="0"/>
                                      <w:divBdr>
                                        <w:top w:val="none" w:sz="0" w:space="0" w:color="auto"/>
                                        <w:left w:val="none" w:sz="0" w:space="0" w:color="auto"/>
                                        <w:bottom w:val="none" w:sz="0" w:space="0" w:color="auto"/>
                                        <w:right w:val="none" w:sz="0" w:space="0" w:color="auto"/>
                                      </w:divBdr>
                                      <w:divsChild>
                                        <w:div w:id="46065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5687628">
      <w:bodyDiv w:val="1"/>
      <w:marLeft w:val="0"/>
      <w:marRight w:val="0"/>
      <w:marTop w:val="0"/>
      <w:marBottom w:val="0"/>
      <w:divBdr>
        <w:top w:val="none" w:sz="0" w:space="0" w:color="auto"/>
        <w:left w:val="none" w:sz="0" w:space="0" w:color="auto"/>
        <w:bottom w:val="none" w:sz="0" w:space="0" w:color="auto"/>
        <w:right w:val="none" w:sz="0" w:space="0" w:color="auto"/>
      </w:divBdr>
    </w:div>
    <w:div w:id="681131615">
      <w:bodyDiv w:val="1"/>
      <w:marLeft w:val="0"/>
      <w:marRight w:val="0"/>
      <w:marTop w:val="0"/>
      <w:marBottom w:val="0"/>
      <w:divBdr>
        <w:top w:val="none" w:sz="0" w:space="0" w:color="auto"/>
        <w:left w:val="none" w:sz="0" w:space="0" w:color="auto"/>
        <w:bottom w:val="none" w:sz="0" w:space="0" w:color="auto"/>
        <w:right w:val="none" w:sz="0" w:space="0" w:color="auto"/>
      </w:divBdr>
    </w:div>
    <w:div w:id="822085244">
      <w:bodyDiv w:val="1"/>
      <w:marLeft w:val="0"/>
      <w:marRight w:val="0"/>
      <w:marTop w:val="0"/>
      <w:marBottom w:val="0"/>
      <w:divBdr>
        <w:top w:val="none" w:sz="0" w:space="0" w:color="auto"/>
        <w:left w:val="none" w:sz="0" w:space="0" w:color="auto"/>
        <w:bottom w:val="none" w:sz="0" w:space="0" w:color="auto"/>
        <w:right w:val="none" w:sz="0" w:space="0" w:color="auto"/>
      </w:divBdr>
    </w:div>
    <w:div w:id="834801386">
      <w:bodyDiv w:val="1"/>
      <w:marLeft w:val="0"/>
      <w:marRight w:val="0"/>
      <w:marTop w:val="0"/>
      <w:marBottom w:val="0"/>
      <w:divBdr>
        <w:top w:val="none" w:sz="0" w:space="0" w:color="auto"/>
        <w:left w:val="none" w:sz="0" w:space="0" w:color="auto"/>
        <w:bottom w:val="none" w:sz="0" w:space="0" w:color="auto"/>
        <w:right w:val="none" w:sz="0" w:space="0" w:color="auto"/>
      </w:divBdr>
    </w:div>
    <w:div w:id="850025825">
      <w:bodyDiv w:val="1"/>
      <w:marLeft w:val="0"/>
      <w:marRight w:val="0"/>
      <w:marTop w:val="0"/>
      <w:marBottom w:val="0"/>
      <w:divBdr>
        <w:top w:val="none" w:sz="0" w:space="0" w:color="auto"/>
        <w:left w:val="none" w:sz="0" w:space="0" w:color="auto"/>
        <w:bottom w:val="none" w:sz="0" w:space="0" w:color="auto"/>
        <w:right w:val="none" w:sz="0" w:space="0" w:color="auto"/>
      </w:divBdr>
    </w:div>
    <w:div w:id="890187718">
      <w:bodyDiv w:val="1"/>
      <w:marLeft w:val="0"/>
      <w:marRight w:val="0"/>
      <w:marTop w:val="0"/>
      <w:marBottom w:val="0"/>
      <w:divBdr>
        <w:top w:val="none" w:sz="0" w:space="0" w:color="auto"/>
        <w:left w:val="none" w:sz="0" w:space="0" w:color="auto"/>
        <w:bottom w:val="none" w:sz="0" w:space="0" w:color="auto"/>
        <w:right w:val="none" w:sz="0" w:space="0" w:color="auto"/>
      </w:divBdr>
      <w:divsChild>
        <w:div w:id="1098481384">
          <w:marLeft w:val="450"/>
          <w:marRight w:val="0"/>
          <w:marTop w:val="0"/>
          <w:marBottom w:val="0"/>
          <w:divBdr>
            <w:top w:val="none" w:sz="0" w:space="0" w:color="auto"/>
            <w:left w:val="none" w:sz="0" w:space="0" w:color="auto"/>
            <w:bottom w:val="none" w:sz="0" w:space="0" w:color="auto"/>
            <w:right w:val="none" w:sz="0" w:space="0" w:color="auto"/>
          </w:divBdr>
        </w:div>
      </w:divsChild>
    </w:div>
    <w:div w:id="921793277">
      <w:bodyDiv w:val="1"/>
      <w:marLeft w:val="0"/>
      <w:marRight w:val="0"/>
      <w:marTop w:val="0"/>
      <w:marBottom w:val="0"/>
      <w:divBdr>
        <w:top w:val="none" w:sz="0" w:space="0" w:color="auto"/>
        <w:left w:val="none" w:sz="0" w:space="0" w:color="auto"/>
        <w:bottom w:val="none" w:sz="0" w:space="0" w:color="auto"/>
        <w:right w:val="none" w:sz="0" w:space="0" w:color="auto"/>
      </w:divBdr>
    </w:div>
    <w:div w:id="966273331">
      <w:bodyDiv w:val="1"/>
      <w:marLeft w:val="0"/>
      <w:marRight w:val="0"/>
      <w:marTop w:val="0"/>
      <w:marBottom w:val="0"/>
      <w:divBdr>
        <w:top w:val="none" w:sz="0" w:space="0" w:color="auto"/>
        <w:left w:val="none" w:sz="0" w:space="0" w:color="auto"/>
        <w:bottom w:val="none" w:sz="0" w:space="0" w:color="auto"/>
        <w:right w:val="none" w:sz="0" w:space="0" w:color="auto"/>
      </w:divBdr>
      <w:divsChild>
        <w:div w:id="1448236997">
          <w:marLeft w:val="0"/>
          <w:marRight w:val="0"/>
          <w:marTop w:val="0"/>
          <w:marBottom w:val="0"/>
          <w:divBdr>
            <w:top w:val="none" w:sz="0" w:space="0" w:color="auto"/>
            <w:left w:val="none" w:sz="0" w:space="0" w:color="auto"/>
            <w:bottom w:val="none" w:sz="0" w:space="0" w:color="auto"/>
            <w:right w:val="none" w:sz="0" w:space="0" w:color="auto"/>
          </w:divBdr>
          <w:divsChild>
            <w:div w:id="530152102">
              <w:marLeft w:val="0"/>
              <w:marRight w:val="0"/>
              <w:marTop w:val="0"/>
              <w:marBottom w:val="0"/>
              <w:divBdr>
                <w:top w:val="none" w:sz="0" w:space="0" w:color="auto"/>
                <w:left w:val="single" w:sz="48" w:space="0" w:color="FFFFFF"/>
                <w:bottom w:val="none" w:sz="0" w:space="0" w:color="auto"/>
                <w:right w:val="single" w:sz="48" w:space="0" w:color="FFFFFF"/>
              </w:divBdr>
              <w:divsChild>
                <w:div w:id="478110381">
                  <w:marLeft w:val="0"/>
                  <w:marRight w:val="0"/>
                  <w:marTop w:val="0"/>
                  <w:marBottom w:val="0"/>
                  <w:divBdr>
                    <w:top w:val="none" w:sz="0" w:space="0" w:color="auto"/>
                    <w:left w:val="none" w:sz="0" w:space="0" w:color="auto"/>
                    <w:bottom w:val="none" w:sz="0" w:space="0" w:color="auto"/>
                    <w:right w:val="none" w:sz="0" w:space="0" w:color="auto"/>
                  </w:divBdr>
                  <w:divsChild>
                    <w:div w:id="1018851650">
                      <w:marLeft w:val="-1728"/>
                      <w:marRight w:val="0"/>
                      <w:marTop w:val="0"/>
                      <w:marBottom w:val="0"/>
                      <w:divBdr>
                        <w:top w:val="none" w:sz="0" w:space="0" w:color="auto"/>
                        <w:left w:val="none" w:sz="0" w:space="0" w:color="auto"/>
                        <w:bottom w:val="none" w:sz="0" w:space="0" w:color="auto"/>
                        <w:right w:val="none" w:sz="0" w:space="0" w:color="auto"/>
                      </w:divBdr>
                      <w:divsChild>
                        <w:div w:id="2049990234">
                          <w:marLeft w:val="0"/>
                          <w:marRight w:val="-1728"/>
                          <w:marTop w:val="0"/>
                          <w:marBottom w:val="192"/>
                          <w:divBdr>
                            <w:top w:val="none" w:sz="0" w:space="0" w:color="auto"/>
                            <w:left w:val="none" w:sz="0" w:space="0" w:color="auto"/>
                            <w:bottom w:val="none" w:sz="0" w:space="0" w:color="auto"/>
                            <w:right w:val="none" w:sz="0" w:space="0" w:color="auto"/>
                          </w:divBdr>
                          <w:divsChild>
                            <w:div w:id="1491603080">
                              <w:marLeft w:val="0"/>
                              <w:marRight w:val="0"/>
                              <w:marTop w:val="0"/>
                              <w:marBottom w:val="0"/>
                              <w:divBdr>
                                <w:top w:val="none" w:sz="0" w:space="0" w:color="auto"/>
                                <w:left w:val="none" w:sz="0" w:space="0" w:color="auto"/>
                                <w:bottom w:val="none" w:sz="0" w:space="0" w:color="auto"/>
                                <w:right w:val="none" w:sz="0" w:space="0" w:color="auto"/>
                              </w:divBdr>
                              <w:divsChild>
                                <w:div w:id="682127764">
                                  <w:marLeft w:val="0"/>
                                  <w:marRight w:val="0"/>
                                  <w:marTop w:val="0"/>
                                  <w:marBottom w:val="0"/>
                                  <w:divBdr>
                                    <w:top w:val="none" w:sz="0" w:space="0" w:color="auto"/>
                                    <w:left w:val="none" w:sz="0" w:space="0" w:color="auto"/>
                                    <w:bottom w:val="none" w:sz="0" w:space="0" w:color="auto"/>
                                    <w:right w:val="none" w:sz="0" w:space="0" w:color="auto"/>
                                  </w:divBdr>
                                  <w:divsChild>
                                    <w:div w:id="114192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945648">
      <w:bodyDiv w:val="1"/>
      <w:marLeft w:val="0"/>
      <w:marRight w:val="0"/>
      <w:marTop w:val="0"/>
      <w:marBottom w:val="0"/>
      <w:divBdr>
        <w:top w:val="none" w:sz="0" w:space="0" w:color="auto"/>
        <w:left w:val="none" w:sz="0" w:space="0" w:color="auto"/>
        <w:bottom w:val="none" w:sz="0" w:space="0" w:color="auto"/>
        <w:right w:val="none" w:sz="0" w:space="0" w:color="auto"/>
      </w:divBdr>
    </w:div>
    <w:div w:id="1076439588">
      <w:bodyDiv w:val="1"/>
      <w:marLeft w:val="0"/>
      <w:marRight w:val="0"/>
      <w:marTop w:val="0"/>
      <w:marBottom w:val="0"/>
      <w:divBdr>
        <w:top w:val="none" w:sz="0" w:space="0" w:color="auto"/>
        <w:left w:val="none" w:sz="0" w:space="0" w:color="auto"/>
        <w:bottom w:val="none" w:sz="0" w:space="0" w:color="auto"/>
        <w:right w:val="none" w:sz="0" w:space="0" w:color="auto"/>
      </w:divBdr>
    </w:div>
    <w:div w:id="1124691140">
      <w:bodyDiv w:val="1"/>
      <w:marLeft w:val="0"/>
      <w:marRight w:val="0"/>
      <w:marTop w:val="0"/>
      <w:marBottom w:val="0"/>
      <w:divBdr>
        <w:top w:val="none" w:sz="0" w:space="0" w:color="auto"/>
        <w:left w:val="none" w:sz="0" w:space="0" w:color="auto"/>
        <w:bottom w:val="none" w:sz="0" w:space="0" w:color="auto"/>
        <w:right w:val="none" w:sz="0" w:space="0" w:color="auto"/>
      </w:divBdr>
    </w:div>
    <w:div w:id="1204292773">
      <w:bodyDiv w:val="1"/>
      <w:marLeft w:val="0"/>
      <w:marRight w:val="0"/>
      <w:marTop w:val="0"/>
      <w:marBottom w:val="0"/>
      <w:divBdr>
        <w:top w:val="none" w:sz="0" w:space="0" w:color="auto"/>
        <w:left w:val="none" w:sz="0" w:space="0" w:color="auto"/>
        <w:bottom w:val="none" w:sz="0" w:space="0" w:color="auto"/>
        <w:right w:val="none" w:sz="0" w:space="0" w:color="auto"/>
      </w:divBdr>
      <w:divsChild>
        <w:div w:id="15532704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7446076">
              <w:marLeft w:val="0"/>
              <w:marRight w:val="0"/>
              <w:marTop w:val="0"/>
              <w:marBottom w:val="0"/>
              <w:divBdr>
                <w:top w:val="none" w:sz="0" w:space="0" w:color="auto"/>
                <w:left w:val="none" w:sz="0" w:space="0" w:color="auto"/>
                <w:bottom w:val="none" w:sz="0" w:space="0" w:color="auto"/>
                <w:right w:val="none" w:sz="0" w:space="0" w:color="auto"/>
              </w:divBdr>
              <w:divsChild>
                <w:div w:id="162761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546751">
      <w:bodyDiv w:val="1"/>
      <w:marLeft w:val="0"/>
      <w:marRight w:val="0"/>
      <w:marTop w:val="0"/>
      <w:marBottom w:val="0"/>
      <w:divBdr>
        <w:top w:val="none" w:sz="0" w:space="0" w:color="auto"/>
        <w:left w:val="none" w:sz="0" w:space="0" w:color="auto"/>
        <w:bottom w:val="none" w:sz="0" w:space="0" w:color="auto"/>
        <w:right w:val="none" w:sz="0" w:space="0" w:color="auto"/>
      </w:divBdr>
    </w:div>
    <w:div w:id="1389184886">
      <w:bodyDiv w:val="1"/>
      <w:marLeft w:val="0"/>
      <w:marRight w:val="0"/>
      <w:marTop w:val="0"/>
      <w:marBottom w:val="0"/>
      <w:divBdr>
        <w:top w:val="none" w:sz="0" w:space="0" w:color="auto"/>
        <w:left w:val="none" w:sz="0" w:space="0" w:color="auto"/>
        <w:bottom w:val="none" w:sz="0" w:space="0" w:color="auto"/>
        <w:right w:val="none" w:sz="0" w:space="0" w:color="auto"/>
      </w:divBdr>
    </w:div>
    <w:div w:id="1437017974">
      <w:bodyDiv w:val="1"/>
      <w:marLeft w:val="0"/>
      <w:marRight w:val="0"/>
      <w:marTop w:val="0"/>
      <w:marBottom w:val="0"/>
      <w:divBdr>
        <w:top w:val="none" w:sz="0" w:space="0" w:color="auto"/>
        <w:left w:val="none" w:sz="0" w:space="0" w:color="auto"/>
        <w:bottom w:val="none" w:sz="0" w:space="0" w:color="auto"/>
        <w:right w:val="none" w:sz="0" w:space="0" w:color="auto"/>
      </w:divBdr>
    </w:div>
    <w:div w:id="1488741955">
      <w:bodyDiv w:val="1"/>
      <w:marLeft w:val="0"/>
      <w:marRight w:val="0"/>
      <w:marTop w:val="0"/>
      <w:marBottom w:val="0"/>
      <w:divBdr>
        <w:top w:val="none" w:sz="0" w:space="0" w:color="auto"/>
        <w:left w:val="none" w:sz="0" w:space="0" w:color="auto"/>
        <w:bottom w:val="none" w:sz="0" w:space="0" w:color="auto"/>
        <w:right w:val="none" w:sz="0" w:space="0" w:color="auto"/>
      </w:divBdr>
    </w:div>
    <w:div w:id="1536651706">
      <w:bodyDiv w:val="1"/>
      <w:marLeft w:val="0"/>
      <w:marRight w:val="0"/>
      <w:marTop w:val="0"/>
      <w:marBottom w:val="0"/>
      <w:divBdr>
        <w:top w:val="none" w:sz="0" w:space="0" w:color="auto"/>
        <w:left w:val="none" w:sz="0" w:space="0" w:color="auto"/>
        <w:bottom w:val="none" w:sz="0" w:space="0" w:color="auto"/>
        <w:right w:val="none" w:sz="0" w:space="0" w:color="auto"/>
      </w:divBdr>
    </w:div>
    <w:div w:id="1630165250">
      <w:bodyDiv w:val="1"/>
      <w:marLeft w:val="0"/>
      <w:marRight w:val="0"/>
      <w:marTop w:val="0"/>
      <w:marBottom w:val="0"/>
      <w:divBdr>
        <w:top w:val="none" w:sz="0" w:space="0" w:color="auto"/>
        <w:left w:val="none" w:sz="0" w:space="0" w:color="auto"/>
        <w:bottom w:val="none" w:sz="0" w:space="0" w:color="auto"/>
        <w:right w:val="none" w:sz="0" w:space="0" w:color="auto"/>
      </w:divBdr>
    </w:div>
    <w:div w:id="1671834935">
      <w:bodyDiv w:val="1"/>
      <w:marLeft w:val="0"/>
      <w:marRight w:val="0"/>
      <w:marTop w:val="0"/>
      <w:marBottom w:val="0"/>
      <w:divBdr>
        <w:top w:val="none" w:sz="0" w:space="0" w:color="auto"/>
        <w:left w:val="none" w:sz="0" w:space="0" w:color="auto"/>
        <w:bottom w:val="none" w:sz="0" w:space="0" w:color="auto"/>
        <w:right w:val="none" w:sz="0" w:space="0" w:color="auto"/>
      </w:divBdr>
    </w:div>
    <w:div w:id="1716733008">
      <w:bodyDiv w:val="1"/>
      <w:marLeft w:val="0"/>
      <w:marRight w:val="0"/>
      <w:marTop w:val="0"/>
      <w:marBottom w:val="0"/>
      <w:divBdr>
        <w:top w:val="none" w:sz="0" w:space="0" w:color="auto"/>
        <w:left w:val="none" w:sz="0" w:space="0" w:color="auto"/>
        <w:bottom w:val="none" w:sz="0" w:space="0" w:color="auto"/>
        <w:right w:val="none" w:sz="0" w:space="0" w:color="auto"/>
      </w:divBdr>
    </w:div>
    <w:div w:id="1739129397">
      <w:bodyDiv w:val="1"/>
      <w:marLeft w:val="0"/>
      <w:marRight w:val="0"/>
      <w:marTop w:val="0"/>
      <w:marBottom w:val="0"/>
      <w:divBdr>
        <w:top w:val="none" w:sz="0" w:space="0" w:color="auto"/>
        <w:left w:val="none" w:sz="0" w:space="0" w:color="auto"/>
        <w:bottom w:val="none" w:sz="0" w:space="0" w:color="auto"/>
        <w:right w:val="none" w:sz="0" w:space="0" w:color="auto"/>
      </w:divBdr>
    </w:div>
    <w:div w:id="1742633379">
      <w:bodyDiv w:val="1"/>
      <w:marLeft w:val="0"/>
      <w:marRight w:val="0"/>
      <w:marTop w:val="0"/>
      <w:marBottom w:val="0"/>
      <w:divBdr>
        <w:top w:val="none" w:sz="0" w:space="0" w:color="auto"/>
        <w:left w:val="none" w:sz="0" w:space="0" w:color="auto"/>
        <w:bottom w:val="none" w:sz="0" w:space="0" w:color="auto"/>
        <w:right w:val="none" w:sz="0" w:space="0" w:color="auto"/>
      </w:divBdr>
    </w:div>
    <w:div w:id="1807308267">
      <w:bodyDiv w:val="1"/>
      <w:marLeft w:val="0"/>
      <w:marRight w:val="0"/>
      <w:marTop w:val="0"/>
      <w:marBottom w:val="0"/>
      <w:divBdr>
        <w:top w:val="none" w:sz="0" w:space="0" w:color="auto"/>
        <w:left w:val="none" w:sz="0" w:space="0" w:color="auto"/>
        <w:bottom w:val="none" w:sz="0" w:space="0" w:color="auto"/>
        <w:right w:val="none" w:sz="0" w:space="0" w:color="auto"/>
      </w:divBdr>
    </w:div>
    <w:div w:id="1850827212">
      <w:bodyDiv w:val="1"/>
      <w:marLeft w:val="0"/>
      <w:marRight w:val="0"/>
      <w:marTop w:val="0"/>
      <w:marBottom w:val="0"/>
      <w:divBdr>
        <w:top w:val="none" w:sz="0" w:space="0" w:color="auto"/>
        <w:left w:val="none" w:sz="0" w:space="0" w:color="auto"/>
        <w:bottom w:val="none" w:sz="0" w:space="0" w:color="auto"/>
        <w:right w:val="none" w:sz="0" w:space="0" w:color="auto"/>
      </w:divBdr>
    </w:div>
    <w:div w:id="1875802966">
      <w:bodyDiv w:val="1"/>
      <w:marLeft w:val="0"/>
      <w:marRight w:val="0"/>
      <w:marTop w:val="0"/>
      <w:marBottom w:val="0"/>
      <w:divBdr>
        <w:top w:val="none" w:sz="0" w:space="0" w:color="auto"/>
        <w:left w:val="none" w:sz="0" w:space="0" w:color="auto"/>
        <w:bottom w:val="none" w:sz="0" w:space="0" w:color="auto"/>
        <w:right w:val="none" w:sz="0" w:space="0" w:color="auto"/>
      </w:divBdr>
      <w:divsChild>
        <w:div w:id="305822418">
          <w:marLeft w:val="0"/>
          <w:marRight w:val="0"/>
          <w:marTop w:val="0"/>
          <w:marBottom w:val="0"/>
          <w:divBdr>
            <w:top w:val="none" w:sz="0" w:space="0" w:color="auto"/>
            <w:left w:val="none" w:sz="0" w:space="0" w:color="auto"/>
            <w:bottom w:val="none" w:sz="0" w:space="0" w:color="auto"/>
            <w:right w:val="none" w:sz="0" w:space="0" w:color="auto"/>
          </w:divBdr>
        </w:div>
      </w:divsChild>
    </w:div>
    <w:div w:id="1889611892">
      <w:bodyDiv w:val="1"/>
      <w:marLeft w:val="0"/>
      <w:marRight w:val="0"/>
      <w:marTop w:val="0"/>
      <w:marBottom w:val="0"/>
      <w:divBdr>
        <w:top w:val="none" w:sz="0" w:space="0" w:color="auto"/>
        <w:left w:val="none" w:sz="0" w:space="0" w:color="auto"/>
        <w:bottom w:val="none" w:sz="0" w:space="0" w:color="auto"/>
        <w:right w:val="none" w:sz="0" w:space="0" w:color="auto"/>
      </w:divBdr>
      <w:divsChild>
        <w:div w:id="703746577">
          <w:marLeft w:val="450"/>
          <w:marRight w:val="0"/>
          <w:marTop w:val="0"/>
          <w:marBottom w:val="0"/>
          <w:divBdr>
            <w:top w:val="none" w:sz="0" w:space="0" w:color="auto"/>
            <w:left w:val="none" w:sz="0" w:space="0" w:color="auto"/>
            <w:bottom w:val="none" w:sz="0" w:space="0" w:color="auto"/>
            <w:right w:val="none" w:sz="0" w:space="0" w:color="auto"/>
          </w:divBdr>
        </w:div>
      </w:divsChild>
    </w:div>
    <w:div w:id="1906526207">
      <w:bodyDiv w:val="1"/>
      <w:marLeft w:val="0"/>
      <w:marRight w:val="0"/>
      <w:marTop w:val="0"/>
      <w:marBottom w:val="0"/>
      <w:divBdr>
        <w:top w:val="none" w:sz="0" w:space="0" w:color="auto"/>
        <w:left w:val="none" w:sz="0" w:space="0" w:color="auto"/>
        <w:bottom w:val="none" w:sz="0" w:space="0" w:color="auto"/>
        <w:right w:val="none" w:sz="0" w:space="0" w:color="auto"/>
      </w:divBdr>
    </w:div>
    <w:div w:id="1962999854">
      <w:bodyDiv w:val="1"/>
      <w:marLeft w:val="0"/>
      <w:marRight w:val="0"/>
      <w:marTop w:val="0"/>
      <w:marBottom w:val="0"/>
      <w:divBdr>
        <w:top w:val="none" w:sz="0" w:space="0" w:color="auto"/>
        <w:left w:val="none" w:sz="0" w:space="0" w:color="auto"/>
        <w:bottom w:val="none" w:sz="0" w:space="0" w:color="auto"/>
        <w:right w:val="none" w:sz="0" w:space="0" w:color="auto"/>
      </w:divBdr>
    </w:div>
    <w:div w:id="2085950472">
      <w:bodyDiv w:val="1"/>
      <w:marLeft w:val="0"/>
      <w:marRight w:val="0"/>
      <w:marTop w:val="0"/>
      <w:marBottom w:val="0"/>
      <w:divBdr>
        <w:top w:val="none" w:sz="0" w:space="0" w:color="auto"/>
        <w:left w:val="none" w:sz="0" w:space="0" w:color="auto"/>
        <w:bottom w:val="none" w:sz="0" w:space="0" w:color="auto"/>
        <w:right w:val="none" w:sz="0" w:space="0" w:color="auto"/>
      </w:divBdr>
    </w:div>
    <w:div w:id="2115588947">
      <w:bodyDiv w:val="1"/>
      <w:marLeft w:val="0"/>
      <w:marRight w:val="0"/>
      <w:marTop w:val="0"/>
      <w:marBottom w:val="0"/>
      <w:divBdr>
        <w:top w:val="none" w:sz="0" w:space="0" w:color="auto"/>
        <w:left w:val="none" w:sz="0" w:space="0" w:color="auto"/>
        <w:bottom w:val="none" w:sz="0" w:space="0" w:color="auto"/>
        <w:right w:val="none" w:sz="0" w:space="0" w:color="auto"/>
      </w:divBdr>
    </w:div>
    <w:div w:id="212391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233;ta%20Cinkov&#225;\Documents\Vlastn&#237;%20&#353;ablony%20Office\sablona%20TZ%20Gopas_2017.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15FAE-6504-4DEB-A752-E9F3E963C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Gopas_2017</Template>
  <TotalTime>126</TotalTime>
  <Pages>2</Pages>
  <Words>779</Words>
  <Characters>4598</Characters>
  <Application>Microsoft Office Word</Application>
  <DocSecurity>0</DocSecurity>
  <Lines>38</Lines>
  <Paragraphs>10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Tisková zpráva</vt:lpstr>
      <vt:lpstr>Tisková zpráva</vt:lpstr>
    </vt:vector>
  </TitlesOfParts>
  <Manager/>
  <Company>ASPEN.PR</Company>
  <LinksUpToDate>false</LinksUpToDate>
  <CharactersWithSpaces>5367</CharactersWithSpaces>
  <SharedDoc>false</SharedDoc>
  <HyperlinkBase/>
  <HLinks>
    <vt:vector size="6" baseType="variant">
      <vt:variant>
        <vt:i4>1835083</vt:i4>
      </vt:variant>
      <vt:variant>
        <vt:i4>0</vt:i4>
      </vt:variant>
      <vt:variant>
        <vt:i4>0</vt:i4>
      </vt:variant>
      <vt:variant>
        <vt:i4>5</vt:i4>
      </vt:variant>
      <vt:variant>
        <vt:lpwstr>../Library/Containers/com.apple.mail/Data/Library/Mail%20Downloads/12/work/plocha/23_11/Desktop/12/work/plocha/23_11/plocha%2019/AppData/Local/Microsoft/Windows/Temporary%20Internet%20Files/Content.Outlook/AppData/Local/Microsoft/Windows/Temporary%20Internet%20Files/Content.Outlook/PKLFLKBH/Gopas.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Tisková zpráva</dc:title>
  <dc:subject/>
  <dc:creator>MH</dc:creator>
  <cp:keywords/>
  <dc:description/>
  <cp:lastModifiedBy>petr jarkovský</cp:lastModifiedBy>
  <cp:revision>3</cp:revision>
  <cp:lastPrinted>2024-09-23T10:00:00Z</cp:lastPrinted>
  <dcterms:created xsi:type="dcterms:W3CDTF">2024-09-23T09:59:00Z</dcterms:created>
  <dcterms:modified xsi:type="dcterms:W3CDTF">2024-09-23T12:34:00Z</dcterms:modified>
  <cp:category/>
</cp:coreProperties>
</file>