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9BE88" w14:textId="063EB68C" w:rsidR="007A7ADF" w:rsidRPr="00F916AF" w:rsidRDefault="00445397" w:rsidP="00F916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</w:t>
      </w:r>
      <w:r w:rsidR="009F558E">
        <w:rPr>
          <w:b/>
          <w:bCs/>
          <w:sz w:val="28"/>
          <w:szCs w:val="28"/>
        </w:rPr>
        <w:t>onference o financích</w:t>
      </w:r>
      <w:r w:rsidR="004B335D">
        <w:rPr>
          <w:b/>
          <w:bCs/>
          <w:sz w:val="28"/>
          <w:szCs w:val="28"/>
        </w:rPr>
        <w:t>,</w:t>
      </w:r>
      <w:r w:rsidR="009F558E">
        <w:rPr>
          <w:b/>
          <w:bCs/>
          <w:sz w:val="28"/>
          <w:szCs w:val="28"/>
        </w:rPr>
        <w:t xml:space="preserve"> </w:t>
      </w:r>
      <w:r w:rsidR="004B335D">
        <w:rPr>
          <w:b/>
          <w:bCs/>
          <w:sz w:val="28"/>
          <w:szCs w:val="28"/>
        </w:rPr>
        <w:t xml:space="preserve">daních </w:t>
      </w:r>
      <w:r w:rsidR="009F558E">
        <w:rPr>
          <w:b/>
          <w:bCs/>
          <w:sz w:val="28"/>
          <w:szCs w:val="28"/>
        </w:rPr>
        <w:t xml:space="preserve">a investicích </w:t>
      </w:r>
      <w:r w:rsidR="009F558E">
        <w:rPr>
          <w:b/>
          <w:bCs/>
          <w:sz w:val="28"/>
          <w:szCs w:val="28"/>
        </w:rPr>
        <w:br/>
        <w:t>Peníze a my proběhne 21. listopadu</w:t>
      </w:r>
    </w:p>
    <w:p w14:paraId="11C69861" w14:textId="77777777" w:rsidR="00EF1A23" w:rsidRDefault="00EF1A23" w:rsidP="00F916AF">
      <w:pPr>
        <w:rPr>
          <w:b/>
          <w:bCs/>
        </w:rPr>
      </w:pPr>
    </w:p>
    <w:p w14:paraId="0D3559C6" w14:textId="4149C583" w:rsidR="009F558E" w:rsidRPr="00183E0E" w:rsidRDefault="004F4852" w:rsidP="00F916AF">
      <w:pPr>
        <w:rPr>
          <w:b/>
          <w:bCs/>
        </w:rPr>
      </w:pPr>
      <w:r w:rsidRPr="00BA3659">
        <w:rPr>
          <w:b/>
          <w:bCs/>
        </w:rPr>
        <w:t>Praha,</w:t>
      </w:r>
      <w:r w:rsidR="00BE4080" w:rsidRPr="00BA3659">
        <w:rPr>
          <w:b/>
          <w:bCs/>
        </w:rPr>
        <w:t xml:space="preserve"> </w:t>
      </w:r>
      <w:r w:rsidR="005B0B0C">
        <w:rPr>
          <w:b/>
          <w:bCs/>
        </w:rPr>
        <w:t>6</w:t>
      </w:r>
      <w:r w:rsidRPr="00BA3659">
        <w:rPr>
          <w:b/>
          <w:bCs/>
        </w:rPr>
        <w:t xml:space="preserve">. </w:t>
      </w:r>
      <w:r w:rsidR="009F558E">
        <w:rPr>
          <w:b/>
          <w:bCs/>
        </w:rPr>
        <w:t>listopadu</w:t>
      </w:r>
      <w:r w:rsidR="00A03C36" w:rsidRPr="00BA3659">
        <w:rPr>
          <w:b/>
          <w:bCs/>
        </w:rPr>
        <w:t xml:space="preserve"> </w:t>
      </w:r>
      <w:r w:rsidRPr="00BA3659">
        <w:rPr>
          <w:b/>
          <w:bCs/>
        </w:rPr>
        <w:t xml:space="preserve">2024 </w:t>
      </w:r>
      <w:r w:rsidR="000B61A7">
        <w:rPr>
          <w:b/>
          <w:bCs/>
        </w:rPr>
        <w:t xml:space="preserve">- </w:t>
      </w:r>
      <w:r w:rsidR="009F558E" w:rsidRPr="009F558E">
        <w:rPr>
          <w:b/>
          <w:bCs/>
        </w:rPr>
        <w:t>Největší konference o financích v Česku se blíží</w:t>
      </w:r>
      <w:r w:rsidR="009F558E">
        <w:rPr>
          <w:b/>
          <w:bCs/>
        </w:rPr>
        <w:t xml:space="preserve">. Pořadatelé </w:t>
      </w:r>
      <w:r w:rsidR="000E5919">
        <w:rPr>
          <w:b/>
          <w:bCs/>
        </w:rPr>
        <w:t>ji představují následovně:</w:t>
      </w:r>
      <w:r w:rsidR="009F558E">
        <w:rPr>
          <w:b/>
          <w:bCs/>
        </w:rPr>
        <w:t xml:space="preserve"> </w:t>
      </w:r>
      <w:r w:rsidR="000E5919">
        <w:rPr>
          <w:b/>
          <w:bCs/>
        </w:rPr>
        <w:t>n</w:t>
      </w:r>
      <w:r w:rsidR="009F558E" w:rsidRPr="009F558E">
        <w:rPr>
          <w:b/>
          <w:bCs/>
        </w:rPr>
        <w:t>echceme lidi poučovat, co si mají o penězích myslet. Chceme jim dát rozhled, aby sami posoudili, co jim dává smysl. Chceme</w:t>
      </w:r>
      <w:r w:rsidR="009F558E">
        <w:rPr>
          <w:b/>
          <w:bCs/>
        </w:rPr>
        <w:t xml:space="preserve"> </w:t>
      </w:r>
      <w:r w:rsidR="009F558E" w:rsidRPr="009F558E">
        <w:rPr>
          <w:b/>
          <w:bCs/>
        </w:rPr>
        <w:t>nenásilně zvednout finanční gramotnost v</w:t>
      </w:r>
      <w:r w:rsidR="00183E0E">
        <w:rPr>
          <w:b/>
          <w:bCs/>
        </w:rPr>
        <w:t> </w:t>
      </w:r>
      <w:r w:rsidR="009F558E" w:rsidRPr="009F558E">
        <w:rPr>
          <w:b/>
          <w:bCs/>
        </w:rPr>
        <w:t>Česku</w:t>
      </w:r>
      <w:r w:rsidR="00183E0E">
        <w:rPr>
          <w:b/>
          <w:bCs/>
        </w:rPr>
        <w:t>, chceme</w:t>
      </w:r>
      <w:r w:rsidR="000E5919">
        <w:rPr>
          <w:b/>
          <w:bCs/>
        </w:rPr>
        <w:t xml:space="preserve"> prostě</w:t>
      </w:r>
      <w:r w:rsidR="00183E0E">
        <w:rPr>
          <w:b/>
          <w:bCs/>
        </w:rPr>
        <w:t xml:space="preserve"> </w:t>
      </w:r>
      <w:r w:rsidR="000E5919">
        <w:rPr>
          <w:b/>
          <w:bCs/>
        </w:rPr>
        <w:t>Čechy</w:t>
      </w:r>
      <w:r w:rsidR="00183E0E">
        <w:rPr>
          <w:b/>
          <w:bCs/>
        </w:rPr>
        <w:t xml:space="preserve"> n</w:t>
      </w:r>
      <w:r w:rsidR="00183E0E" w:rsidRPr="00183E0E">
        <w:rPr>
          <w:b/>
          <w:bCs/>
        </w:rPr>
        <w:t>auč</w:t>
      </w:r>
      <w:r w:rsidR="00183E0E">
        <w:rPr>
          <w:b/>
          <w:bCs/>
        </w:rPr>
        <w:t xml:space="preserve">it </w:t>
      </w:r>
      <w:r w:rsidR="00183E0E" w:rsidRPr="00183E0E">
        <w:rPr>
          <w:b/>
          <w:bCs/>
        </w:rPr>
        <w:t>rozumět penězům</w:t>
      </w:r>
      <w:r w:rsidR="00183E0E">
        <w:rPr>
          <w:b/>
          <w:bCs/>
        </w:rPr>
        <w:t>. Konference nabídne 1</w:t>
      </w:r>
      <w:r w:rsidR="000E5919">
        <w:rPr>
          <w:b/>
          <w:bCs/>
        </w:rPr>
        <w:t>9</w:t>
      </w:r>
      <w:r w:rsidR="00183E0E">
        <w:rPr>
          <w:b/>
          <w:bCs/>
        </w:rPr>
        <w:t xml:space="preserve"> přednášejících a 20 přednášek</w:t>
      </w:r>
      <w:r w:rsidR="004B335D">
        <w:rPr>
          <w:b/>
          <w:bCs/>
        </w:rPr>
        <w:t xml:space="preserve"> a bude se </w:t>
      </w:r>
      <w:r w:rsidR="009F11D1">
        <w:rPr>
          <w:b/>
          <w:bCs/>
        </w:rPr>
        <w:t>k</w:t>
      </w:r>
      <w:r w:rsidR="004B335D">
        <w:rPr>
          <w:b/>
          <w:bCs/>
        </w:rPr>
        <w:t>onat</w:t>
      </w:r>
      <w:r w:rsidR="00183E0E">
        <w:rPr>
          <w:b/>
          <w:bCs/>
        </w:rPr>
        <w:t xml:space="preserve"> 21. listopadu od 9 do 19 hodin.</w:t>
      </w:r>
    </w:p>
    <w:p w14:paraId="6DBBB74B" w14:textId="1143E74D" w:rsidR="009F558E" w:rsidRPr="009F558E" w:rsidRDefault="009F558E" w:rsidP="00183E0E">
      <w:r w:rsidRPr="009F558E">
        <w:t xml:space="preserve">„Tak dlouho jsme přemýšleli, jak pořádně oslavit 20 let UOL Účetnictví, až z toho vznikla největší česká konference o financích Peníze a my. Podíváme se na téma financí ze všech pohledů, budou tam přednášky na téma daně, hypotéky, investice, spoření, ale i </w:t>
      </w:r>
      <w:r w:rsidR="00183E0E">
        <w:t>crowdfun</w:t>
      </w:r>
      <w:r w:rsidR="000E5919">
        <w:t>d</w:t>
      </w:r>
      <w:r w:rsidR="00183E0E">
        <w:t>ing či témata kryptoměn,“</w:t>
      </w:r>
      <w:r w:rsidRPr="009F558E">
        <w:t xml:space="preserve"> říká Jana </w:t>
      </w:r>
      <w:proofErr w:type="spellStart"/>
      <w:r w:rsidRPr="009F558E">
        <w:t>Jáčová</w:t>
      </w:r>
      <w:proofErr w:type="spellEnd"/>
      <w:r w:rsidRPr="009F558E">
        <w:t xml:space="preserve">, ředitelka a majitelka společnosti UOL Účetnictví </w:t>
      </w:r>
      <w:r>
        <w:t>a dodává: „</w:t>
      </w:r>
      <w:r w:rsidR="00183E0E">
        <w:t xml:space="preserve">Spojili jsme </w:t>
      </w:r>
      <w:r w:rsidR="000E5919">
        <w:t>přední</w:t>
      </w:r>
      <w:r w:rsidR="00183E0E">
        <w:t xml:space="preserve"> </w:t>
      </w:r>
      <w:proofErr w:type="gramStart"/>
      <w:r w:rsidR="00183E0E">
        <w:t xml:space="preserve">odborníky </w:t>
      </w:r>
      <w:r w:rsidR="000E5919">
        <w:t xml:space="preserve"> na</w:t>
      </w:r>
      <w:proofErr w:type="gramEnd"/>
      <w:r w:rsidR="000E5919">
        <w:t xml:space="preserve"> daná témata</w:t>
      </w:r>
      <w:r w:rsidR="00183E0E">
        <w:t>, aby naučili Česko rozumět financím a třeba i vydělávat peníze.“</w:t>
      </w:r>
    </w:p>
    <w:p w14:paraId="71D19683" w14:textId="62A2C56F" w:rsidR="009F558E" w:rsidRDefault="00183E0E" w:rsidP="009F558E">
      <w:pPr>
        <w:rPr>
          <w:b/>
          <w:bCs/>
        </w:rPr>
      </w:pPr>
      <w:r>
        <w:rPr>
          <w:b/>
          <w:bCs/>
        </w:rPr>
        <w:t>Výběr z témat a přednášejících:</w:t>
      </w:r>
    </w:p>
    <w:p w14:paraId="406A3CA0" w14:textId="750D27FF" w:rsidR="00183E0E" w:rsidRPr="00183E0E" w:rsidRDefault="000E5919" w:rsidP="009F558E">
      <w:r>
        <w:rPr>
          <w:b/>
          <w:bCs/>
        </w:rPr>
        <w:t xml:space="preserve">Václav Tomanec – </w:t>
      </w:r>
      <w:r w:rsidRPr="000E5919">
        <w:t>Jak ovlivňuje mentální nastavení příliv financí?</w:t>
      </w:r>
      <w:r>
        <w:br/>
      </w:r>
      <w:r w:rsidRPr="000E5919">
        <w:rPr>
          <w:b/>
          <w:bCs/>
        </w:rPr>
        <w:t>Lucie Doležalová</w:t>
      </w:r>
      <w:r>
        <w:t xml:space="preserve"> – Je důležité jak a za co peníze utrácíme?</w:t>
      </w:r>
      <w:r>
        <w:br/>
      </w:r>
      <w:r w:rsidRPr="000E5919">
        <w:rPr>
          <w:b/>
          <w:bCs/>
        </w:rPr>
        <w:t xml:space="preserve">Ivan </w:t>
      </w:r>
      <w:proofErr w:type="spellStart"/>
      <w:r w:rsidRPr="000E5919">
        <w:rPr>
          <w:b/>
          <w:bCs/>
        </w:rPr>
        <w:t>Špirkaus</w:t>
      </w:r>
      <w:proofErr w:type="spellEnd"/>
      <w:r>
        <w:t xml:space="preserve"> – Proč je majetkové přiznání důležité?</w:t>
      </w:r>
      <w:r>
        <w:rPr>
          <w:b/>
          <w:bCs/>
        </w:rPr>
        <w:br/>
        <w:t xml:space="preserve">Jiří Hanousek – </w:t>
      </w:r>
      <w:r w:rsidRPr="000E5919">
        <w:t>Jak dobře koupit nemovitost?</w:t>
      </w:r>
      <w:r>
        <w:rPr>
          <w:b/>
          <w:bCs/>
        </w:rPr>
        <w:br/>
      </w:r>
      <w:r w:rsidR="00183E0E">
        <w:rPr>
          <w:b/>
          <w:bCs/>
        </w:rPr>
        <w:t xml:space="preserve">Tomáš Rusňák – </w:t>
      </w:r>
      <w:r w:rsidR="00183E0E" w:rsidRPr="00183E0E">
        <w:t>Největší mýty o hypotékách</w:t>
      </w:r>
      <w:r>
        <w:rPr>
          <w:b/>
          <w:bCs/>
        </w:rPr>
        <w:br/>
      </w:r>
      <w:r w:rsidR="00183E0E">
        <w:rPr>
          <w:b/>
          <w:bCs/>
        </w:rPr>
        <w:t xml:space="preserve">Jan Berka – </w:t>
      </w:r>
      <w:r w:rsidR="00183E0E" w:rsidRPr="00183E0E">
        <w:t>Měnová politika v</w:t>
      </w:r>
      <w:r w:rsidR="00183E0E">
        <w:t> </w:t>
      </w:r>
      <w:r w:rsidR="00183E0E" w:rsidRPr="00183E0E">
        <w:t>ČR</w:t>
      </w:r>
      <w:r w:rsidR="00183E0E">
        <w:br/>
      </w:r>
      <w:r w:rsidR="00183E0E" w:rsidRPr="00183E0E">
        <w:rPr>
          <w:b/>
          <w:bCs/>
        </w:rPr>
        <w:t>Lukáš Kovanda</w:t>
      </w:r>
      <w:r w:rsidR="00183E0E">
        <w:t xml:space="preserve"> – Výhled ekonomiky do roku 2025</w:t>
      </w:r>
      <w:r w:rsidR="00183E0E">
        <w:br/>
      </w:r>
      <w:r w:rsidR="00183E0E" w:rsidRPr="00183E0E">
        <w:rPr>
          <w:b/>
          <w:bCs/>
        </w:rPr>
        <w:t>Michal Skořepa</w:t>
      </w:r>
      <w:r w:rsidR="00183E0E">
        <w:t xml:space="preserve"> – Finanční jednohubky</w:t>
      </w:r>
      <w:r w:rsidR="00183E0E">
        <w:br/>
      </w:r>
      <w:r w:rsidR="00183E0E" w:rsidRPr="00183E0E">
        <w:rPr>
          <w:b/>
          <w:bCs/>
        </w:rPr>
        <w:t>Petr Plecháč</w:t>
      </w:r>
      <w:r w:rsidR="00183E0E">
        <w:t xml:space="preserve"> – Mám 100 tis Kč a chci investovat, jak na to? </w:t>
      </w:r>
      <w:r>
        <w:br/>
      </w:r>
      <w:r w:rsidRPr="000E5919">
        <w:rPr>
          <w:b/>
          <w:bCs/>
        </w:rPr>
        <w:t>Jan Duchoslav</w:t>
      </w:r>
      <w:r>
        <w:t xml:space="preserve"> – Je zlato konzervativní investice?</w:t>
      </w:r>
      <w:r w:rsidR="00183E0E">
        <w:br/>
      </w:r>
      <w:r w:rsidR="00183E0E" w:rsidRPr="00183E0E">
        <w:rPr>
          <w:b/>
          <w:bCs/>
        </w:rPr>
        <w:t xml:space="preserve">Martin </w:t>
      </w:r>
      <w:proofErr w:type="spellStart"/>
      <w:r w:rsidR="00183E0E" w:rsidRPr="00183E0E">
        <w:rPr>
          <w:b/>
          <w:bCs/>
        </w:rPr>
        <w:t>Urza</w:t>
      </w:r>
      <w:proofErr w:type="spellEnd"/>
      <w:r w:rsidR="00183E0E">
        <w:t xml:space="preserve"> – Kryptoměny</w:t>
      </w:r>
      <w:r w:rsidR="00183E0E">
        <w:br/>
      </w:r>
      <w:r w:rsidR="00183E0E" w:rsidRPr="00183E0E">
        <w:rPr>
          <w:b/>
          <w:bCs/>
        </w:rPr>
        <w:t xml:space="preserve">Petr </w:t>
      </w:r>
      <w:proofErr w:type="spellStart"/>
      <w:r w:rsidR="00183E0E" w:rsidRPr="00183E0E">
        <w:rPr>
          <w:b/>
          <w:bCs/>
        </w:rPr>
        <w:t>Berkovec</w:t>
      </w:r>
      <w:proofErr w:type="spellEnd"/>
      <w:r w:rsidR="00183E0E">
        <w:t xml:space="preserve"> – Jak fungují poradenské skupiny</w:t>
      </w:r>
      <w:r>
        <w:br/>
      </w:r>
      <w:r w:rsidRPr="000E5919">
        <w:rPr>
          <w:b/>
          <w:bCs/>
        </w:rPr>
        <w:t xml:space="preserve">Petr </w:t>
      </w:r>
      <w:proofErr w:type="gramStart"/>
      <w:r w:rsidRPr="000E5919">
        <w:rPr>
          <w:b/>
          <w:bCs/>
        </w:rPr>
        <w:t>Novotný</w:t>
      </w:r>
      <w:r>
        <w:t xml:space="preserve"> - </w:t>
      </w:r>
      <w:r w:rsidRPr="000E5919">
        <w:t>Jak</w:t>
      </w:r>
      <w:proofErr w:type="gramEnd"/>
      <w:r w:rsidRPr="000E5919">
        <w:t xml:space="preserve"> sestavit portfolio, když je inflace větší riziko než deflace, zdroje se stávají vzácnými, akceleruje globální zadlužování, sílí hrozby vojenských konfliktů a sociálních nepokojů a bezprecedentně roste dohled státu nad občany</w:t>
      </w:r>
      <w:r>
        <w:t>.</w:t>
      </w:r>
      <w:r>
        <w:br/>
        <w:t xml:space="preserve">Kompletní program naleznete zde </w:t>
      </w:r>
      <w:hyperlink r:id="rId7" w:history="1">
        <w:r w:rsidRPr="000E5919">
          <w:rPr>
            <w:rStyle w:val="Hypertextovodkaz"/>
          </w:rPr>
          <w:t>konference.uol.cz</w:t>
        </w:r>
      </w:hyperlink>
    </w:p>
    <w:p w14:paraId="38EEB8EC" w14:textId="2A81F4F8" w:rsidR="00F916AF" w:rsidRDefault="009F558E" w:rsidP="00F916AF">
      <w:r>
        <w:t>Konference proběhne v hybridní podobě. Naživo z Prahy 5, kde jsou již vstupenky vyprodán</w:t>
      </w:r>
      <w:r w:rsidR="005B0B0C">
        <w:t>y. A</w:t>
      </w:r>
      <w:r>
        <w:t xml:space="preserve">le </w:t>
      </w:r>
      <w:r w:rsidR="004B335D">
        <w:t xml:space="preserve">k dispozici jsou </w:t>
      </w:r>
      <w:r w:rsidR="009F11D1">
        <w:t>stále ty pro</w:t>
      </w:r>
      <w:r>
        <w:t xml:space="preserve"> online</w:t>
      </w:r>
      <w:r w:rsidR="009F11D1">
        <w:t xml:space="preserve"> sledování a interakci</w:t>
      </w:r>
      <w:r>
        <w:t xml:space="preserve">, kde je počet účastníků neomezený. Vstupenky za 2100,- Kč </w:t>
      </w:r>
      <w:r w:rsidR="000E5919">
        <w:t>na tuto onli</w:t>
      </w:r>
      <w:r w:rsidR="004B335D">
        <w:t>n</w:t>
      </w:r>
      <w:r w:rsidR="000E5919">
        <w:t xml:space="preserve">e část </w:t>
      </w:r>
      <w:r>
        <w:t xml:space="preserve">lze zakoupit </w:t>
      </w:r>
      <w:hyperlink r:id="rId8" w:history="1">
        <w:r w:rsidRPr="009F558E">
          <w:rPr>
            <w:rStyle w:val="Hypertextovodkaz"/>
          </w:rPr>
          <w:t>zde.</w:t>
        </w:r>
      </w:hyperlink>
      <w:r w:rsidR="00183E0E">
        <w:t xml:space="preserve"> V ceně vstupenky je také video záznam z konference, online chat s přednášejícími a 20 bonusových videí.</w:t>
      </w:r>
    </w:p>
    <w:p w14:paraId="7F502BA2" w14:textId="61446BC2" w:rsidR="000E5919" w:rsidRDefault="000E5919" w:rsidP="00F916AF">
      <w:r>
        <w:t xml:space="preserve">UOL Účetnictví je největší českou firmou v této oblasti, </w:t>
      </w:r>
      <w:r>
        <w:rPr>
          <w:color w:val="000000"/>
        </w:rPr>
        <w:t>aktuálně</w:t>
      </w:r>
      <w:r w:rsidRPr="003C6DEC">
        <w:rPr>
          <w:color w:val="000000"/>
        </w:rPr>
        <w:t xml:space="preserve"> má 200 zaměstnanců, 3500 klientů v 72 pobočkách.</w:t>
      </w:r>
    </w:p>
    <w:p w14:paraId="30E06E60" w14:textId="77777777" w:rsidR="00F916AF" w:rsidRDefault="00F916AF" w:rsidP="0049652A"/>
    <w:p w14:paraId="36893B05" w14:textId="363F213D" w:rsidR="001568DE" w:rsidRPr="00BA3659" w:rsidRDefault="001568DE" w:rsidP="0049652A"/>
    <w:sectPr w:rsidR="001568DE" w:rsidRPr="00BA36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057E" w14:textId="77777777" w:rsidR="002F1594" w:rsidRDefault="002F1594" w:rsidP="00E15439">
      <w:pPr>
        <w:spacing w:after="0" w:line="240" w:lineRule="auto"/>
      </w:pPr>
      <w:r>
        <w:separator/>
      </w:r>
    </w:p>
  </w:endnote>
  <w:endnote w:type="continuationSeparator" w:id="0">
    <w:p w14:paraId="56A59B3F" w14:textId="77777777" w:rsidR="002F1594" w:rsidRDefault="002F1594" w:rsidP="00E15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77AC6" w14:textId="77777777" w:rsidR="002F1594" w:rsidRDefault="002F1594" w:rsidP="00E15439">
      <w:pPr>
        <w:spacing w:after="0" w:line="240" w:lineRule="auto"/>
      </w:pPr>
      <w:r>
        <w:separator/>
      </w:r>
    </w:p>
  </w:footnote>
  <w:footnote w:type="continuationSeparator" w:id="0">
    <w:p w14:paraId="60E6182B" w14:textId="77777777" w:rsidR="002F1594" w:rsidRDefault="002F1594" w:rsidP="00E154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7D5D44"/>
    <w:multiLevelType w:val="multilevel"/>
    <w:tmpl w:val="8D22C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9A705A"/>
    <w:multiLevelType w:val="multilevel"/>
    <w:tmpl w:val="FF3E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D932FE"/>
    <w:multiLevelType w:val="hybridMultilevel"/>
    <w:tmpl w:val="D59EB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F015D"/>
    <w:multiLevelType w:val="hybridMultilevel"/>
    <w:tmpl w:val="09204C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6011716">
    <w:abstractNumId w:val="2"/>
  </w:num>
  <w:num w:numId="2" w16cid:durableId="1039356192">
    <w:abstractNumId w:val="3"/>
  </w:num>
  <w:num w:numId="3" w16cid:durableId="393358443">
    <w:abstractNumId w:val="0"/>
  </w:num>
  <w:num w:numId="4" w16cid:durableId="445586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52"/>
    <w:rsid w:val="000060B8"/>
    <w:rsid w:val="000311B0"/>
    <w:rsid w:val="00036623"/>
    <w:rsid w:val="00045AAB"/>
    <w:rsid w:val="00073368"/>
    <w:rsid w:val="00090C82"/>
    <w:rsid w:val="0009344D"/>
    <w:rsid w:val="000A651C"/>
    <w:rsid w:val="000A6825"/>
    <w:rsid w:val="000B61A7"/>
    <w:rsid w:val="000E5919"/>
    <w:rsid w:val="00113317"/>
    <w:rsid w:val="001367AD"/>
    <w:rsid w:val="001568DE"/>
    <w:rsid w:val="00181D83"/>
    <w:rsid w:val="00183E0E"/>
    <w:rsid w:val="00197D4C"/>
    <w:rsid w:val="001A7B9A"/>
    <w:rsid w:val="001D11A1"/>
    <w:rsid w:val="001F6B87"/>
    <w:rsid w:val="00200A3D"/>
    <w:rsid w:val="002666F9"/>
    <w:rsid w:val="002C79A4"/>
    <w:rsid w:val="002C7DA5"/>
    <w:rsid w:val="002D3E7B"/>
    <w:rsid w:val="002F1594"/>
    <w:rsid w:val="003064B5"/>
    <w:rsid w:val="00326301"/>
    <w:rsid w:val="0034481D"/>
    <w:rsid w:val="003512FF"/>
    <w:rsid w:val="00356EC6"/>
    <w:rsid w:val="003A7D82"/>
    <w:rsid w:val="00411548"/>
    <w:rsid w:val="00445397"/>
    <w:rsid w:val="00477802"/>
    <w:rsid w:val="0049652A"/>
    <w:rsid w:val="004970B3"/>
    <w:rsid w:val="004B0EF6"/>
    <w:rsid w:val="004B335D"/>
    <w:rsid w:val="004F4852"/>
    <w:rsid w:val="005B0B0C"/>
    <w:rsid w:val="005D41AC"/>
    <w:rsid w:val="005E5DDE"/>
    <w:rsid w:val="005E7CF6"/>
    <w:rsid w:val="006132E3"/>
    <w:rsid w:val="00623548"/>
    <w:rsid w:val="00663C7D"/>
    <w:rsid w:val="00667C04"/>
    <w:rsid w:val="0067465B"/>
    <w:rsid w:val="00680995"/>
    <w:rsid w:val="0068280C"/>
    <w:rsid w:val="007276AE"/>
    <w:rsid w:val="007606C9"/>
    <w:rsid w:val="007A01FD"/>
    <w:rsid w:val="007A0A8C"/>
    <w:rsid w:val="007A7ADF"/>
    <w:rsid w:val="0081043B"/>
    <w:rsid w:val="00811C0A"/>
    <w:rsid w:val="00837FE0"/>
    <w:rsid w:val="008465ED"/>
    <w:rsid w:val="00880E0E"/>
    <w:rsid w:val="008F0AB4"/>
    <w:rsid w:val="00920502"/>
    <w:rsid w:val="00922B00"/>
    <w:rsid w:val="0095026D"/>
    <w:rsid w:val="0096149C"/>
    <w:rsid w:val="00990BCA"/>
    <w:rsid w:val="009B0755"/>
    <w:rsid w:val="009B652E"/>
    <w:rsid w:val="009C3CC5"/>
    <w:rsid w:val="009E0A45"/>
    <w:rsid w:val="009E12C4"/>
    <w:rsid w:val="009E5F64"/>
    <w:rsid w:val="009F11D1"/>
    <w:rsid w:val="009F50C6"/>
    <w:rsid w:val="009F558E"/>
    <w:rsid w:val="00A03C36"/>
    <w:rsid w:val="00A07175"/>
    <w:rsid w:val="00A24F78"/>
    <w:rsid w:val="00A43F7C"/>
    <w:rsid w:val="00A50CD5"/>
    <w:rsid w:val="00A54A40"/>
    <w:rsid w:val="00A7798B"/>
    <w:rsid w:val="00AC07FB"/>
    <w:rsid w:val="00AD5D49"/>
    <w:rsid w:val="00B036CF"/>
    <w:rsid w:val="00B3761E"/>
    <w:rsid w:val="00BA3659"/>
    <w:rsid w:val="00BE4080"/>
    <w:rsid w:val="00C10F59"/>
    <w:rsid w:val="00C57CDF"/>
    <w:rsid w:val="00C60AD6"/>
    <w:rsid w:val="00C666AE"/>
    <w:rsid w:val="00C85659"/>
    <w:rsid w:val="00CA4F3C"/>
    <w:rsid w:val="00CE7D6B"/>
    <w:rsid w:val="00D05143"/>
    <w:rsid w:val="00D07907"/>
    <w:rsid w:val="00D4675D"/>
    <w:rsid w:val="00D5323F"/>
    <w:rsid w:val="00D55D30"/>
    <w:rsid w:val="00D61822"/>
    <w:rsid w:val="00D90E07"/>
    <w:rsid w:val="00DA43B8"/>
    <w:rsid w:val="00DB49A8"/>
    <w:rsid w:val="00DD0804"/>
    <w:rsid w:val="00DD0B4E"/>
    <w:rsid w:val="00DF0D5C"/>
    <w:rsid w:val="00E15439"/>
    <w:rsid w:val="00E662E5"/>
    <w:rsid w:val="00E779D9"/>
    <w:rsid w:val="00E87890"/>
    <w:rsid w:val="00EE44EA"/>
    <w:rsid w:val="00EF1A23"/>
    <w:rsid w:val="00F2052B"/>
    <w:rsid w:val="00F2238E"/>
    <w:rsid w:val="00F75028"/>
    <w:rsid w:val="00F75356"/>
    <w:rsid w:val="00F835B5"/>
    <w:rsid w:val="00F9062D"/>
    <w:rsid w:val="00F916AF"/>
    <w:rsid w:val="00FD2FE4"/>
    <w:rsid w:val="00FE2BB3"/>
    <w:rsid w:val="00FE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86B57"/>
  <w15:chartTrackingRefBased/>
  <w15:docId w15:val="{77A6B40A-F4A4-4512-AB9C-338736A8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83E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036C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24F7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24F7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E15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5439"/>
  </w:style>
  <w:style w:type="paragraph" w:styleId="Zpat">
    <w:name w:val="footer"/>
    <w:basedOn w:val="Normln"/>
    <w:link w:val="ZpatChar"/>
    <w:uiPriority w:val="99"/>
    <w:unhideWhenUsed/>
    <w:rsid w:val="00E15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5439"/>
  </w:style>
  <w:style w:type="paragraph" w:styleId="Odstavecseseznamem">
    <w:name w:val="List Paragraph"/>
    <w:basedOn w:val="Normln"/>
    <w:uiPriority w:val="34"/>
    <w:qFormat/>
    <w:rsid w:val="000060B8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183E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4B3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3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8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923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1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6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7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23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9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57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1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.simpleshop.cz/w05Kp/bu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onference.uol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2121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4</cp:revision>
  <dcterms:created xsi:type="dcterms:W3CDTF">2024-11-06T13:52:00Z</dcterms:created>
  <dcterms:modified xsi:type="dcterms:W3CDTF">2024-11-06T14:12:00Z</dcterms:modified>
  <cp:category/>
</cp:coreProperties>
</file>