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5ADE9C" w14:textId="69CC8AAD" w:rsidR="003551CA" w:rsidRDefault="00DF7929" w:rsidP="00DF7929">
      <w:pPr>
        <w:pStyle w:val="Normlnweb"/>
        <w:spacing w:before="180" w:after="180"/>
        <w:jc w:val="center"/>
        <w:rPr>
          <w:rFonts w:ascii="Calibri" w:eastAsia="Calibri" w:hAnsi="Calibri"/>
          <w:b/>
          <w:bCs/>
          <w:sz w:val="26"/>
          <w:szCs w:val="26"/>
        </w:rPr>
      </w:pPr>
      <w:r w:rsidRPr="00DF7929">
        <w:rPr>
          <w:rFonts w:ascii="Calibri" w:eastAsia="Calibri" w:hAnsi="Calibri"/>
          <w:b/>
          <w:bCs/>
          <w:sz w:val="26"/>
          <w:szCs w:val="26"/>
        </w:rPr>
        <w:t xml:space="preserve">Milada </w:t>
      </w:r>
      <w:proofErr w:type="spellStart"/>
      <w:r w:rsidRPr="00DF7929">
        <w:rPr>
          <w:rFonts w:ascii="Calibri" w:eastAsia="Calibri" w:hAnsi="Calibri"/>
          <w:b/>
          <w:bCs/>
          <w:sz w:val="26"/>
          <w:szCs w:val="26"/>
        </w:rPr>
        <w:t>Skutilová</w:t>
      </w:r>
      <w:proofErr w:type="spellEnd"/>
      <w:r w:rsidRPr="00DF7929">
        <w:rPr>
          <w:rFonts w:ascii="Calibri" w:eastAsia="Calibri" w:hAnsi="Calibri"/>
          <w:b/>
          <w:bCs/>
          <w:sz w:val="26"/>
          <w:szCs w:val="26"/>
        </w:rPr>
        <w:t xml:space="preserve">, generální ředitelka </w:t>
      </w:r>
      <w:proofErr w:type="spellStart"/>
      <w:r w:rsidRPr="00DF7929">
        <w:rPr>
          <w:rFonts w:ascii="Calibri" w:eastAsia="Calibri" w:hAnsi="Calibri"/>
          <w:b/>
          <w:bCs/>
          <w:sz w:val="26"/>
          <w:szCs w:val="26"/>
        </w:rPr>
        <w:t>Kärcher</w:t>
      </w:r>
      <w:proofErr w:type="spellEnd"/>
      <w:r w:rsidRPr="00DF7929">
        <w:rPr>
          <w:rFonts w:ascii="Calibri" w:eastAsia="Calibri" w:hAnsi="Calibri"/>
          <w:b/>
          <w:bCs/>
          <w:sz w:val="26"/>
          <w:szCs w:val="26"/>
        </w:rPr>
        <w:t xml:space="preserve"> ČR</w:t>
      </w:r>
      <w:r w:rsidR="003551CA">
        <w:rPr>
          <w:rFonts w:ascii="Calibri" w:eastAsia="Calibri" w:hAnsi="Calibri"/>
          <w:b/>
          <w:bCs/>
          <w:sz w:val="26"/>
          <w:szCs w:val="26"/>
        </w:rPr>
        <w:t xml:space="preserve">, hodnotí rok 2024. </w:t>
      </w:r>
    </w:p>
    <w:p w14:paraId="61D125C4" w14:textId="5EC61FEB" w:rsidR="00DF7929" w:rsidRPr="00006B15" w:rsidRDefault="003551CA" w:rsidP="00006B15">
      <w:pPr>
        <w:pStyle w:val="Normlnweb"/>
        <w:spacing w:before="180" w:after="180"/>
        <w:jc w:val="center"/>
        <w:rPr>
          <w:rFonts w:ascii="Calibri" w:eastAsia="Calibri" w:hAnsi="Calibri"/>
          <w:b/>
          <w:bCs/>
          <w:sz w:val="26"/>
          <w:szCs w:val="26"/>
        </w:rPr>
      </w:pPr>
      <w:r>
        <w:rPr>
          <w:rFonts w:ascii="Calibri" w:eastAsia="Calibri" w:hAnsi="Calibri"/>
          <w:b/>
          <w:bCs/>
          <w:sz w:val="26"/>
          <w:szCs w:val="26"/>
        </w:rPr>
        <w:t>Jaké trendy a výhled v segmentu očekává pro rok 2025?</w:t>
      </w:r>
    </w:p>
    <w:p w14:paraId="108A111F" w14:textId="18F39F68" w:rsidR="003551CA" w:rsidRDefault="003551CA" w:rsidP="003F6C4D">
      <w:pPr>
        <w:pStyle w:val="Normlnweb"/>
        <w:spacing w:before="180" w:after="180"/>
        <w:jc w:val="both"/>
        <w:rPr>
          <w:rFonts w:ascii="Calibri" w:eastAsia="Calibri" w:hAnsi="Calibri"/>
          <w:sz w:val="20"/>
          <w:szCs w:val="20"/>
        </w:rPr>
      </w:pPr>
      <w:r>
        <w:rPr>
          <w:rFonts w:ascii="Calibri" w:eastAsia="Calibri" w:hAnsi="Calibri"/>
          <w:b/>
          <w:bCs/>
          <w:sz w:val="20"/>
          <w:szCs w:val="20"/>
        </w:rPr>
        <w:t xml:space="preserve">Praha, 27. </w:t>
      </w:r>
      <w:r w:rsidR="007A3DF6">
        <w:rPr>
          <w:rFonts w:ascii="Calibri" w:eastAsia="Calibri" w:hAnsi="Calibri"/>
          <w:b/>
          <w:bCs/>
          <w:sz w:val="20"/>
          <w:szCs w:val="20"/>
        </w:rPr>
        <w:t>prosince</w:t>
      </w:r>
      <w:r>
        <w:rPr>
          <w:rFonts w:ascii="Calibri" w:eastAsia="Calibri" w:hAnsi="Calibri"/>
          <w:b/>
          <w:bCs/>
          <w:sz w:val="20"/>
          <w:szCs w:val="20"/>
        </w:rPr>
        <w:t xml:space="preserve"> </w:t>
      </w:r>
      <w:proofErr w:type="gramStart"/>
      <w:r>
        <w:rPr>
          <w:rFonts w:ascii="Calibri" w:eastAsia="Calibri" w:hAnsi="Calibri"/>
          <w:b/>
          <w:bCs/>
          <w:sz w:val="20"/>
          <w:szCs w:val="20"/>
        </w:rPr>
        <w:t xml:space="preserve">2024 </w:t>
      </w:r>
      <w:r w:rsidR="00006B15">
        <w:rPr>
          <w:rFonts w:ascii="Calibri" w:eastAsia="Calibri" w:hAnsi="Calibri"/>
          <w:b/>
          <w:bCs/>
          <w:sz w:val="20"/>
          <w:szCs w:val="20"/>
        </w:rPr>
        <w:t xml:space="preserve"> -</w:t>
      </w:r>
      <w:proofErr w:type="gramEnd"/>
      <w:r w:rsidR="00006B15">
        <w:rPr>
          <w:rFonts w:ascii="Calibri" w:eastAsia="Calibri" w:hAnsi="Calibri"/>
          <w:b/>
          <w:bCs/>
          <w:sz w:val="20"/>
          <w:szCs w:val="20"/>
        </w:rPr>
        <w:t xml:space="preserve"> </w:t>
      </w:r>
      <w:r>
        <w:rPr>
          <w:rFonts w:ascii="Calibri" w:eastAsia="Calibri" w:hAnsi="Calibri"/>
          <w:b/>
          <w:bCs/>
          <w:sz w:val="20"/>
          <w:szCs w:val="20"/>
        </w:rPr>
        <w:t xml:space="preserve"> </w:t>
      </w:r>
      <w:r w:rsidR="00AF7AF4">
        <w:rPr>
          <w:rFonts w:ascii="Calibri" w:eastAsia="Calibri" w:hAnsi="Calibri"/>
          <w:sz w:val="20"/>
          <w:szCs w:val="20"/>
        </w:rPr>
        <w:t>S</w:t>
      </w:r>
      <w:r w:rsidR="003F6C4D" w:rsidRPr="00DF7929">
        <w:rPr>
          <w:rFonts w:ascii="Calibri" w:eastAsia="Calibri" w:hAnsi="Calibri"/>
          <w:sz w:val="20"/>
          <w:szCs w:val="20"/>
        </w:rPr>
        <w:t xml:space="preserve"> rokem 202</w:t>
      </w:r>
      <w:r w:rsidR="00AF7AF4">
        <w:rPr>
          <w:rFonts w:ascii="Calibri" w:eastAsia="Calibri" w:hAnsi="Calibri"/>
          <w:sz w:val="20"/>
          <w:szCs w:val="20"/>
        </w:rPr>
        <w:t>4 jsme ve firmě</w:t>
      </w:r>
      <w:r w:rsidR="003F6C4D" w:rsidRPr="00DF7929">
        <w:rPr>
          <w:rFonts w:ascii="Calibri" w:eastAsia="Calibri" w:hAnsi="Calibri"/>
          <w:sz w:val="20"/>
          <w:szCs w:val="20"/>
        </w:rPr>
        <w:t xml:space="preserve"> určitě spokojeni</w:t>
      </w:r>
      <w:r w:rsidR="00AF7AF4">
        <w:rPr>
          <w:rFonts w:ascii="Calibri" w:eastAsia="Calibri" w:hAnsi="Calibri"/>
          <w:sz w:val="20"/>
          <w:szCs w:val="20"/>
        </w:rPr>
        <w:t>, d</w:t>
      </w:r>
      <w:r w:rsidR="003F6C4D" w:rsidRPr="00DF7929">
        <w:rPr>
          <w:rFonts w:ascii="Calibri" w:eastAsia="Calibri" w:hAnsi="Calibri"/>
          <w:sz w:val="20"/>
          <w:szCs w:val="20"/>
        </w:rPr>
        <w:t xml:space="preserve">ařilo se nám v prodejích jak na poli profesionálních řešení, tak v segmentu pro domácnosti a konečné spotřebitele. </w:t>
      </w:r>
      <w:r w:rsidR="00AF7AF4">
        <w:rPr>
          <w:rFonts w:ascii="Calibri" w:eastAsia="Calibri" w:hAnsi="Calibri"/>
          <w:sz w:val="20"/>
          <w:szCs w:val="20"/>
        </w:rPr>
        <w:t>Letošními hity mezi prodeji byly</w:t>
      </w:r>
      <w:r w:rsidR="00AF7AF4" w:rsidRPr="00AF7AF4">
        <w:rPr>
          <w:rFonts w:ascii="Calibri" w:eastAsia="Calibri" w:hAnsi="Calibri"/>
          <w:sz w:val="20"/>
          <w:szCs w:val="20"/>
        </w:rPr>
        <w:t xml:space="preserve"> okenní vysavače, </w:t>
      </w:r>
      <w:proofErr w:type="spellStart"/>
      <w:r w:rsidR="00AF7AF4" w:rsidRPr="00AF7AF4">
        <w:rPr>
          <w:rFonts w:ascii="Calibri" w:eastAsia="Calibri" w:hAnsi="Calibri"/>
          <w:sz w:val="20"/>
          <w:szCs w:val="20"/>
        </w:rPr>
        <w:t>tepovače</w:t>
      </w:r>
      <w:proofErr w:type="spellEnd"/>
      <w:r w:rsidR="00AF7AF4" w:rsidRPr="00AF7AF4">
        <w:rPr>
          <w:rFonts w:ascii="Calibri" w:eastAsia="Calibri" w:hAnsi="Calibri"/>
          <w:sz w:val="20"/>
          <w:szCs w:val="20"/>
        </w:rPr>
        <w:t xml:space="preserve">, podlahové myčky či parní čističe. V profi oblasti </w:t>
      </w:r>
      <w:r w:rsidR="00AF7AF4">
        <w:rPr>
          <w:rFonts w:ascii="Calibri" w:eastAsia="Calibri" w:hAnsi="Calibri"/>
          <w:sz w:val="20"/>
          <w:szCs w:val="20"/>
        </w:rPr>
        <w:t>byla</w:t>
      </w:r>
      <w:r w:rsidR="00AF7AF4" w:rsidRPr="00AF7AF4">
        <w:rPr>
          <w:rFonts w:ascii="Calibri" w:eastAsia="Calibri" w:hAnsi="Calibri"/>
          <w:sz w:val="20"/>
          <w:szCs w:val="20"/>
        </w:rPr>
        <w:t xml:space="preserve"> velká poptávka po tlakových myčkách s ohřevem i bez něho. Patříme ke spolehlivým dodavatelům vysavačů jak na koberce a na suché nečistoty, tak těch </w:t>
      </w:r>
      <w:proofErr w:type="spellStart"/>
      <w:r w:rsidR="00AF7AF4" w:rsidRPr="00AF7AF4">
        <w:rPr>
          <w:rFonts w:ascii="Calibri" w:eastAsia="Calibri" w:hAnsi="Calibri"/>
          <w:sz w:val="20"/>
          <w:szCs w:val="20"/>
        </w:rPr>
        <w:t>mokrosuchých</w:t>
      </w:r>
      <w:proofErr w:type="spellEnd"/>
      <w:r w:rsidR="00AF7AF4" w:rsidRPr="00AF7AF4">
        <w:rPr>
          <w:rFonts w:ascii="Calibri" w:eastAsia="Calibri" w:hAnsi="Calibri"/>
          <w:sz w:val="20"/>
          <w:szCs w:val="20"/>
        </w:rPr>
        <w:t xml:space="preserve"> nebo průmyslových vysavačů. </w:t>
      </w:r>
    </w:p>
    <w:p w14:paraId="182886CD" w14:textId="6E2B5C8A" w:rsidR="00AF7AF4" w:rsidRDefault="00AF7AF4" w:rsidP="003F6C4D">
      <w:pPr>
        <w:pStyle w:val="Normlnweb"/>
        <w:spacing w:before="180" w:after="180"/>
        <w:jc w:val="both"/>
        <w:rPr>
          <w:rFonts w:ascii="Calibri" w:eastAsia="Calibri" w:hAnsi="Calibri"/>
          <w:sz w:val="20"/>
          <w:szCs w:val="20"/>
        </w:rPr>
      </w:pPr>
      <w:r w:rsidRPr="00AF7AF4">
        <w:rPr>
          <w:rFonts w:ascii="Calibri" w:eastAsia="Calibri" w:hAnsi="Calibri"/>
          <w:sz w:val="20"/>
          <w:szCs w:val="20"/>
        </w:rPr>
        <w:t>Jedním z pilířů sortimentu</w:t>
      </w:r>
      <w:r w:rsidR="000A0151">
        <w:rPr>
          <w:rFonts w:ascii="Calibri" w:eastAsia="Calibri" w:hAnsi="Calibri"/>
          <w:sz w:val="20"/>
          <w:szCs w:val="20"/>
        </w:rPr>
        <w:t xml:space="preserve"> a stále více žádanou kategorií</w:t>
      </w:r>
      <w:r>
        <w:rPr>
          <w:rFonts w:ascii="Calibri" w:eastAsia="Calibri" w:hAnsi="Calibri"/>
          <w:sz w:val="20"/>
          <w:szCs w:val="20"/>
        </w:rPr>
        <w:t xml:space="preserve">, </w:t>
      </w:r>
      <w:r w:rsidRPr="00AF7AF4">
        <w:rPr>
          <w:rFonts w:ascii="Calibri" w:eastAsia="Calibri" w:hAnsi="Calibri"/>
          <w:sz w:val="20"/>
          <w:szCs w:val="20"/>
        </w:rPr>
        <w:t xml:space="preserve">jsou velké podlahové mycí automaty, hlavně v posledních dvou letech, kdy jsme vstoupili do oblasti robotiky. </w:t>
      </w:r>
      <w:r w:rsidR="000A0151">
        <w:rPr>
          <w:rFonts w:ascii="Calibri" w:eastAsia="Calibri" w:hAnsi="Calibri"/>
          <w:sz w:val="20"/>
          <w:szCs w:val="20"/>
        </w:rPr>
        <w:t>Jejich největší výhodou je, že</w:t>
      </w:r>
      <w:r w:rsidRPr="00AF7AF4">
        <w:rPr>
          <w:rFonts w:ascii="Calibri" w:eastAsia="Calibri" w:hAnsi="Calibri"/>
          <w:sz w:val="20"/>
          <w:szCs w:val="20"/>
        </w:rPr>
        <w:t xml:space="preserve"> umývají nebo čistí podlahu samy, bez obsluhy. </w:t>
      </w:r>
      <w:r>
        <w:rPr>
          <w:rFonts w:ascii="Calibri" w:eastAsia="Calibri" w:hAnsi="Calibri"/>
          <w:sz w:val="20"/>
          <w:szCs w:val="20"/>
        </w:rPr>
        <w:t xml:space="preserve">Populární je </w:t>
      </w:r>
      <w:r w:rsidRPr="00AF7AF4">
        <w:rPr>
          <w:rFonts w:ascii="Calibri" w:eastAsia="Calibri" w:hAnsi="Calibri"/>
          <w:sz w:val="20"/>
          <w:szCs w:val="20"/>
        </w:rPr>
        <w:t>KIRA B 50, kter</w:t>
      </w:r>
      <w:r w:rsidR="000A0151">
        <w:rPr>
          <w:rFonts w:ascii="Calibri" w:eastAsia="Calibri" w:hAnsi="Calibri"/>
          <w:sz w:val="20"/>
          <w:szCs w:val="20"/>
        </w:rPr>
        <w:t>á</w:t>
      </w:r>
      <w:r w:rsidRPr="00AF7AF4">
        <w:rPr>
          <w:rFonts w:ascii="Calibri" w:eastAsia="Calibri" w:hAnsi="Calibri"/>
          <w:sz w:val="20"/>
          <w:szCs w:val="20"/>
        </w:rPr>
        <w:t xml:space="preserve"> je vhodn</w:t>
      </w:r>
      <w:r w:rsidR="000A0151">
        <w:rPr>
          <w:rFonts w:ascii="Calibri" w:eastAsia="Calibri" w:hAnsi="Calibri"/>
          <w:sz w:val="20"/>
          <w:szCs w:val="20"/>
        </w:rPr>
        <w:t>á</w:t>
      </w:r>
      <w:r w:rsidRPr="00AF7AF4">
        <w:rPr>
          <w:rFonts w:ascii="Calibri" w:eastAsia="Calibri" w:hAnsi="Calibri"/>
          <w:sz w:val="20"/>
          <w:szCs w:val="20"/>
        </w:rPr>
        <w:t xml:space="preserve"> jak pro čištění velkých ploch, tak pro vyhrazené prostory.</w:t>
      </w:r>
      <w:r>
        <w:rPr>
          <w:rFonts w:ascii="Calibri" w:eastAsia="Calibri" w:hAnsi="Calibri"/>
          <w:sz w:val="20"/>
          <w:szCs w:val="20"/>
        </w:rPr>
        <w:t xml:space="preserve"> A letos jsme uvedli na trh její menší sestřičku, </w:t>
      </w:r>
      <w:r w:rsidRPr="00AF7AF4">
        <w:rPr>
          <w:rFonts w:ascii="Calibri" w:eastAsia="Calibri" w:hAnsi="Calibri"/>
          <w:sz w:val="20"/>
          <w:szCs w:val="20"/>
        </w:rPr>
        <w:t>Kira CV 50</w:t>
      </w:r>
      <w:r>
        <w:rPr>
          <w:rFonts w:ascii="Calibri" w:eastAsia="Calibri" w:hAnsi="Calibri"/>
          <w:sz w:val="20"/>
          <w:szCs w:val="20"/>
        </w:rPr>
        <w:t xml:space="preserve">, která </w:t>
      </w:r>
      <w:r w:rsidRPr="00AF7AF4">
        <w:rPr>
          <w:rFonts w:ascii="Calibri" w:eastAsia="Calibri" w:hAnsi="Calibri"/>
          <w:sz w:val="20"/>
          <w:szCs w:val="20"/>
        </w:rPr>
        <w:t>pom</w:t>
      </w:r>
      <w:r>
        <w:rPr>
          <w:rFonts w:ascii="Calibri" w:eastAsia="Calibri" w:hAnsi="Calibri"/>
          <w:sz w:val="20"/>
          <w:szCs w:val="20"/>
        </w:rPr>
        <w:t>áhá zejména</w:t>
      </w:r>
      <w:r w:rsidRPr="00AF7AF4">
        <w:rPr>
          <w:rFonts w:ascii="Calibri" w:eastAsia="Calibri" w:hAnsi="Calibri"/>
          <w:sz w:val="20"/>
          <w:szCs w:val="20"/>
        </w:rPr>
        <w:t xml:space="preserve"> v kancelářích, retailu, restauracích </w:t>
      </w:r>
      <w:r>
        <w:rPr>
          <w:rFonts w:ascii="Calibri" w:eastAsia="Calibri" w:hAnsi="Calibri"/>
          <w:sz w:val="20"/>
          <w:szCs w:val="20"/>
        </w:rPr>
        <w:t>či</w:t>
      </w:r>
      <w:r w:rsidRPr="00AF7AF4">
        <w:rPr>
          <w:rFonts w:ascii="Calibri" w:eastAsia="Calibri" w:hAnsi="Calibri"/>
          <w:sz w:val="20"/>
          <w:szCs w:val="20"/>
        </w:rPr>
        <w:t xml:space="preserve"> hotelech</w:t>
      </w:r>
      <w:r>
        <w:rPr>
          <w:rFonts w:ascii="Calibri" w:eastAsia="Calibri" w:hAnsi="Calibri"/>
          <w:sz w:val="20"/>
          <w:szCs w:val="20"/>
        </w:rPr>
        <w:t>.</w:t>
      </w:r>
    </w:p>
    <w:p w14:paraId="49982570" w14:textId="5EC5BDEF" w:rsidR="00AF7AF4" w:rsidRDefault="00AF7AF4" w:rsidP="003F6C4D">
      <w:pPr>
        <w:pStyle w:val="Normlnweb"/>
        <w:spacing w:before="180" w:after="180"/>
        <w:jc w:val="both"/>
        <w:rPr>
          <w:rFonts w:ascii="Calibri" w:eastAsia="Calibri" w:hAnsi="Calibri"/>
          <w:sz w:val="20"/>
          <w:szCs w:val="20"/>
        </w:rPr>
      </w:pPr>
      <w:r>
        <w:rPr>
          <w:rFonts w:ascii="Calibri" w:eastAsia="Calibri" w:hAnsi="Calibri"/>
          <w:sz w:val="20"/>
          <w:szCs w:val="20"/>
        </w:rPr>
        <w:t>Hodně se nám také dařilo v oblasti našich půjčoven, kter</w:t>
      </w:r>
      <w:r w:rsidR="000A0151">
        <w:rPr>
          <w:rFonts w:ascii="Calibri" w:eastAsia="Calibri" w:hAnsi="Calibri"/>
          <w:sz w:val="20"/>
          <w:szCs w:val="20"/>
        </w:rPr>
        <w:t>é</w:t>
      </w:r>
      <w:r>
        <w:rPr>
          <w:rFonts w:ascii="Calibri" w:eastAsia="Calibri" w:hAnsi="Calibri"/>
          <w:sz w:val="20"/>
          <w:szCs w:val="20"/>
        </w:rPr>
        <w:t xml:space="preserve"> jsou stále populárnější</w:t>
      </w:r>
      <w:r w:rsidRPr="00AF7AF4">
        <w:rPr>
          <w:rFonts w:ascii="Calibri" w:eastAsia="Calibri" w:hAnsi="Calibri"/>
          <w:sz w:val="20"/>
          <w:szCs w:val="20"/>
        </w:rPr>
        <w:t xml:space="preserve">. V </w:t>
      </w:r>
      <w:proofErr w:type="spellStart"/>
      <w:r w:rsidRPr="00AF7AF4">
        <w:rPr>
          <w:rFonts w:ascii="Calibri" w:eastAsia="Calibri" w:hAnsi="Calibri"/>
          <w:sz w:val="20"/>
          <w:szCs w:val="20"/>
        </w:rPr>
        <w:t>Kärcher</w:t>
      </w:r>
      <w:proofErr w:type="spellEnd"/>
      <w:r w:rsidRPr="00AF7AF4">
        <w:rPr>
          <w:rFonts w:ascii="Calibri" w:eastAsia="Calibri" w:hAnsi="Calibri"/>
          <w:sz w:val="20"/>
          <w:szCs w:val="20"/>
        </w:rPr>
        <w:t xml:space="preserve"> </w:t>
      </w:r>
      <w:r>
        <w:rPr>
          <w:rFonts w:ascii="Calibri" w:eastAsia="Calibri" w:hAnsi="Calibri"/>
          <w:sz w:val="20"/>
          <w:szCs w:val="20"/>
        </w:rPr>
        <w:t>centrech si lidé</w:t>
      </w:r>
      <w:r w:rsidR="003D5F55">
        <w:rPr>
          <w:rFonts w:ascii="Calibri" w:eastAsia="Calibri" w:hAnsi="Calibri"/>
          <w:sz w:val="20"/>
          <w:szCs w:val="20"/>
        </w:rPr>
        <w:t xml:space="preserve"> </w:t>
      </w:r>
      <w:r>
        <w:rPr>
          <w:rFonts w:ascii="Calibri" w:eastAsia="Calibri" w:hAnsi="Calibri"/>
          <w:sz w:val="20"/>
          <w:szCs w:val="20"/>
        </w:rPr>
        <w:t xml:space="preserve">půjčují hodně </w:t>
      </w:r>
      <w:r w:rsidRPr="00AF7AF4">
        <w:rPr>
          <w:rFonts w:ascii="Calibri" w:eastAsia="Calibri" w:hAnsi="Calibri"/>
          <w:sz w:val="20"/>
          <w:szCs w:val="20"/>
        </w:rPr>
        <w:t xml:space="preserve">menší stroje, například průmyslové vysavače. Velký zájem je o naše extraktory na čištění čalounění nebo koberců, které si hodně půjčují domácnosti i firmy. V několika </w:t>
      </w:r>
      <w:r w:rsidR="000A0151">
        <w:rPr>
          <w:rFonts w:ascii="Calibri" w:eastAsia="Calibri" w:hAnsi="Calibri"/>
          <w:sz w:val="20"/>
          <w:szCs w:val="20"/>
        </w:rPr>
        <w:t>provozovnách</w:t>
      </w:r>
      <w:r w:rsidRPr="00AF7AF4">
        <w:rPr>
          <w:rFonts w:ascii="Calibri" w:eastAsia="Calibri" w:hAnsi="Calibri"/>
          <w:sz w:val="20"/>
          <w:szCs w:val="20"/>
        </w:rPr>
        <w:t xml:space="preserve"> máme profesionální tlakové myčky s ohřevem na čištění fasády, často se půjčují menší podlahové mycí stroje, třeba k čištění prodejen a provozoven jednou za čas o víkendu. Ale máme také velké podlahové mycí automaty na dlouhodobý pronájem stejně jako komunální venkovní stroje. Tento byznysový model se</w:t>
      </w:r>
      <w:r w:rsidR="003D5F55">
        <w:rPr>
          <w:rFonts w:ascii="Calibri" w:eastAsia="Calibri" w:hAnsi="Calibri"/>
          <w:sz w:val="20"/>
          <w:szCs w:val="20"/>
        </w:rPr>
        <w:t xml:space="preserve"> nám nadále pozitivně</w:t>
      </w:r>
      <w:r w:rsidRPr="00AF7AF4">
        <w:rPr>
          <w:rFonts w:ascii="Calibri" w:eastAsia="Calibri" w:hAnsi="Calibri"/>
          <w:sz w:val="20"/>
          <w:szCs w:val="20"/>
        </w:rPr>
        <w:t xml:space="preserve"> rozvíjí.</w:t>
      </w:r>
    </w:p>
    <w:p w14:paraId="512E3AC8" w14:textId="5E44DE82" w:rsidR="00AF7AF4" w:rsidRPr="00AF7AF4" w:rsidRDefault="003F6C4D" w:rsidP="003F6C4D">
      <w:pPr>
        <w:pStyle w:val="Normlnweb"/>
        <w:spacing w:before="180" w:after="180"/>
        <w:jc w:val="both"/>
        <w:rPr>
          <w:rFonts w:ascii="Calibri" w:eastAsia="Calibri" w:hAnsi="Calibri"/>
          <w:sz w:val="20"/>
          <w:szCs w:val="20"/>
        </w:rPr>
      </w:pPr>
      <w:proofErr w:type="spellStart"/>
      <w:r w:rsidRPr="00DF7929">
        <w:rPr>
          <w:rFonts w:ascii="Calibri" w:eastAsia="Calibri" w:hAnsi="Calibri"/>
          <w:sz w:val="20"/>
          <w:szCs w:val="20"/>
        </w:rPr>
        <w:t>Kärcher</w:t>
      </w:r>
      <w:proofErr w:type="spellEnd"/>
      <w:r w:rsidRPr="00DF7929">
        <w:rPr>
          <w:rFonts w:ascii="Calibri" w:eastAsia="Calibri" w:hAnsi="Calibri"/>
          <w:sz w:val="20"/>
          <w:szCs w:val="20"/>
        </w:rPr>
        <w:t xml:space="preserve"> má </w:t>
      </w:r>
      <w:r w:rsidR="000A0151">
        <w:rPr>
          <w:rFonts w:ascii="Calibri" w:eastAsia="Calibri" w:hAnsi="Calibri"/>
          <w:sz w:val="20"/>
          <w:szCs w:val="20"/>
        </w:rPr>
        <w:t xml:space="preserve">tu </w:t>
      </w:r>
      <w:r w:rsidRPr="00DF7929">
        <w:rPr>
          <w:rFonts w:ascii="Calibri" w:eastAsia="Calibri" w:hAnsi="Calibri"/>
          <w:sz w:val="20"/>
          <w:szCs w:val="20"/>
        </w:rPr>
        <w:t>v</w:t>
      </w:r>
      <w:r w:rsidR="003D5F55">
        <w:rPr>
          <w:rFonts w:ascii="Calibri" w:eastAsia="Calibri" w:hAnsi="Calibri"/>
          <w:sz w:val="20"/>
          <w:szCs w:val="20"/>
        </w:rPr>
        <w:t>ý</w:t>
      </w:r>
      <w:r w:rsidRPr="00DF7929">
        <w:rPr>
          <w:rFonts w:ascii="Calibri" w:eastAsia="Calibri" w:hAnsi="Calibri"/>
          <w:sz w:val="20"/>
          <w:szCs w:val="20"/>
        </w:rPr>
        <w:t>hodu, že stojí na dvou pilířích, profesionálních a domácích produktech.</w:t>
      </w:r>
      <w:r w:rsidR="009301FD" w:rsidRPr="00DF7929">
        <w:rPr>
          <w:rFonts w:ascii="Calibri" w:eastAsia="Calibri" w:hAnsi="Calibri"/>
          <w:sz w:val="20"/>
          <w:szCs w:val="20"/>
        </w:rPr>
        <w:t xml:space="preserve"> </w:t>
      </w:r>
      <w:r w:rsidRPr="00DF7929">
        <w:rPr>
          <w:rFonts w:ascii="Calibri" w:eastAsia="Calibri" w:hAnsi="Calibri"/>
          <w:sz w:val="20"/>
          <w:szCs w:val="20"/>
        </w:rPr>
        <w:t>To nám zajišťuje větší stabilitu, když se jedné z těchto kategorií daří méně. V roce 2022 bylo vidět, že domácnosti směřoval</w:t>
      </w:r>
      <w:r w:rsidR="003D5F55">
        <w:rPr>
          <w:rFonts w:ascii="Calibri" w:eastAsia="Calibri" w:hAnsi="Calibri"/>
          <w:sz w:val="20"/>
          <w:szCs w:val="20"/>
        </w:rPr>
        <w:t>y</w:t>
      </w:r>
      <w:r w:rsidRPr="00DF7929">
        <w:rPr>
          <w:rFonts w:ascii="Calibri" w:eastAsia="Calibri" w:hAnsi="Calibri"/>
          <w:sz w:val="20"/>
          <w:szCs w:val="20"/>
        </w:rPr>
        <w:t xml:space="preserve"> finance jinam než do spotřebičů. Po covidov</w:t>
      </w:r>
      <w:r w:rsidR="003D5F55">
        <w:rPr>
          <w:rFonts w:ascii="Calibri" w:eastAsia="Calibri" w:hAnsi="Calibri"/>
          <w:sz w:val="20"/>
          <w:szCs w:val="20"/>
        </w:rPr>
        <w:t>ý</w:t>
      </w:r>
      <w:r w:rsidRPr="00DF7929">
        <w:rPr>
          <w:rFonts w:ascii="Calibri" w:eastAsia="Calibri" w:hAnsi="Calibri"/>
          <w:sz w:val="20"/>
          <w:szCs w:val="20"/>
        </w:rPr>
        <w:t>ch zv</w:t>
      </w:r>
      <w:r w:rsidR="003D5F55">
        <w:rPr>
          <w:rFonts w:ascii="Calibri" w:eastAsia="Calibri" w:hAnsi="Calibri"/>
          <w:sz w:val="20"/>
          <w:szCs w:val="20"/>
        </w:rPr>
        <w:t>ý</w:t>
      </w:r>
      <w:r w:rsidRPr="00DF7929">
        <w:rPr>
          <w:rFonts w:ascii="Calibri" w:eastAsia="Calibri" w:hAnsi="Calibri"/>
          <w:sz w:val="20"/>
          <w:szCs w:val="20"/>
        </w:rPr>
        <w:t>šen</w:t>
      </w:r>
      <w:r w:rsidR="003D5F55">
        <w:rPr>
          <w:rFonts w:ascii="Calibri" w:eastAsia="Calibri" w:hAnsi="Calibri"/>
          <w:sz w:val="20"/>
          <w:szCs w:val="20"/>
        </w:rPr>
        <w:t>ý</w:t>
      </w:r>
      <w:r w:rsidRPr="00DF7929">
        <w:rPr>
          <w:rFonts w:ascii="Calibri" w:eastAsia="Calibri" w:hAnsi="Calibri"/>
          <w:sz w:val="20"/>
          <w:szCs w:val="20"/>
        </w:rPr>
        <w:t>ch prodejích to bylo logické. V roce 2023</w:t>
      </w:r>
      <w:r w:rsidR="00AF7AF4">
        <w:rPr>
          <w:rFonts w:ascii="Calibri" w:eastAsia="Calibri" w:hAnsi="Calibri"/>
          <w:sz w:val="20"/>
          <w:szCs w:val="20"/>
        </w:rPr>
        <w:t xml:space="preserve"> i 2024</w:t>
      </w:r>
      <w:r w:rsidRPr="00DF7929">
        <w:rPr>
          <w:rFonts w:ascii="Calibri" w:eastAsia="Calibri" w:hAnsi="Calibri"/>
          <w:sz w:val="20"/>
          <w:szCs w:val="20"/>
        </w:rPr>
        <w:t xml:space="preserve"> jsme již naopak rostli. </w:t>
      </w:r>
      <w:r w:rsidR="00AF7AF4">
        <w:rPr>
          <w:rFonts w:ascii="Calibri" w:eastAsia="Calibri" w:hAnsi="Calibri"/>
          <w:sz w:val="20"/>
          <w:szCs w:val="20"/>
        </w:rPr>
        <w:t xml:space="preserve">Mám radost i z pokračování partnerství </w:t>
      </w:r>
      <w:r w:rsidR="00AF7AF4" w:rsidRPr="00AF7AF4">
        <w:rPr>
          <w:rFonts w:ascii="Calibri" w:eastAsia="Calibri" w:hAnsi="Calibri"/>
          <w:sz w:val="20"/>
          <w:szCs w:val="20"/>
        </w:rPr>
        <w:t xml:space="preserve">Mezinárodního filmového festivalu Karlovy Vary (KVIFF). </w:t>
      </w:r>
      <w:proofErr w:type="spellStart"/>
      <w:r w:rsidR="00AF7AF4" w:rsidRPr="00AF7AF4">
        <w:rPr>
          <w:rFonts w:ascii="Calibri" w:eastAsia="Calibri" w:hAnsi="Calibri"/>
          <w:sz w:val="20"/>
          <w:szCs w:val="20"/>
        </w:rPr>
        <w:t>Kärcher</w:t>
      </w:r>
      <w:proofErr w:type="spellEnd"/>
      <w:r w:rsidR="00AF7AF4" w:rsidRPr="00AF7AF4">
        <w:rPr>
          <w:rFonts w:ascii="Calibri" w:eastAsia="Calibri" w:hAnsi="Calibri"/>
          <w:sz w:val="20"/>
          <w:szCs w:val="20"/>
        </w:rPr>
        <w:t xml:space="preserve"> je významným podporovatelem kultury a kulturního dědictví v mnoha zemích po celém světě a jsem ráda, že se nám toto daří i v České republice.</w:t>
      </w:r>
    </w:p>
    <w:p w14:paraId="476C9C9B" w14:textId="178587BE" w:rsidR="003F6C4D" w:rsidRPr="00DF7929" w:rsidRDefault="003F6C4D" w:rsidP="003F6C4D">
      <w:pPr>
        <w:pStyle w:val="Normlnweb"/>
        <w:spacing w:before="180" w:after="180"/>
        <w:jc w:val="both"/>
        <w:rPr>
          <w:rFonts w:ascii="Calibri" w:eastAsia="Calibri" w:hAnsi="Calibri"/>
          <w:b/>
          <w:bCs/>
          <w:sz w:val="20"/>
          <w:szCs w:val="20"/>
        </w:rPr>
      </w:pPr>
      <w:r w:rsidRPr="00DF7929">
        <w:rPr>
          <w:rFonts w:ascii="Calibri" w:eastAsia="Calibri" w:hAnsi="Calibri"/>
          <w:b/>
          <w:bCs/>
          <w:sz w:val="20"/>
          <w:szCs w:val="20"/>
        </w:rPr>
        <w:t>Co očekáv</w:t>
      </w:r>
      <w:r w:rsidR="003551CA">
        <w:rPr>
          <w:rFonts w:ascii="Calibri" w:eastAsia="Calibri" w:hAnsi="Calibri"/>
          <w:b/>
          <w:bCs/>
          <w:sz w:val="20"/>
          <w:szCs w:val="20"/>
        </w:rPr>
        <w:t>ám</w:t>
      </w:r>
      <w:r w:rsidRPr="00DF7929">
        <w:rPr>
          <w:rFonts w:ascii="Calibri" w:eastAsia="Calibri" w:hAnsi="Calibri"/>
          <w:b/>
          <w:bCs/>
          <w:sz w:val="20"/>
          <w:szCs w:val="20"/>
        </w:rPr>
        <w:t xml:space="preserve"> od roku 202</w:t>
      </w:r>
      <w:r w:rsidR="00AF7AF4">
        <w:rPr>
          <w:rFonts w:ascii="Calibri" w:eastAsia="Calibri" w:hAnsi="Calibri"/>
          <w:b/>
          <w:bCs/>
          <w:sz w:val="20"/>
          <w:szCs w:val="20"/>
        </w:rPr>
        <w:t>5</w:t>
      </w:r>
      <w:r w:rsidRPr="00DF7929">
        <w:rPr>
          <w:rFonts w:ascii="Calibri" w:eastAsia="Calibri" w:hAnsi="Calibri"/>
          <w:b/>
          <w:bCs/>
          <w:sz w:val="20"/>
          <w:szCs w:val="20"/>
        </w:rPr>
        <w:t xml:space="preserve"> </w:t>
      </w:r>
      <w:r w:rsidR="003551CA">
        <w:rPr>
          <w:rFonts w:ascii="Calibri" w:eastAsia="Calibri" w:hAnsi="Calibri"/>
          <w:b/>
          <w:bCs/>
          <w:sz w:val="20"/>
          <w:szCs w:val="20"/>
        </w:rPr>
        <w:t>v naší firmě a segmentu?</w:t>
      </w:r>
    </w:p>
    <w:p w14:paraId="346DFCE6" w14:textId="77777777" w:rsidR="003F31E0" w:rsidRDefault="00AF7AF4" w:rsidP="003F6C4D">
      <w:pPr>
        <w:pStyle w:val="Normlnweb"/>
        <w:spacing w:before="180" w:after="180"/>
        <w:jc w:val="both"/>
        <w:rPr>
          <w:rFonts w:ascii="Calibri" w:eastAsia="Calibri" w:hAnsi="Calibri"/>
          <w:sz w:val="20"/>
          <w:szCs w:val="20"/>
        </w:rPr>
      </w:pPr>
      <w:r>
        <w:rPr>
          <w:rFonts w:ascii="Calibri" w:eastAsia="Calibri" w:hAnsi="Calibri"/>
          <w:sz w:val="20"/>
          <w:szCs w:val="20"/>
        </w:rPr>
        <w:t>Klíčovým</w:t>
      </w:r>
      <w:r w:rsidR="003F6C4D" w:rsidRPr="00DF7929">
        <w:rPr>
          <w:rFonts w:ascii="Calibri" w:eastAsia="Calibri" w:hAnsi="Calibri"/>
          <w:sz w:val="20"/>
          <w:szCs w:val="20"/>
        </w:rPr>
        <w:t xml:space="preserve"> trendem v našem segmentu </w:t>
      </w:r>
      <w:r>
        <w:rPr>
          <w:rFonts w:ascii="Calibri" w:eastAsia="Calibri" w:hAnsi="Calibri"/>
          <w:sz w:val="20"/>
          <w:szCs w:val="20"/>
        </w:rPr>
        <w:t>bude určitě růst</w:t>
      </w:r>
      <w:r w:rsidR="003F6C4D" w:rsidRPr="00DF7929">
        <w:rPr>
          <w:rFonts w:ascii="Calibri" w:eastAsia="Calibri" w:hAnsi="Calibri"/>
          <w:sz w:val="20"/>
          <w:szCs w:val="20"/>
        </w:rPr>
        <w:t xml:space="preserve"> autonomních řešení a robotizace. Jedná se </w:t>
      </w:r>
      <w:r w:rsidR="003D5F55">
        <w:rPr>
          <w:rFonts w:ascii="Calibri" w:eastAsia="Calibri" w:hAnsi="Calibri"/>
          <w:sz w:val="20"/>
          <w:szCs w:val="20"/>
        </w:rPr>
        <w:t xml:space="preserve">o </w:t>
      </w:r>
      <w:r w:rsidR="003F6C4D" w:rsidRPr="00DF7929">
        <w:rPr>
          <w:rFonts w:ascii="Calibri" w:eastAsia="Calibri" w:hAnsi="Calibri"/>
          <w:sz w:val="20"/>
          <w:szCs w:val="20"/>
        </w:rPr>
        <w:t xml:space="preserve">efektivnější čistění podporované technologiemi, což je takový </w:t>
      </w:r>
      <w:proofErr w:type="spellStart"/>
      <w:r w:rsidR="003F6C4D" w:rsidRPr="00DF7929">
        <w:rPr>
          <w:rFonts w:ascii="Calibri" w:eastAsia="Calibri" w:hAnsi="Calibri"/>
          <w:sz w:val="20"/>
          <w:szCs w:val="20"/>
        </w:rPr>
        <w:t>smart</w:t>
      </w:r>
      <w:proofErr w:type="spellEnd"/>
      <w:r w:rsidR="003F6C4D" w:rsidRPr="00DF7929">
        <w:rPr>
          <w:rFonts w:ascii="Calibri" w:eastAsia="Calibri" w:hAnsi="Calibri"/>
          <w:sz w:val="20"/>
          <w:szCs w:val="20"/>
        </w:rPr>
        <w:t xml:space="preserve"> </w:t>
      </w:r>
      <w:proofErr w:type="spellStart"/>
      <w:r w:rsidR="003F6C4D" w:rsidRPr="00DF7929">
        <w:rPr>
          <w:rFonts w:ascii="Calibri" w:eastAsia="Calibri" w:hAnsi="Calibri"/>
          <w:sz w:val="20"/>
          <w:szCs w:val="20"/>
        </w:rPr>
        <w:t>cleaning</w:t>
      </w:r>
      <w:proofErr w:type="spellEnd"/>
      <w:r w:rsidR="003F6C4D" w:rsidRPr="00DF7929">
        <w:rPr>
          <w:rFonts w:ascii="Calibri" w:eastAsia="Calibri" w:hAnsi="Calibri"/>
          <w:sz w:val="20"/>
          <w:szCs w:val="20"/>
        </w:rPr>
        <w:t xml:space="preserve"> a čištění tam, kde je to potřeba. To se týká profesionálních oblastí, kde se zavádí různé inteligentní systémy, které vám pomocí čipů monitorují prostory, kde je potřeba uklízet a jak často. Očekávám velký zájem o autonomní čist</w:t>
      </w:r>
      <w:r w:rsidR="003D5F55">
        <w:rPr>
          <w:rFonts w:ascii="Calibri" w:eastAsia="Calibri" w:hAnsi="Calibri"/>
          <w:sz w:val="20"/>
          <w:szCs w:val="20"/>
        </w:rPr>
        <w:t>i</w:t>
      </w:r>
      <w:r w:rsidR="003F6C4D" w:rsidRPr="00DF7929">
        <w:rPr>
          <w:rFonts w:ascii="Calibri" w:eastAsia="Calibri" w:hAnsi="Calibri"/>
          <w:sz w:val="20"/>
          <w:szCs w:val="20"/>
        </w:rPr>
        <w:t>cí stroje. Klíčovým přínosem úklidových robotů je totiž zvýšení produktivity a efektivity úklidových prací. Není potřeba tolik úklidových pracovníků, kterých je na trhu nedostatek. Využití autonomní</w:t>
      </w:r>
      <w:r w:rsidR="004847E5" w:rsidRPr="00DF7929">
        <w:rPr>
          <w:rFonts w:ascii="Calibri" w:eastAsia="Calibri" w:hAnsi="Calibri"/>
          <w:sz w:val="20"/>
          <w:szCs w:val="20"/>
        </w:rPr>
        <w:t>ch</w:t>
      </w:r>
      <w:r w:rsidR="003F6C4D" w:rsidRPr="00DF7929">
        <w:rPr>
          <w:rFonts w:ascii="Calibri" w:eastAsia="Calibri" w:hAnsi="Calibri"/>
          <w:sz w:val="20"/>
          <w:szCs w:val="20"/>
        </w:rPr>
        <w:t xml:space="preserve"> strojů tak může přinést zvýšení efektivity práce lidských zdrojů. </w:t>
      </w:r>
    </w:p>
    <w:p w14:paraId="6D3D0B2E" w14:textId="2CA0EB42" w:rsidR="003F6C4D" w:rsidRPr="00DF7929" w:rsidRDefault="003F6C4D" w:rsidP="003F6C4D">
      <w:pPr>
        <w:pStyle w:val="Normlnweb"/>
        <w:spacing w:before="180" w:after="180"/>
        <w:jc w:val="both"/>
        <w:rPr>
          <w:rFonts w:ascii="Calibri" w:eastAsia="Calibri" w:hAnsi="Calibri"/>
          <w:sz w:val="20"/>
          <w:szCs w:val="20"/>
        </w:rPr>
      </w:pPr>
      <w:r w:rsidRPr="00DF7929">
        <w:rPr>
          <w:rFonts w:ascii="Calibri" w:eastAsia="Calibri" w:hAnsi="Calibri"/>
          <w:sz w:val="20"/>
          <w:szCs w:val="20"/>
        </w:rPr>
        <w:t xml:space="preserve">Roboti mohou pracovat nepřetržitě bez potřeby přestávek na odpočinek, je tak možné zkrátit dobu potřebnou na úklid, což vede k úsporám nákladů. Využití autonomních strojů může </w:t>
      </w:r>
      <w:r w:rsidR="00A932F7">
        <w:rPr>
          <w:rFonts w:ascii="Calibri" w:eastAsia="Calibri" w:hAnsi="Calibri"/>
          <w:sz w:val="20"/>
          <w:szCs w:val="20"/>
        </w:rPr>
        <w:t xml:space="preserve">také </w:t>
      </w:r>
      <w:r w:rsidRPr="00DF7929">
        <w:rPr>
          <w:rFonts w:ascii="Calibri" w:eastAsia="Calibri" w:hAnsi="Calibri"/>
          <w:sz w:val="20"/>
          <w:szCs w:val="20"/>
        </w:rPr>
        <w:t>snížit riziko úrazů při práci, které by mohly vzniknout při manuálním úklidu. Úklidoví pracovníci také nemusí přicházet do kontaktu s chemickými a jinými škodlivými látkami a vlivy. Autonomní stroje také potřebují menší množství čist</w:t>
      </w:r>
      <w:r w:rsidR="003D5F55">
        <w:rPr>
          <w:rFonts w:ascii="Calibri" w:eastAsia="Calibri" w:hAnsi="Calibri"/>
          <w:sz w:val="20"/>
          <w:szCs w:val="20"/>
        </w:rPr>
        <w:t>i</w:t>
      </w:r>
      <w:r w:rsidRPr="00DF7929">
        <w:rPr>
          <w:rFonts w:ascii="Calibri" w:eastAsia="Calibri" w:hAnsi="Calibri"/>
          <w:sz w:val="20"/>
          <w:szCs w:val="20"/>
        </w:rPr>
        <w:t>cích prostředků, což přispívá k</w:t>
      </w:r>
      <w:r w:rsidR="00A932F7">
        <w:rPr>
          <w:rFonts w:ascii="Calibri" w:eastAsia="Calibri" w:hAnsi="Calibri"/>
          <w:sz w:val="20"/>
          <w:szCs w:val="20"/>
        </w:rPr>
        <w:t xml:space="preserve"> hospodárnosti a </w:t>
      </w:r>
      <w:r w:rsidRPr="00DF7929">
        <w:rPr>
          <w:rFonts w:ascii="Calibri" w:eastAsia="Calibri" w:hAnsi="Calibri"/>
          <w:sz w:val="20"/>
          <w:szCs w:val="20"/>
        </w:rPr>
        <w:t>trvalé udržitelnosti.</w:t>
      </w:r>
      <w:r w:rsidR="00754CC0" w:rsidRPr="00DF7929">
        <w:rPr>
          <w:rFonts w:ascii="Calibri" w:eastAsia="Calibri" w:hAnsi="Calibri"/>
          <w:sz w:val="20"/>
          <w:szCs w:val="20"/>
        </w:rPr>
        <w:t xml:space="preserve"> A také mohou v neposlední řadě pomoci k plnění nových norem ESG.</w:t>
      </w:r>
    </w:p>
    <w:p w14:paraId="043765FE" w14:textId="642379C1" w:rsidR="003A3F09" w:rsidRPr="00135B0E" w:rsidRDefault="003F6C4D" w:rsidP="000A1A89">
      <w:pPr>
        <w:pStyle w:val="Normlnweb"/>
        <w:spacing w:before="180" w:after="180"/>
        <w:jc w:val="both"/>
        <w:rPr>
          <w:rFonts w:ascii="Calibri" w:eastAsia="Calibri" w:hAnsi="Calibri"/>
          <w:sz w:val="20"/>
          <w:szCs w:val="20"/>
        </w:rPr>
      </w:pPr>
      <w:r w:rsidRPr="00DF7929">
        <w:rPr>
          <w:rFonts w:ascii="Calibri" w:eastAsia="Calibri" w:hAnsi="Calibri"/>
          <w:sz w:val="20"/>
          <w:szCs w:val="20"/>
        </w:rPr>
        <w:t>V domácnostech to směřuje k tomu, aby byl úklid co nejméně náročný a trávili jsme jím co nejméně času. Zde vidím růst zájmu a prodejů u produktů a řešení, díky kterým zvládnete byt uklidit rychleji než dřív</w:t>
      </w:r>
      <w:r w:rsidR="00A932F7">
        <w:rPr>
          <w:rFonts w:ascii="Calibri" w:eastAsia="Calibri" w:hAnsi="Calibri"/>
          <w:sz w:val="20"/>
          <w:szCs w:val="20"/>
        </w:rPr>
        <w:t>e</w:t>
      </w:r>
      <w:r w:rsidRPr="00DF7929">
        <w:rPr>
          <w:rFonts w:ascii="Calibri" w:eastAsia="Calibri" w:hAnsi="Calibri"/>
          <w:sz w:val="20"/>
          <w:szCs w:val="20"/>
        </w:rPr>
        <w:t xml:space="preserve"> pouze hadrem a smetákem. A nejedná se jenom o domácnost, ale produkty určené pro dílnu, garáž a zahradu. To jsou oblasti, na které se v posledních letech také zaměřujeme a očekáváme zde růst</w:t>
      </w:r>
      <w:r w:rsidR="009301FD" w:rsidRPr="00DF7929">
        <w:rPr>
          <w:rFonts w:ascii="Calibri" w:eastAsia="Calibri" w:hAnsi="Calibri"/>
          <w:sz w:val="20"/>
          <w:szCs w:val="20"/>
        </w:rPr>
        <w:t xml:space="preserve"> poptávky a prodejů</w:t>
      </w:r>
      <w:r w:rsidRPr="00DF7929">
        <w:rPr>
          <w:rFonts w:ascii="Calibri" w:eastAsia="Calibri" w:hAnsi="Calibri"/>
          <w:sz w:val="20"/>
          <w:szCs w:val="20"/>
        </w:rPr>
        <w:t xml:space="preserve">. </w:t>
      </w:r>
      <w:r w:rsidR="00AF7AF4">
        <w:rPr>
          <w:rFonts w:ascii="Calibri" w:eastAsia="Calibri" w:hAnsi="Calibri"/>
          <w:sz w:val="20"/>
          <w:szCs w:val="20"/>
        </w:rPr>
        <w:t>Růst poptávky očekávám také ve výše zmíněných půjčovnách.</w:t>
      </w:r>
    </w:p>
    <w:sectPr w:rsidR="003A3F09" w:rsidRPr="00135B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01979DB"/>
    <w:multiLevelType w:val="hybridMultilevel"/>
    <w:tmpl w:val="433E2D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1D64D2"/>
    <w:multiLevelType w:val="hybridMultilevel"/>
    <w:tmpl w:val="A8429E4A"/>
    <w:lvl w:ilvl="0" w:tplc="C3FC360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9910992">
    <w:abstractNumId w:val="1"/>
  </w:num>
  <w:num w:numId="2" w16cid:durableId="11900242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2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B11"/>
    <w:rsid w:val="00000179"/>
    <w:rsid w:val="00006B15"/>
    <w:rsid w:val="0002458C"/>
    <w:rsid w:val="00025E82"/>
    <w:rsid w:val="000A0151"/>
    <w:rsid w:val="000A1A89"/>
    <w:rsid w:val="000E2168"/>
    <w:rsid w:val="000F0CDB"/>
    <w:rsid w:val="00135B0E"/>
    <w:rsid w:val="001364D1"/>
    <w:rsid w:val="00155059"/>
    <w:rsid w:val="00197598"/>
    <w:rsid w:val="001976BB"/>
    <w:rsid w:val="001A7191"/>
    <w:rsid w:val="001A744A"/>
    <w:rsid w:val="001C7BA4"/>
    <w:rsid w:val="001E01A7"/>
    <w:rsid w:val="001E0613"/>
    <w:rsid w:val="001E312A"/>
    <w:rsid w:val="001E6521"/>
    <w:rsid w:val="00204A6F"/>
    <w:rsid w:val="00206067"/>
    <w:rsid w:val="002066DA"/>
    <w:rsid w:val="00212739"/>
    <w:rsid w:val="00215C20"/>
    <w:rsid w:val="0022799D"/>
    <w:rsid w:val="0024497D"/>
    <w:rsid w:val="0027494C"/>
    <w:rsid w:val="002E3A8B"/>
    <w:rsid w:val="00344D8B"/>
    <w:rsid w:val="00352918"/>
    <w:rsid w:val="003551CA"/>
    <w:rsid w:val="00377C27"/>
    <w:rsid w:val="003A3F09"/>
    <w:rsid w:val="003D3881"/>
    <w:rsid w:val="003D5F55"/>
    <w:rsid w:val="003F31E0"/>
    <w:rsid w:val="003F6C4D"/>
    <w:rsid w:val="00405FE8"/>
    <w:rsid w:val="004356F3"/>
    <w:rsid w:val="0044256B"/>
    <w:rsid w:val="004847E5"/>
    <w:rsid w:val="004907F2"/>
    <w:rsid w:val="004A3CB2"/>
    <w:rsid w:val="004B29F7"/>
    <w:rsid w:val="004B35BB"/>
    <w:rsid w:val="004C6725"/>
    <w:rsid w:val="004D2BFB"/>
    <w:rsid w:val="004F1A25"/>
    <w:rsid w:val="004F35F4"/>
    <w:rsid w:val="004F513A"/>
    <w:rsid w:val="00510769"/>
    <w:rsid w:val="00541B11"/>
    <w:rsid w:val="0054426A"/>
    <w:rsid w:val="00561B19"/>
    <w:rsid w:val="005B464F"/>
    <w:rsid w:val="005D1996"/>
    <w:rsid w:val="005E7A88"/>
    <w:rsid w:val="00606068"/>
    <w:rsid w:val="006512A0"/>
    <w:rsid w:val="00675A21"/>
    <w:rsid w:val="0068040E"/>
    <w:rsid w:val="00684F7A"/>
    <w:rsid w:val="0068720E"/>
    <w:rsid w:val="006A60C9"/>
    <w:rsid w:val="006B40C9"/>
    <w:rsid w:val="006B6143"/>
    <w:rsid w:val="006C5957"/>
    <w:rsid w:val="006D19F2"/>
    <w:rsid w:val="006E4AF6"/>
    <w:rsid w:val="00706A4F"/>
    <w:rsid w:val="00714ACB"/>
    <w:rsid w:val="00735BEF"/>
    <w:rsid w:val="007371B7"/>
    <w:rsid w:val="0074025B"/>
    <w:rsid w:val="00754CC0"/>
    <w:rsid w:val="00755D1A"/>
    <w:rsid w:val="0078400A"/>
    <w:rsid w:val="007A3DF6"/>
    <w:rsid w:val="007A66EF"/>
    <w:rsid w:val="007B58C4"/>
    <w:rsid w:val="007C54EB"/>
    <w:rsid w:val="007D43BC"/>
    <w:rsid w:val="008617D3"/>
    <w:rsid w:val="0086213B"/>
    <w:rsid w:val="00866282"/>
    <w:rsid w:val="008940CE"/>
    <w:rsid w:val="00897F06"/>
    <w:rsid w:val="008E3DFE"/>
    <w:rsid w:val="008E44AF"/>
    <w:rsid w:val="009301FD"/>
    <w:rsid w:val="00941016"/>
    <w:rsid w:val="00982C06"/>
    <w:rsid w:val="00982EF8"/>
    <w:rsid w:val="009851B0"/>
    <w:rsid w:val="009A45BB"/>
    <w:rsid w:val="009B0CEA"/>
    <w:rsid w:val="009B1C88"/>
    <w:rsid w:val="009B3AF6"/>
    <w:rsid w:val="009F2DDF"/>
    <w:rsid w:val="00A2681B"/>
    <w:rsid w:val="00A91321"/>
    <w:rsid w:val="00A92EEE"/>
    <w:rsid w:val="00A932F7"/>
    <w:rsid w:val="00A97674"/>
    <w:rsid w:val="00AD51F5"/>
    <w:rsid w:val="00AE45D1"/>
    <w:rsid w:val="00AF7AF4"/>
    <w:rsid w:val="00B02420"/>
    <w:rsid w:val="00B11F0F"/>
    <w:rsid w:val="00B909D4"/>
    <w:rsid w:val="00BB0910"/>
    <w:rsid w:val="00BD4061"/>
    <w:rsid w:val="00BD4FAE"/>
    <w:rsid w:val="00BE3579"/>
    <w:rsid w:val="00BF5F6B"/>
    <w:rsid w:val="00C013F7"/>
    <w:rsid w:val="00C15149"/>
    <w:rsid w:val="00C30062"/>
    <w:rsid w:val="00C5798F"/>
    <w:rsid w:val="00C97644"/>
    <w:rsid w:val="00CA0053"/>
    <w:rsid w:val="00CB2836"/>
    <w:rsid w:val="00CB7C66"/>
    <w:rsid w:val="00D136D3"/>
    <w:rsid w:val="00D51448"/>
    <w:rsid w:val="00D62D2F"/>
    <w:rsid w:val="00D73236"/>
    <w:rsid w:val="00D739B9"/>
    <w:rsid w:val="00D86696"/>
    <w:rsid w:val="00DE4100"/>
    <w:rsid w:val="00DE7A6D"/>
    <w:rsid w:val="00DF7929"/>
    <w:rsid w:val="00E34290"/>
    <w:rsid w:val="00E36C7C"/>
    <w:rsid w:val="00E702EE"/>
    <w:rsid w:val="00E84A22"/>
    <w:rsid w:val="00EA50A4"/>
    <w:rsid w:val="00EB0EF5"/>
    <w:rsid w:val="00EB7065"/>
    <w:rsid w:val="00EC3DDC"/>
    <w:rsid w:val="00EF4DED"/>
    <w:rsid w:val="00F06177"/>
    <w:rsid w:val="00F14951"/>
    <w:rsid w:val="00F173BD"/>
    <w:rsid w:val="00F20876"/>
    <w:rsid w:val="00F244E8"/>
    <w:rsid w:val="00F75B6A"/>
    <w:rsid w:val="00F83AC7"/>
    <w:rsid w:val="00F8406E"/>
    <w:rsid w:val="00F976DD"/>
    <w:rsid w:val="00FA0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8FAFB"/>
  <w15:chartTrackingRefBased/>
  <w15:docId w15:val="{0C24C4FF-BB6E-49B6-9470-E506AC4DA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4F35F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F7AF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dpis4">
    <w:name w:val="heading 4"/>
    <w:basedOn w:val="Normln"/>
    <w:link w:val="Nadpis4Char"/>
    <w:uiPriority w:val="9"/>
    <w:qFormat/>
    <w:rsid w:val="005E7A8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CB7C6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CB7C66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CB7C66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866282"/>
    <w:rPr>
      <w:b/>
      <w:bCs/>
    </w:rPr>
  </w:style>
  <w:style w:type="paragraph" w:styleId="Normlnweb">
    <w:name w:val="Normal (Web)"/>
    <w:basedOn w:val="Normln"/>
    <w:uiPriority w:val="99"/>
    <w:unhideWhenUsed/>
    <w:rsid w:val="00866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5E7A88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E44AF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E44AF"/>
    <w:rPr>
      <w:rFonts w:ascii="Times New Roman" w:hAnsi="Times New Roman" w:cs="Times New Roman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1976B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976B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976BB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976B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976BB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1976BB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4F35F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Sledovanodkaz">
    <w:name w:val="FollowedHyperlink"/>
    <w:basedOn w:val="Standardnpsmoodstavce"/>
    <w:uiPriority w:val="99"/>
    <w:semiHidden/>
    <w:unhideWhenUsed/>
    <w:rsid w:val="00C013F7"/>
    <w:rPr>
      <w:color w:val="954F72" w:themeColor="followedHyperlink"/>
      <w:u w:val="single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F7AF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31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3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8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1950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2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93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5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96721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93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619</Words>
  <Characters>3443</Characters>
  <Application>Microsoft Office Word</Application>
  <DocSecurity>0</DocSecurity>
  <Lines>57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4061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Michal Hoblík</cp:lastModifiedBy>
  <cp:revision>11</cp:revision>
  <cp:lastPrinted>2023-11-06T11:35:00Z</cp:lastPrinted>
  <dcterms:created xsi:type="dcterms:W3CDTF">2024-12-27T08:40:00Z</dcterms:created>
  <dcterms:modified xsi:type="dcterms:W3CDTF">2024-12-27T08:53:00Z</dcterms:modified>
  <cp:category/>
</cp:coreProperties>
</file>