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2AC9D" w14:textId="2EE693CC" w:rsidR="00E75B59" w:rsidRDefault="0016766C" w:rsidP="00DE4D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Chytrá zařízení na bázi AI dokáž</w:t>
      </w:r>
      <w:r w:rsidR="00640571">
        <w:rPr>
          <w:b/>
          <w:bCs/>
          <w:sz w:val="28"/>
          <w:szCs w:val="28"/>
        </w:rPr>
        <w:t>ou</w:t>
      </w:r>
      <w:r>
        <w:rPr>
          <w:b/>
          <w:bCs/>
          <w:sz w:val="28"/>
          <w:szCs w:val="28"/>
        </w:rPr>
        <w:t xml:space="preserve"> analyzovat spotřebu elektřiny po celém domě či firmě. Doporučí, kdy ji vyrábět a spotřebovat, kdy ji uchovat do baterie či kdy je výhodnější čerpat levnější energii ze sítě</w:t>
      </w:r>
    </w:p>
    <w:p w14:paraId="183FE9E0" w14:textId="3962CDE0" w:rsidR="00E75B59" w:rsidRPr="005365F8" w:rsidRDefault="008A616D" w:rsidP="005365F8">
      <w:r w:rsidRPr="008A616D">
        <w:rPr>
          <w:b/>
          <w:bCs/>
        </w:rPr>
        <w:t xml:space="preserve">Praha </w:t>
      </w:r>
      <w:r w:rsidR="00E402EF">
        <w:rPr>
          <w:b/>
          <w:bCs/>
        </w:rPr>
        <w:t>10</w:t>
      </w:r>
      <w:r w:rsidRPr="008A616D">
        <w:rPr>
          <w:b/>
          <w:bCs/>
        </w:rPr>
        <w:t xml:space="preserve">. </w:t>
      </w:r>
      <w:r w:rsidR="00E75B59">
        <w:rPr>
          <w:b/>
          <w:bCs/>
        </w:rPr>
        <w:t>března</w:t>
      </w:r>
      <w:r w:rsidRPr="008A616D">
        <w:rPr>
          <w:b/>
          <w:bCs/>
        </w:rPr>
        <w:t xml:space="preserve"> 2025 </w:t>
      </w:r>
      <w:r w:rsidR="00DE4D35">
        <w:rPr>
          <w:b/>
          <w:bCs/>
        </w:rPr>
        <w:t>–</w:t>
      </w:r>
      <w:r>
        <w:t xml:space="preserve"> </w:t>
      </w:r>
      <w:r w:rsidR="005365F8" w:rsidRPr="005365F8">
        <w:rPr>
          <w:b/>
          <w:bCs/>
        </w:rPr>
        <w:t>Algoritmický software nejprve sleduje chování klienta a jeho fotovoltaické elektrárny (FVE). Na základě získaných informací vypracuje predikci spotřeby a množství energie vyrobené prostřednictvím FVE</w:t>
      </w:r>
      <w:r w:rsidR="005365F8">
        <w:rPr>
          <w:b/>
          <w:bCs/>
        </w:rPr>
        <w:t>, následně s</w:t>
      </w:r>
      <w:r w:rsidR="005365F8" w:rsidRPr="005365F8">
        <w:rPr>
          <w:b/>
          <w:bCs/>
        </w:rPr>
        <w:t xml:space="preserve">ynchronizuje spotřebu s FVE a bateriovým úložištěm. Baterie je nabíjena a vybíjena </w:t>
      </w:r>
      <w:r w:rsidR="00562220">
        <w:rPr>
          <w:b/>
          <w:bCs/>
        </w:rPr>
        <w:t xml:space="preserve">v nejvhodnější chvíli </w:t>
      </w:r>
      <w:r w:rsidR="005365F8" w:rsidRPr="005365F8">
        <w:rPr>
          <w:b/>
          <w:bCs/>
        </w:rPr>
        <w:t>podle cen na spotovém trhu.</w:t>
      </w:r>
      <w:r w:rsidR="005365F8">
        <w:t xml:space="preserve"> </w:t>
      </w:r>
    </w:p>
    <w:p w14:paraId="7AC6D45B" w14:textId="78E46146" w:rsidR="0016766C" w:rsidRDefault="0016766C" w:rsidP="0016766C">
      <w:r>
        <w:t>„Chytré řízení Rebox funguje na principu strojového řízení. To znamená, že se systém naučí vaši spotřebu v detailu po 15 minutách. Data analyzuje v návaznosti na dn</w:t>
      </w:r>
      <w:r w:rsidR="00562220">
        <w:t>y</w:t>
      </w:r>
      <w:r>
        <w:t xml:space="preserve"> v týdnu, </w:t>
      </w:r>
      <w:r w:rsidR="00562220">
        <w:t xml:space="preserve">svátky </w:t>
      </w:r>
      <w:r>
        <w:t>či počasí, stejně tak se naučí a analyzuje i výrobu vaší FVE. Tato data pak využívá k řízení procesů nabíjení a vybíjení baterie a ovládání dalších technologií, například bojleru</w:t>
      </w:r>
      <w:r w:rsidR="005365F8">
        <w:t>,</w:t>
      </w:r>
      <w:r>
        <w:t xml:space="preserve"> tepelného čerpadla</w:t>
      </w:r>
      <w:r w:rsidR="005365F8">
        <w:t xml:space="preserve"> či dobíjení elektromobilu</w:t>
      </w:r>
      <w:r>
        <w:t>,“ říká Pavel Bursa ze společnosti Resacs a dodává: „Ale to ještě zdaleka není vše. Systém především zohledňuje aktuální spotovou cenu elektřiny a v závislosti na jejím vývoji, předpokládané spotřebě, předpovědi počasí a dalších parametrech rozhodne, kdy je dobré využívat energii z FVE, a kdy je dobré využít levnou energii ze sítě.“</w:t>
      </w:r>
    </w:p>
    <w:p w14:paraId="491719C8" w14:textId="544E346D" w:rsidR="0016766C" w:rsidRDefault="00562220" w:rsidP="0016766C">
      <w:r>
        <w:t>V noci pak</w:t>
      </w:r>
      <w:r w:rsidR="0016766C">
        <w:t xml:space="preserve"> chytré řízení organizuje nákup levné noční elektřiny, kterou ukládá do baterie a použije jí v době, kdy je po ránu elektřina nejdražší. Baterii tak využijete </w:t>
      </w:r>
      <w:r>
        <w:t>dvakrát</w:t>
      </w:r>
      <w:r w:rsidR="0016766C">
        <w:t xml:space="preserve"> za den, čímž výrazně zefektivníte její provoz. Obvykle vychází úspora z chytrého řízení mezi 8 a 15 % nákladů na elektřinu. Hlavním cílem chytrého řízení není ani tak úspora energie, ale úspora finanční. </w:t>
      </w:r>
    </w:p>
    <w:p w14:paraId="01E3427D" w14:textId="573E2053" w:rsidR="005365F8" w:rsidRDefault="0016766C" w:rsidP="0016766C">
      <w:r>
        <w:t>„Mnoho lidí si myslí, že když spotřebuje veškerou energii z FVE v době, kdy ji vyrobí, tak je všechno v pořádku. Ale chytré řízení říká, že je lepší vlastní výrobu uložit na později, protože v době, kdy je výroba z FVE největší, bývají ceny elektřiny nejnižší. V tu dobu je dobré využít nízké ceny na trhu a uloženou energií nahradit odběr v době nejvyšších cen. Bez chytrého řízení tento scénář</w:t>
      </w:r>
      <w:r w:rsidR="00562220">
        <w:t xml:space="preserve"> ale</w:t>
      </w:r>
      <w:r>
        <w:t xml:space="preserve"> není v automatickém režimu možný. Jistě, můžete to odhadnout a dělat ručně přes aplikaci, ale obvykle to po pár měsících přestane bavit. A také výsledek nebude zdaleka tak dobrý,“ dodává Pavel Bursa ze společnosti Resacs</w:t>
      </w:r>
      <w:r w:rsidR="005365F8">
        <w:t>.</w:t>
      </w:r>
    </w:p>
    <w:p w14:paraId="162CF72C" w14:textId="48826CA3" w:rsidR="005365F8" w:rsidRPr="005365F8" w:rsidRDefault="005365F8" w:rsidP="0016766C">
      <w:pPr>
        <w:rPr>
          <w:b/>
          <w:bCs/>
        </w:rPr>
      </w:pPr>
      <w:r w:rsidRPr="005365F8">
        <w:rPr>
          <w:b/>
          <w:bCs/>
        </w:rPr>
        <w:t>O</w:t>
      </w:r>
      <w:r>
        <w:rPr>
          <w:b/>
          <w:bCs/>
        </w:rPr>
        <w:t xml:space="preserve"> technologii</w:t>
      </w:r>
      <w:r w:rsidRPr="005365F8">
        <w:rPr>
          <w:b/>
          <w:bCs/>
        </w:rPr>
        <w:t xml:space="preserve"> Rebox podrobněji</w:t>
      </w:r>
    </w:p>
    <w:p w14:paraId="1EE3377D" w14:textId="4B804DEC" w:rsidR="005365F8" w:rsidRDefault="005365F8" w:rsidP="005365F8">
      <w:r>
        <w:t>Rebox vyvinul tým specialistů otrokovické společnosti Resacs. Vlastní hardwarová a softwarová řešení pro monitorování a řízení baterie a spotřebičů umožňují ukládat energii alternativním způsobem. Rebox umí monitorovat a řídit baterie a spotřebiče tak, aby systém ukládal a výhodně využíval energii inovativním způsobem. Přebytky energie vyrobené fotovoltaickou elektrárnou použije nejprve k nabití baterie. Jakmile je baterie plně nabitá, přesměruje tok energie ke spotřebičům. Tato energie může být využita například pro ohřev vody v bojleru, nabíjení elektromobilu apod.</w:t>
      </w:r>
    </w:p>
    <w:p w14:paraId="3EDDEDEF" w14:textId="056AEB1F" w:rsidR="005365F8" w:rsidRDefault="005365F8" w:rsidP="005365F8">
      <w:r w:rsidRPr="005365F8">
        <w:t>Zařízení plní funkci WATTrouteru a rovněž automaticky upozorňuje servisní tým při překročení nastavených parametrů.</w:t>
      </w:r>
      <w:r>
        <w:t xml:space="preserve"> Rebox má dvě jednotky Master a Slave.</w:t>
      </w:r>
      <w:r w:rsidR="00C01197">
        <w:t xml:space="preserve"> </w:t>
      </w:r>
      <w:r>
        <w:t xml:space="preserve">Master slouží ke sledování baterie a střídače. Monitoruje a zaznamenává stav jednotlivých článků, teplotu, a průběh nabíjení a vybíjení do webového prostředí Portal. Je v kontaktu s BMS (Battery Management System) a střídačem, přičemž automaticky odesílá chybové hlášky, které jsou následně vyhodnocovány servisním týmem. </w:t>
      </w:r>
      <w:r w:rsidRPr="005365F8">
        <w:t xml:space="preserve">Slave </w:t>
      </w:r>
      <w:r w:rsidR="00640571">
        <w:t xml:space="preserve">se </w:t>
      </w:r>
      <w:r>
        <w:t>pak</w:t>
      </w:r>
      <w:r w:rsidRPr="005365F8">
        <w:t xml:space="preserve"> montuje do rozvaděče a rozšiřuje Rebox o dva vzdáleně spínané analogové výstupy 0-10 V, dva relé výstupy a dva bezpotenciálové 240 V vstupy pro HD.</w:t>
      </w:r>
    </w:p>
    <w:p w14:paraId="78BFB538" w14:textId="1C8DCDE7" w:rsidR="005365F8" w:rsidRDefault="005365F8" w:rsidP="005365F8">
      <w:r>
        <w:t>Algoritmický</w:t>
      </w:r>
      <w:r w:rsidRPr="005365F8">
        <w:t xml:space="preserve"> software se naučí co nejpřesněji předpovídat vaši spotřebu na 48 hodin. Zohledňují se volné dny, roční období i konkrétní chování vaší spotřeby během dne (pracovní či výrobní cyklus).</w:t>
      </w:r>
      <w:r>
        <w:t xml:space="preserve"> </w:t>
      </w:r>
      <w:r w:rsidRPr="005365F8">
        <w:t xml:space="preserve">Pokud to bude cenově zajímavé, nabije vaši baterku v noci ze sítě, aby byla připravena na ranní špičku, </w:t>
      </w:r>
      <w:r w:rsidRPr="005365F8">
        <w:lastRenderedPageBreak/>
        <w:t>kdy jsou ceny často vysoké.</w:t>
      </w:r>
      <w:r>
        <w:t xml:space="preserve"> </w:t>
      </w:r>
      <w:r w:rsidRPr="005365F8">
        <w:t>Stejně tak se náš software naučí předpovídat objem výroby vaší fotovoltaické elektrárny v závislosti na jejím výkonu, umístění, roční době a předpovědi počasí a volnou kapacitu baterie.</w:t>
      </w:r>
    </w:p>
    <w:p w14:paraId="7A50C13C" w14:textId="71CAA501" w:rsidR="00C01197" w:rsidRDefault="00C01197" w:rsidP="005365F8">
      <w:r w:rsidRPr="00C01197">
        <w:t>Protože ceny za jednotlivé hodiny jsou na denním trhu známé, spočítá náš software optimální načasování, kdy se má elektřina z fotovoltaiky dávat do spotřeby, kdy se má nabíjet nebo vybíjet baterka a kdy se má elektřina v ní uložená uschovat na konkrétní hodinu, kdy je SPOT drahý.</w:t>
      </w:r>
      <w:r>
        <w:t xml:space="preserve"> </w:t>
      </w:r>
      <w:r w:rsidRPr="00C01197">
        <w:t>Díky tomu</w:t>
      </w:r>
      <w:r>
        <w:t xml:space="preserve"> systém</w:t>
      </w:r>
      <w:r w:rsidRPr="00C01197">
        <w:t xml:space="preserve"> aktivně řídí fotovoltaickou elektrárnu s baterií a případně další významné elektrické spotřebiče abyste v době drahého spotu odebírali elektřiny co nejméně a v době levného co nejvíce.</w:t>
      </w:r>
    </w:p>
    <w:p w14:paraId="4C29C30D" w14:textId="0628FFAB" w:rsidR="005365F8" w:rsidRDefault="005365F8" w:rsidP="005365F8">
      <w:r>
        <w:t>Chytré zařízení Rebo</w:t>
      </w:r>
      <w:r w:rsidR="00640571">
        <w:t>x</w:t>
      </w:r>
      <w:r>
        <w:t xml:space="preserve"> </w:t>
      </w:r>
      <w:r w:rsidRPr="005365F8">
        <w:t>synchronizuj</w:t>
      </w:r>
      <w:r>
        <w:t>e</w:t>
      </w:r>
      <w:r w:rsidRPr="005365F8">
        <w:t xml:space="preserve"> spotřebu klienta s fotovoltaickou elektrárnou a baterií. Nabízí efektivní využití baterií po celý rok. Nabíjí baterie ze sítě v levných nočních hodinách a využívá je v době, kdy je cena za elektřinu vyšší. S ohledem na predikce spotřeby klienta může cyklus nabití a vybití probíhat až dvakrát denně, což výrazně zkracuje dobu návratnosti investice do bateriových úložišť.</w:t>
      </w:r>
      <w:r w:rsidR="00C01197">
        <w:t xml:space="preserve"> </w:t>
      </w:r>
    </w:p>
    <w:sectPr w:rsidR="00536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85B31"/>
    <w:rsid w:val="000B5237"/>
    <w:rsid w:val="000C3A52"/>
    <w:rsid w:val="0016766C"/>
    <w:rsid w:val="001A3C0D"/>
    <w:rsid w:val="001B7BDB"/>
    <w:rsid w:val="0024177F"/>
    <w:rsid w:val="003A3B53"/>
    <w:rsid w:val="003C334C"/>
    <w:rsid w:val="0044649F"/>
    <w:rsid w:val="0048577D"/>
    <w:rsid w:val="005365F8"/>
    <w:rsid w:val="00562220"/>
    <w:rsid w:val="005D01AE"/>
    <w:rsid w:val="005E21E7"/>
    <w:rsid w:val="005E555B"/>
    <w:rsid w:val="005E67E9"/>
    <w:rsid w:val="00640571"/>
    <w:rsid w:val="00691826"/>
    <w:rsid w:val="00693BE2"/>
    <w:rsid w:val="006E7C07"/>
    <w:rsid w:val="007173B4"/>
    <w:rsid w:val="007407C3"/>
    <w:rsid w:val="00781108"/>
    <w:rsid w:val="007843A2"/>
    <w:rsid w:val="007F0AAD"/>
    <w:rsid w:val="008903BB"/>
    <w:rsid w:val="008A616D"/>
    <w:rsid w:val="008E768C"/>
    <w:rsid w:val="00901E9F"/>
    <w:rsid w:val="00991D57"/>
    <w:rsid w:val="00A86EBC"/>
    <w:rsid w:val="00B7564E"/>
    <w:rsid w:val="00BB0B44"/>
    <w:rsid w:val="00BD4817"/>
    <w:rsid w:val="00C01197"/>
    <w:rsid w:val="00C62F90"/>
    <w:rsid w:val="00DB4BBD"/>
    <w:rsid w:val="00DE4D35"/>
    <w:rsid w:val="00E402EF"/>
    <w:rsid w:val="00E56C9F"/>
    <w:rsid w:val="00E70836"/>
    <w:rsid w:val="00E75B59"/>
    <w:rsid w:val="00F42AC2"/>
    <w:rsid w:val="00FF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2025-03-10T09:43:00Z</dcterms:created>
  <dcterms:modified xsi:type="dcterms:W3CDTF">2025-03-10T09:43:00Z</dcterms:modified>
</cp:coreProperties>
</file>