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D36AB" w:rsidRDefault="005D36AB">
      <w:pPr>
        <w:spacing w:line="240" w:lineRule="auto"/>
        <w:jc w:val="center"/>
        <w:rPr>
          <w:b/>
          <w:color w:val="000000"/>
          <w:sz w:val="28"/>
          <w:szCs w:val="28"/>
        </w:rPr>
      </w:pPr>
    </w:p>
    <w:p w14:paraId="00000002" w14:textId="77777777" w:rsidR="005D36AB" w:rsidRDefault="00000000">
      <w:pPr>
        <w:spacing w:line="240" w:lineRule="auto"/>
        <w:jc w:val="center"/>
        <w:rPr>
          <w:b/>
          <w:color w:val="000000"/>
          <w:sz w:val="28"/>
          <w:szCs w:val="28"/>
        </w:rPr>
      </w:pPr>
      <w:r>
        <w:rPr>
          <w:b/>
          <w:color w:val="000000"/>
          <w:sz w:val="28"/>
          <w:szCs w:val="28"/>
        </w:rPr>
        <w:t xml:space="preserve">Bez streamovacích platforem si mnoho Čechů </w:t>
      </w:r>
      <w:r>
        <w:rPr>
          <w:b/>
          <w:color w:val="000000"/>
          <w:sz w:val="28"/>
          <w:szCs w:val="28"/>
        </w:rPr>
        <w:br/>
        <w:t>nedokáže představit žít. Jak ušetřit na předplatném?</w:t>
      </w:r>
    </w:p>
    <w:p w14:paraId="00000003" w14:textId="77777777" w:rsidR="005D36AB" w:rsidRDefault="005D36AB">
      <w:pPr>
        <w:spacing w:line="240" w:lineRule="auto"/>
        <w:jc w:val="center"/>
        <w:rPr>
          <w:b/>
          <w:color w:val="000000"/>
          <w:sz w:val="28"/>
          <w:szCs w:val="28"/>
        </w:rPr>
      </w:pPr>
    </w:p>
    <w:p w14:paraId="00000004" w14:textId="77777777" w:rsidR="005D36AB" w:rsidRDefault="005D36AB">
      <w:pPr>
        <w:spacing w:line="240" w:lineRule="auto"/>
        <w:rPr>
          <w:b/>
          <w:sz w:val="24"/>
          <w:szCs w:val="24"/>
        </w:rPr>
      </w:pPr>
    </w:p>
    <w:p w14:paraId="00000005" w14:textId="5D092F7E" w:rsidR="005D36AB" w:rsidRDefault="00000000">
      <w:pPr>
        <w:rPr>
          <w:b/>
          <w:color w:val="000000"/>
          <w:sz w:val="20"/>
          <w:szCs w:val="20"/>
        </w:rPr>
      </w:pPr>
      <w:r>
        <w:rPr>
          <w:b/>
          <w:color w:val="000000"/>
          <w:sz w:val="20"/>
          <w:szCs w:val="20"/>
        </w:rPr>
        <w:t xml:space="preserve">Praha, </w:t>
      </w:r>
      <w:r w:rsidR="00F205F8">
        <w:rPr>
          <w:b/>
          <w:color w:val="000000"/>
          <w:sz w:val="20"/>
          <w:szCs w:val="20"/>
        </w:rPr>
        <w:t>2</w:t>
      </w:r>
      <w:r w:rsidR="009874EC">
        <w:rPr>
          <w:b/>
          <w:color w:val="000000"/>
          <w:sz w:val="20"/>
          <w:szCs w:val="20"/>
        </w:rPr>
        <w:t>1</w:t>
      </w:r>
      <w:r>
        <w:rPr>
          <w:b/>
          <w:color w:val="000000"/>
          <w:sz w:val="20"/>
          <w:szCs w:val="20"/>
        </w:rPr>
        <w:t>. února 2025 – Stále více lidí se nespokojí jenom s televizním vysíláním v reálném čase, zvykli si na digitální TV, kdy mohou sledovat své oblíbené pořady zpětně. To platí také o streamovacích platformách. Do kin</w:t>
      </w:r>
      <w:r w:rsidR="00F205F8">
        <w:rPr>
          <w:b/>
          <w:color w:val="000000"/>
          <w:sz w:val="20"/>
          <w:szCs w:val="20"/>
        </w:rPr>
        <w:t xml:space="preserve"> mnoho z nás</w:t>
      </w:r>
      <w:r>
        <w:rPr>
          <w:b/>
          <w:color w:val="000000"/>
          <w:sz w:val="20"/>
          <w:szCs w:val="20"/>
        </w:rPr>
        <w:t xml:space="preserve"> chodí méně</w:t>
      </w:r>
      <w:r w:rsidR="00F205F8">
        <w:rPr>
          <w:b/>
          <w:color w:val="000000"/>
          <w:sz w:val="20"/>
          <w:szCs w:val="20"/>
        </w:rPr>
        <w:t xml:space="preserve"> než dříve</w:t>
      </w:r>
      <w:r>
        <w:rPr>
          <w:b/>
          <w:color w:val="000000"/>
          <w:sz w:val="20"/>
          <w:szCs w:val="20"/>
        </w:rPr>
        <w:t xml:space="preserve"> a poslední léta vzniká stále více kvalitních seriálů, většina však na placených kanálech. Jak mít co nejširší výběr a zároveň ušetřit?</w:t>
      </w:r>
    </w:p>
    <w:p w14:paraId="00000006" w14:textId="77777777" w:rsidR="005D36AB" w:rsidRDefault="005D36AB">
      <w:pPr>
        <w:rPr>
          <w:color w:val="000000"/>
          <w:sz w:val="20"/>
          <w:szCs w:val="20"/>
        </w:rPr>
      </w:pPr>
    </w:p>
    <w:p w14:paraId="00000007" w14:textId="77777777" w:rsidR="005D36AB" w:rsidRDefault="00000000">
      <w:pPr>
        <w:rPr>
          <w:b/>
          <w:color w:val="000000"/>
          <w:sz w:val="20"/>
          <w:szCs w:val="20"/>
        </w:rPr>
      </w:pPr>
      <w:r>
        <w:rPr>
          <w:b/>
          <w:color w:val="000000"/>
          <w:sz w:val="20"/>
          <w:szCs w:val="20"/>
        </w:rPr>
        <w:t>Netflix až pro 6 osob</w:t>
      </w:r>
    </w:p>
    <w:p w14:paraId="00000008" w14:textId="77777777" w:rsidR="005D36AB" w:rsidRDefault="00000000">
      <w:pPr>
        <w:rPr>
          <w:color w:val="000000"/>
          <w:sz w:val="20"/>
          <w:szCs w:val="20"/>
        </w:rPr>
      </w:pPr>
      <w:r>
        <w:rPr>
          <w:color w:val="000000"/>
          <w:sz w:val="20"/>
          <w:szCs w:val="20"/>
        </w:rPr>
        <w:t>Začneme světovou jedničkou mezi streamovacími službami. Bydlíte-li v jedné domácnosti s rodinou či spolubydlícími, jednoznačně dává smysl předplácet si Premium verzi za 379 Kč, která umožňuje streamování obsahu na 4 zařízeních současně. Netflix sám propaguje možnost sdílení hesla k účtu někomu mimo vaši domácnost, a to za poplatek 99 Kč měsíčně. Ve verzi Standard smíte přidat jednoho člena navíc a v tarifu Premium dokonce dva. Basic verze přidání nového člena neumožňuje.</w:t>
      </w:r>
    </w:p>
    <w:p w14:paraId="00000009" w14:textId="77777777" w:rsidR="005D36AB" w:rsidRDefault="005D36AB">
      <w:pPr>
        <w:rPr>
          <w:color w:val="000000"/>
          <w:sz w:val="20"/>
          <w:szCs w:val="20"/>
        </w:rPr>
      </w:pPr>
    </w:p>
    <w:p w14:paraId="0000000A" w14:textId="6AB16FC8" w:rsidR="005D36AB" w:rsidRDefault="00000000">
      <w:pPr>
        <w:rPr>
          <w:sz w:val="20"/>
          <w:szCs w:val="20"/>
        </w:rPr>
      </w:pPr>
      <w:r>
        <w:rPr>
          <w:color w:val="000000"/>
          <w:sz w:val="20"/>
          <w:szCs w:val="20"/>
        </w:rPr>
        <w:t xml:space="preserve">Cena Netflixu za 6 lidí (4 domácí zařízení + 2 externí členové) potom vychází </w:t>
      </w:r>
      <w:sdt>
        <w:sdtPr>
          <w:tag w:val="goog_rdk_0"/>
          <w:id w:val="1404720681"/>
        </w:sdtPr>
        <w:sdtContent/>
      </w:sdt>
      <w:sdt>
        <w:sdtPr>
          <w:tag w:val="goog_rdk_1"/>
          <w:id w:val="-1345774804"/>
        </w:sdtPr>
        <w:sdtContent/>
      </w:sdt>
      <w:sdt>
        <w:sdtPr>
          <w:tag w:val="goog_rdk_2"/>
          <w:id w:val="-1033878654"/>
        </w:sdtPr>
        <w:sdtContent/>
      </w:sdt>
      <w:r>
        <w:rPr>
          <w:color w:val="000000"/>
          <w:sz w:val="20"/>
          <w:szCs w:val="20"/>
        </w:rPr>
        <w:t xml:space="preserve">na </w:t>
      </w:r>
      <w:r w:rsidR="00F205F8">
        <w:rPr>
          <w:color w:val="000000"/>
          <w:sz w:val="20"/>
          <w:szCs w:val="20"/>
        </w:rPr>
        <w:t>100</w:t>
      </w:r>
      <w:r>
        <w:rPr>
          <w:color w:val="000000"/>
          <w:sz w:val="20"/>
          <w:szCs w:val="20"/>
        </w:rPr>
        <w:t xml:space="preserve"> Kč na osobu. Oproti nejlevnějšímu Basic tarifu pro jednoho tak ušetříte 67 % a ještě k tomu můžete koukat v kvalitě 4K (oproti 720p). Netflix nenabízí slevu na roční tarif, jeho cena odpovídá 12násobku měsíčního poplatku. Tady dává smysl platba předplatného na měsíční bázi a kdykoliv mít možnost ho zrušit. Netflix zdarma bývá také poměrně častým bonusem cashbackových portálů,“ říká Martin Thienel</w:t>
      </w:r>
      <w:r>
        <w:rPr>
          <w:sz w:val="20"/>
          <w:szCs w:val="20"/>
        </w:rPr>
        <w:t xml:space="preserve"> ze společnosti Kalkulátor.cz.</w:t>
      </w:r>
    </w:p>
    <w:p w14:paraId="0000000B" w14:textId="77777777" w:rsidR="005D36AB" w:rsidRDefault="005D36AB">
      <w:pPr>
        <w:rPr>
          <w:sz w:val="20"/>
          <w:szCs w:val="20"/>
        </w:rPr>
      </w:pPr>
    </w:p>
    <w:p w14:paraId="0000000C" w14:textId="77777777" w:rsidR="005D36AB" w:rsidRDefault="00000000">
      <w:pPr>
        <w:rPr>
          <w:b/>
          <w:sz w:val="20"/>
          <w:szCs w:val="20"/>
        </w:rPr>
      </w:pPr>
      <w:r>
        <w:rPr>
          <w:b/>
          <w:sz w:val="20"/>
          <w:szCs w:val="20"/>
        </w:rPr>
        <w:t>Roční předplatné Disney+</w:t>
      </w:r>
    </w:p>
    <w:p w14:paraId="0000000D" w14:textId="77777777" w:rsidR="005D36AB" w:rsidRDefault="00000000">
      <w:pPr>
        <w:rPr>
          <w:sz w:val="20"/>
          <w:szCs w:val="20"/>
        </w:rPr>
      </w:pPr>
      <w:r>
        <w:rPr>
          <w:sz w:val="20"/>
          <w:szCs w:val="20"/>
        </w:rPr>
        <w:t>Disney+ vloni v říjnu bohužel navýšil poplatky, ale zároveň zavedl i nový tarif Standard za původní cenu (199 Kč). Na předplatném můžete ušetřit výběrem ročního plánu, který dostanete za cenu deseti měsíčních plateb. Levnější roční tarif vychází na 1990 Kč ročně, takže ušetříte necelých 20 %.</w:t>
      </w:r>
    </w:p>
    <w:p w14:paraId="0000000E" w14:textId="77777777" w:rsidR="005D36AB" w:rsidRDefault="005D36AB">
      <w:pPr>
        <w:rPr>
          <w:sz w:val="20"/>
          <w:szCs w:val="20"/>
        </w:rPr>
      </w:pPr>
    </w:p>
    <w:p w14:paraId="0000000F" w14:textId="77777777" w:rsidR="005D36AB" w:rsidRDefault="00000000">
      <w:pPr>
        <w:rPr>
          <w:sz w:val="20"/>
          <w:szCs w:val="20"/>
        </w:rPr>
      </w:pPr>
      <w:r>
        <w:rPr>
          <w:sz w:val="20"/>
          <w:szCs w:val="20"/>
        </w:rPr>
        <w:t>Disney+ se inspiroval Netflixem a postupně zavádí poplatek za sdílení hesla. V ČR od loňska za dodatečného člena zaplatíme 119 Kč. Standard za 199 Kč měsíčně umožňuje přehrávání na dvou zařízeních současně v jedné domácnosti. Přizveme-li jednoho externího člena a cenu vydělíme třemi, dostáváme se na 106 Kč pro jednoho, což už vůbec není zlé. Stejně jako u Netflixu se ale vyplatí jít ještě dál: Premium stojí 299 Kč, ale umožňuje přehrávání rovnou na 4 zařízení. Přidáním dalšího člena a vydělením pěti se dostáváme na skvělou cenu 83 Kč pro jednoho s kvalitou 4K UHD a HDR.</w:t>
      </w:r>
    </w:p>
    <w:p w14:paraId="00000010" w14:textId="77777777" w:rsidR="005D36AB" w:rsidRDefault="005D36AB">
      <w:pPr>
        <w:rPr>
          <w:color w:val="000000"/>
          <w:sz w:val="20"/>
          <w:szCs w:val="20"/>
        </w:rPr>
      </w:pPr>
    </w:p>
    <w:p w14:paraId="00000011" w14:textId="77777777" w:rsidR="005D36AB" w:rsidRDefault="00000000">
      <w:pPr>
        <w:rPr>
          <w:b/>
          <w:color w:val="000000"/>
          <w:sz w:val="20"/>
          <w:szCs w:val="20"/>
        </w:rPr>
      </w:pPr>
      <w:r>
        <w:rPr>
          <w:b/>
          <w:color w:val="000000"/>
          <w:sz w:val="20"/>
          <w:szCs w:val="20"/>
        </w:rPr>
        <w:t>Max nezpoplatňuje sdílení hesla</w:t>
      </w:r>
    </w:p>
    <w:p w14:paraId="00000012" w14:textId="77777777" w:rsidR="005D36AB" w:rsidRDefault="00000000">
      <w:pPr>
        <w:rPr>
          <w:color w:val="000000"/>
          <w:sz w:val="20"/>
          <w:szCs w:val="20"/>
        </w:rPr>
      </w:pPr>
      <w:r>
        <w:rPr>
          <w:color w:val="000000"/>
          <w:sz w:val="20"/>
          <w:szCs w:val="20"/>
        </w:rPr>
        <w:t>Max (dříve HBO Max) nabízí 2 různé měsíční tarify: Standard za 219 Kč a Premium za 299 Kč. Roční předplatné vychází levněji, i Max nabízí svým divákům roční předplatné v hodnotě deseti měsíčních plateb. S levnějším tarifem můžete sledovat Max na dvou zařízeních a s dražší variantou na čtyřech. Přestože v posledních měsících se v médiích objevují zmínky o restrikci sdílení hesel po vzoru Netflixu a Disney+, doposud není známo datum ani výše poplatku za sdílení hesla. Změnu pravidel můžeme očekávat v roce 2025 či 2026, dle odhadů půjde o cenu kolem 100 Kč.</w:t>
      </w:r>
    </w:p>
    <w:p w14:paraId="00000013" w14:textId="77777777" w:rsidR="005D36AB" w:rsidRDefault="005D36AB">
      <w:pPr>
        <w:rPr>
          <w:color w:val="000000"/>
          <w:sz w:val="20"/>
          <w:szCs w:val="20"/>
        </w:rPr>
      </w:pPr>
    </w:p>
    <w:p w14:paraId="00000014" w14:textId="77777777" w:rsidR="005D36AB" w:rsidRDefault="00000000">
      <w:pPr>
        <w:rPr>
          <w:b/>
          <w:color w:val="000000"/>
          <w:sz w:val="20"/>
          <w:szCs w:val="20"/>
        </w:rPr>
      </w:pPr>
      <w:r>
        <w:rPr>
          <w:b/>
          <w:color w:val="000000"/>
          <w:sz w:val="20"/>
          <w:szCs w:val="20"/>
        </w:rPr>
        <w:t>Amazon Prime: Zkušební provoz zdarma</w:t>
      </w:r>
    </w:p>
    <w:p w14:paraId="00000015" w14:textId="77777777" w:rsidR="005D36AB" w:rsidRDefault="00000000">
      <w:pPr>
        <w:rPr>
          <w:color w:val="000000"/>
          <w:sz w:val="20"/>
          <w:szCs w:val="20"/>
        </w:rPr>
      </w:pPr>
      <w:r>
        <w:rPr>
          <w:color w:val="000000"/>
          <w:sz w:val="20"/>
          <w:szCs w:val="20"/>
        </w:rPr>
        <w:t xml:space="preserve">Ještě začátkem měsíce bychom mohli napsat, že Amazon Prime Video je se svými 79 Kč/měsíc jasným vítězem soutěže o nejlevnější online videotéku. Amazon ale před pár dny zdražil a měsíčně si účtuje 149 Kč. Prime Video pořád patří k tomu nejlevnějšímu, co český trh nabízí. Má však výrazný hendikep co se týče nabídky titulů dostupných v ČR. Uvidíme, jak se bude této platformě nadále dařit </w:t>
      </w:r>
      <w:r>
        <w:rPr>
          <w:color w:val="000000"/>
          <w:sz w:val="20"/>
          <w:szCs w:val="20"/>
        </w:rPr>
        <w:lastRenderedPageBreak/>
        <w:t>v případě, že svým divákům nabídne něco nového. Zřejmou konkurenční výhodou služby Prime Video je sedmidenní zkušební provoz zdarma.</w:t>
      </w:r>
    </w:p>
    <w:p w14:paraId="00000016" w14:textId="77777777" w:rsidR="005D36AB" w:rsidRDefault="005D36AB">
      <w:pPr>
        <w:rPr>
          <w:color w:val="000000"/>
          <w:sz w:val="20"/>
          <w:szCs w:val="20"/>
        </w:rPr>
      </w:pPr>
    </w:p>
    <w:p w14:paraId="00000017" w14:textId="77777777" w:rsidR="005D36AB" w:rsidRDefault="00000000">
      <w:pPr>
        <w:rPr>
          <w:b/>
          <w:color w:val="000000"/>
          <w:sz w:val="20"/>
          <w:szCs w:val="20"/>
        </w:rPr>
      </w:pPr>
      <w:r>
        <w:rPr>
          <w:b/>
          <w:color w:val="000000"/>
          <w:sz w:val="20"/>
          <w:szCs w:val="20"/>
        </w:rPr>
        <w:t>Výhodné balíčky pro zákazníky operátorů</w:t>
      </w:r>
    </w:p>
    <w:p w14:paraId="00000018" w14:textId="662A21D6" w:rsidR="005D36AB" w:rsidRPr="00980434" w:rsidRDefault="00000000">
      <w:pPr>
        <w:rPr>
          <w:color w:val="000000"/>
          <w:sz w:val="20"/>
          <w:szCs w:val="20"/>
        </w:rPr>
      </w:pPr>
      <w:r>
        <w:rPr>
          <w:color w:val="000000"/>
          <w:sz w:val="20"/>
          <w:szCs w:val="20"/>
        </w:rPr>
        <w:t xml:space="preserve">„Další možností jsou výhodné balíčky od mobilních operátorů. Příkladem takového balíčku je internet na doma, internetová televize a neomezený mobilní tarif pro celou rodinu. K některým mobilním tarifům lze získat filmovo-seriálovou platformu zdarma. Každý ze tří velkých operátorů má svou internetovou televizi. Vodafone TV nabízí svým zákazníkům přes 100 programů a předplatné Prima+ v ceně s možností přidání služeb </w:t>
      </w:r>
      <w:sdt>
        <w:sdtPr>
          <w:tag w:val="goog_rdk_3"/>
          <w:id w:val="-159620148"/>
        </w:sdtPr>
        <w:sdtContent/>
      </w:sdt>
      <w:r>
        <w:rPr>
          <w:color w:val="000000"/>
          <w:sz w:val="20"/>
          <w:szCs w:val="20"/>
        </w:rPr>
        <w:t>Max</w:t>
      </w:r>
      <w:r w:rsidR="00980434">
        <w:rPr>
          <w:color w:val="000000"/>
          <w:sz w:val="20"/>
          <w:szCs w:val="20"/>
        </w:rPr>
        <w:t xml:space="preserve"> (</w:t>
      </w:r>
      <w:r w:rsidR="00980434" w:rsidRPr="00980434">
        <w:rPr>
          <w:color w:val="000000"/>
          <w:sz w:val="20"/>
          <w:szCs w:val="20"/>
        </w:rPr>
        <w:t>standardně jako tematický balíček navíc za 220 Kč (MAX + dalších 12 pr</w:t>
      </w:r>
      <w:r w:rsidR="00980434">
        <w:rPr>
          <w:color w:val="000000"/>
          <w:sz w:val="20"/>
          <w:szCs w:val="20"/>
        </w:rPr>
        <w:t>é</w:t>
      </w:r>
      <w:r w:rsidR="00980434" w:rsidRPr="00980434">
        <w:rPr>
          <w:color w:val="000000"/>
          <w:sz w:val="20"/>
          <w:szCs w:val="20"/>
        </w:rPr>
        <w:t>miových filmových programů</w:t>
      </w:r>
      <w:r w:rsidR="00980434">
        <w:rPr>
          <w:color w:val="000000"/>
          <w:sz w:val="20"/>
          <w:szCs w:val="20"/>
        </w:rPr>
        <w:t>. N</w:t>
      </w:r>
      <w:r w:rsidR="00980434" w:rsidRPr="00980434">
        <w:rPr>
          <w:color w:val="000000"/>
          <w:sz w:val="20"/>
          <w:szCs w:val="20"/>
        </w:rPr>
        <w:t>yní na omezenou dobu jen za 100 Kč na 3 měsíce, poté za 220 Kč</w:t>
      </w:r>
      <w:r w:rsidR="00980434">
        <w:rPr>
          <w:color w:val="000000"/>
          <w:sz w:val="20"/>
          <w:szCs w:val="20"/>
        </w:rPr>
        <w:t xml:space="preserve">) </w:t>
      </w:r>
      <w:r>
        <w:rPr>
          <w:color w:val="000000"/>
          <w:sz w:val="20"/>
          <w:szCs w:val="20"/>
        </w:rPr>
        <w:t>Netflix či Prime Video.</w:t>
      </w:r>
      <w:r w:rsidR="00980434">
        <w:rPr>
          <w:color w:val="000000"/>
          <w:sz w:val="20"/>
          <w:szCs w:val="20"/>
        </w:rPr>
        <w:t xml:space="preserve"> </w:t>
      </w:r>
      <w:r>
        <w:rPr>
          <w:color w:val="000000"/>
          <w:sz w:val="20"/>
          <w:szCs w:val="20"/>
        </w:rPr>
        <w:t xml:space="preserve">O2 TV se těší velké oblíbenosti u sportovních fanoušků, kteří chtějí sledovat zahraniční hokejové a fotbalové soutěže. Jste-li zákazníkem </w:t>
      </w:r>
      <w:sdt>
        <w:sdtPr>
          <w:tag w:val="goog_rdk_4"/>
          <w:id w:val="1405798705"/>
        </w:sdtPr>
        <w:sdtContent/>
      </w:sdt>
      <w:r>
        <w:rPr>
          <w:color w:val="000000"/>
          <w:sz w:val="20"/>
          <w:szCs w:val="20"/>
        </w:rPr>
        <w:t>T-mobile, vyplatí se vám Magenta T</w:t>
      </w:r>
      <w:r w:rsidR="00980434">
        <w:rPr>
          <w:color w:val="000000"/>
          <w:sz w:val="20"/>
          <w:szCs w:val="20"/>
        </w:rPr>
        <w:t>V, která</w:t>
      </w:r>
      <w:r>
        <w:rPr>
          <w:color w:val="000000"/>
          <w:sz w:val="20"/>
          <w:szCs w:val="20"/>
        </w:rPr>
        <w:t xml:space="preserve"> nabízí rovněž 100+ programů a ocení ji třeba fanoušci Formule 1</w:t>
      </w:r>
      <w:r w:rsidR="00980434">
        <w:rPr>
          <w:color w:val="000000"/>
          <w:sz w:val="20"/>
          <w:szCs w:val="20"/>
        </w:rPr>
        <w:t>. Lze také jako</w:t>
      </w:r>
      <w:r w:rsidR="00980434" w:rsidRPr="00980434">
        <w:rPr>
          <w:color w:val="000000"/>
          <w:sz w:val="20"/>
          <w:szCs w:val="20"/>
        </w:rPr>
        <w:t xml:space="preserve"> součást TV pořídit </w:t>
      </w:r>
      <w:r w:rsidR="00980434">
        <w:rPr>
          <w:color w:val="000000"/>
          <w:sz w:val="20"/>
          <w:szCs w:val="20"/>
        </w:rPr>
        <w:t>si i</w:t>
      </w:r>
      <w:r w:rsidR="00980434" w:rsidRPr="00980434">
        <w:rPr>
          <w:color w:val="000000"/>
          <w:sz w:val="20"/>
          <w:szCs w:val="20"/>
        </w:rPr>
        <w:t xml:space="preserve"> MAX a Canal+</w:t>
      </w:r>
      <w:r>
        <w:rPr>
          <w:color w:val="000000"/>
          <w:sz w:val="20"/>
          <w:szCs w:val="20"/>
        </w:rPr>
        <w:t>,“ dodává Martin Thienel</w:t>
      </w:r>
      <w:r>
        <w:rPr>
          <w:sz w:val="20"/>
          <w:szCs w:val="20"/>
        </w:rPr>
        <w:t xml:space="preserve"> ze společnosti Kalkulátor.cz.</w:t>
      </w:r>
    </w:p>
    <w:p w14:paraId="00000019" w14:textId="77777777" w:rsidR="005D36AB" w:rsidRDefault="005D36AB">
      <w:pPr>
        <w:rPr>
          <w:color w:val="000000"/>
          <w:sz w:val="20"/>
          <w:szCs w:val="20"/>
        </w:rPr>
      </w:pPr>
    </w:p>
    <w:sectPr w:rsidR="005D36AB">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B6D63" w14:textId="77777777" w:rsidR="00FA4B68" w:rsidRDefault="00FA4B68">
      <w:pPr>
        <w:spacing w:line="240" w:lineRule="auto"/>
      </w:pPr>
      <w:r>
        <w:separator/>
      </w:r>
    </w:p>
  </w:endnote>
  <w:endnote w:type="continuationSeparator" w:id="0">
    <w:p w14:paraId="47A1C9F7" w14:textId="77777777" w:rsidR="00FA4B68" w:rsidRDefault="00FA4B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B" w14:textId="77777777" w:rsidR="005D36AB" w:rsidRDefault="005D36AB">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BE29F" w14:textId="77777777" w:rsidR="00FA4B68" w:rsidRDefault="00FA4B68">
      <w:pPr>
        <w:spacing w:line="240" w:lineRule="auto"/>
      </w:pPr>
      <w:r>
        <w:separator/>
      </w:r>
    </w:p>
  </w:footnote>
  <w:footnote w:type="continuationSeparator" w:id="0">
    <w:p w14:paraId="0A7DEF28" w14:textId="77777777" w:rsidR="00FA4B68" w:rsidRDefault="00FA4B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A" w14:textId="77777777" w:rsidR="005D36AB" w:rsidRDefault="00000000">
    <w:pPr>
      <w:pBdr>
        <w:top w:val="nil"/>
        <w:left w:val="nil"/>
        <w:bottom w:val="nil"/>
        <w:right w:val="nil"/>
        <w:between w:val="nil"/>
      </w:pBdr>
      <w:tabs>
        <w:tab w:val="center" w:pos="4536"/>
        <w:tab w:val="right" w:pos="9072"/>
      </w:tabs>
      <w:spacing w:line="240" w:lineRule="auto"/>
      <w:jc w:val="right"/>
      <w:rPr>
        <w:color w:val="000000"/>
      </w:rPr>
    </w:pPr>
    <w:r>
      <w:rPr>
        <w:noProof/>
        <w:color w:val="000000"/>
      </w:rPr>
      <w:drawing>
        <wp:inline distT="0" distB="0" distL="114300" distR="114300" wp14:anchorId="52DA7D06" wp14:editId="22FB27BF">
          <wp:extent cx="1514475" cy="542687"/>
          <wp:effectExtent l="0" t="0" r="0" b="0"/>
          <wp:docPr id="8062417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6AB"/>
    <w:rsid w:val="00005E0C"/>
    <w:rsid w:val="002F03F0"/>
    <w:rsid w:val="004A0233"/>
    <w:rsid w:val="005D36AB"/>
    <w:rsid w:val="00867486"/>
    <w:rsid w:val="00980434"/>
    <w:rsid w:val="009874EC"/>
    <w:rsid w:val="00E10976"/>
    <w:rsid w:val="00F205F8"/>
    <w:rsid w:val="00FA4B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4CE1A"/>
  <w15:docId w15:val="{359D97B1-B24C-374B-85CD-A82B5DEC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00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AQArgjef755f7EIowlN7IDg7pQ==">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3908</Characters>
  <Application>Microsoft Office Word</Application>
  <DocSecurity>0</DocSecurity>
  <Lines>32</Lines>
  <Paragraphs>9</Paragraphs>
  <ScaleCrop>false</ScaleCrop>
  <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Petr Jarkovský</cp:lastModifiedBy>
  <cp:revision>3</cp:revision>
  <dcterms:created xsi:type="dcterms:W3CDTF">2025-02-21T07:53:00Z</dcterms:created>
  <dcterms:modified xsi:type="dcterms:W3CDTF">2025-02-21T07:53:00Z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