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01CA0" w14:textId="7DD2FED4" w:rsidR="003629AD" w:rsidRDefault="003629AD" w:rsidP="00D42DAE">
      <w:pPr>
        <w:spacing w:before="150" w:after="270" w:line="240" w:lineRule="auto"/>
        <w:jc w:val="center"/>
        <w:outlineLvl w:val="0"/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</w:pPr>
      <w:r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>Bezchemické čištění šetří zdraví zaměstnanců a návštěvníků budov.</w:t>
      </w:r>
    </w:p>
    <w:p w14:paraId="27603145" w14:textId="5600FA1F" w:rsidR="00131A2C" w:rsidRDefault="00D42DAE" w:rsidP="00D42DAE">
      <w:pPr>
        <w:spacing w:before="150" w:after="270" w:line="240" w:lineRule="auto"/>
        <w:jc w:val="center"/>
        <w:outlineLvl w:val="0"/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</w:pPr>
      <w:r w:rsidRPr="00D42DAE"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>Kärcher představuje přírodní čistič koberc</w:t>
      </w:r>
      <w:r w:rsidR="003629AD"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>ů</w:t>
      </w:r>
      <w:r w:rsidRPr="00D42DAE">
        <w:rPr>
          <w:rFonts w:ascii="Arial" w:eastAsia="Times New Roman" w:hAnsi="Arial" w:cs="Arial"/>
          <w:b/>
          <w:bCs/>
          <w:color w:val="2B2B2B"/>
          <w:kern w:val="36"/>
          <w:sz w:val="28"/>
          <w:szCs w:val="28"/>
          <w:lang w:eastAsia="cs-CZ"/>
          <w14:ligatures w14:val="none"/>
        </w:rPr>
        <w:t>, který je vyroben z 99 % z přírodních složek</w:t>
      </w:r>
    </w:p>
    <w:p w14:paraId="52262AAA" w14:textId="77777777" w:rsidR="00D42DAE" w:rsidRPr="00F66235" w:rsidRDefault="00D42DAE" w:rsidP="00F66235">
      <w:pPr>
        <w:spacing w:before="150" w:after="270" w:line="240" w:lineRule="auto"/>
        <w:outlineLvl w:val="0"/>
        <w:rPr>
          <w:rFonts w:ascii="Arial" w:eastAsia="Times New Roman" w:hAnsi="Arial" w:cs="Arial"/>
          <w:b/>
          <w:bCs/>
          <w:caps/>
          <w:color w:val="2B2B2B"/>
          <w:kern w:val="36"/>
          <w:sz w:val="28"/>
          <w:szCs w:val="28"/>
          <w:lang w:eastAsia="cs-CZ"/>
          <w14:ligatures w14:val="none"/>
        </w:rPr>
      </w:pPr>
    </w:p>
    <w:p w14:paraId="3D2803A6" w14:textId="24DF51EA" w:rsidR="00D42DAE" w:rsidRPr="00D42DAE" w:rsidRDefault="00B97635" w:rsidP="00D42DAE">
      <w:pPr>
        <w:jc w:val="both"/>
        <w:rPr>
          <w:b/>
          <w:bCs/>
        </w:rPr>
      </w:pPr>
      <w:r w:rsidRPr="00B97635">
        <w:rPr>
          <w:b/>
          <w:bCs/>
        </w:rPr>
        <w:t xml:space="preserve">Praha, </w:t>
      </w:r>
      <w:r w:rsidR="0027734C">
        <w:rPr>
          <w:b/>
          <w:bCs/>
        </w:rPr>
        <w:t>6</w:t>
      </w:r>
      <w:r w:rsidRPr="00B97635">
        <w:rPr>
          <w:b/>
          <w:bCs/>
        </w:rPr>
        <w:t xml:space="preserve">. </w:t>
      </w:r>
      <w:r w:rsidR="00F66235">
        <w:rPr>
          <w:b/>
          <w:bCs/>
        </w:rPr>
        <w:t>února</w:t>
      </w:r>
      <w:r w:rsidRPr="00B97635">
        <w:rPr>
          <w:b/>
          <w:bCs/>
        </w:rPr>
        <w:t xml:space="preserve"> 202</w:t>
      </w:r>
      <w:r w:rsidR="00F66235">
        <w:rPr>
          <w:b/>
          <w:bCs/>
        </w:rPr>
        <w:t>4</w:t>
      </w:r>
      <w:r w:rsidRPr="00B97635">
        <w:rPr>
          <w:b/>
          <w:bCs/>
        </w:rPr>
        <w:t xml:space="preserve"> </w:t>
      </w:r>
      <w:r w:rsidR="00F66235">
        <w:t>–</w:t>
      </w:r>
      <w:r>
        <w:t xml:space="preserve"> </w:t>
      </w:r>
      <w:r w:rsidR="00F66235" w:rsidRPr="00F66235">
        <w:rPr>
          <w:b/>
          <w:bCs/>
        </w:rPr>
        <w:t>Stále více firem a institucí</w:t>
      </w:r>
      <w:r w:rsidR="00F66235">
        <w:rPr>
          <w:b/>
          <w:bCs/>
        </w:rPr>
        <w:t xml:space="preserve"> </w:t>
      </w:r>
      <w:r w:rsidR="00F66235" w:rsidRPr="00F66235">
        <w:rPr>
          <w:b/>
          <w:bCs/>
        </w:rPr>
        <w:t>si uvědomuje, že šetřit životní prostředí je správná cesta.</w:t>
      </w:r>
      <w:r w:rsidR="00F66235">
        <w:rPr>
          <w:b/>
          <w:bCs/>
        </w:rPr>
        <w:t xml:space="preserve"> A o to více v situacích, kdy omezením chemických látek nešetří jenom životní prostředí, ale také zdraví svých zaměstnanců a návštěvníků, kte</w:t>
      </w:r>
      <w:r w:rsidR="00AE75EF">
        <w:rPr>
          <w:b/>
          <w:bCs/>
        </w:rPr>
        <w:t>ří</w:t>
      </w:r>
      <w:r w:rsidR="00F66235">
        <w:rPr>
          <w:b/>
          <w:bCs/>
        </w:rPr>
        <w:t xml:space="preserve"> se pohybují v jejich prostorách.</w:t>
      </w:r>
      <w:r w:rsidR="00D42DAE" w:rsidRPr="00D42DAE">
        <w:rPr>
          <w:b/>
          <w:bCs/>
        </w:rPr>
        <w:t xml:space="preserve"> Společnost Kärcher uvádí na trh nový udržitelný čisticí prostředek, který dokáže účinně odstraňovat nečistoty z koberců a čalounění</w:t>
      </w:r>
      <w:r w:rsidR="00173303">
        <w:rPr>
          <w:b/>
          <w:bCs/>
        </w:rPr>
        <w:t xml:space="preserve"> a je</w:t>
      </w:r>
      <w:r w:rsidR="00D42DAE">
        <w:rPr>
          <w:b/>
          <w:bCs/>
        </w:rPr>
        <w:t xml:space="preserve"> vyroben</w:t>
      </w:r>
      <w:r w:rsidR="00173303">
        <w:rPr>
          <w:b/>
          <w:bCs/>
        </w:rPr>
        <w:t xml:space="preserve"> </w:t>
      </w:r>
      <w:r w:rsidR="00D42DAE" w:rsidRPr="00D42DAE">
        <w:rPr>
          <w:b/>
          <w:bCs/>
        </w:rPr>
        <w:t>z více než 99 % z přírodních složek</w:t>
      </w:r>
      <w:r w:rsidR="00D42DAE">
        <w:rPr>
          <w:b/>
          <w:bCs/>
        </w:rPr>
        <w:t>.</w:t>
      </w:r>
      <w:r w:rsidR="003629AD">
        <w:rPr>
          <w:b/>
          <w:bCs/>
        </w:rPr>
        <w:t xml:space="preserve"> Ideální je pro použití v hotelech, při úklidu kanceláří a dalších veřejných i komerčních prostor.</w:t>
      </w:r>
    </w:p>
    <w:p w14:paraId="797B5B86" w14:textId="77777777" w:rsidR="00AB1AB2" w:rsidRPr="00D42DAE" w:rsidRDefault="003629AD" w:rsidP="00AB1AB2">
      <w:pPr>
        <w:jc w:val="both"/>
      </w:pPr>
      <w:r w:rsidRPr="003629AD">
        <w:t xml:space="preserve">S přírodním čističem iCapsol RM 764N OA uvádí Kärcher na trh udržitelný detergent, který odstraňuje nečistoty z koberců stejně účinně jako produkty s konvenčním složením. </w:t>
      </w:r>
      <w:r w:rsidR="00AB1AB2" w:rsidRPr="00D42DAE">
        <w:t>Kromě toho obsahuje speciální eliminátor pachů, který účinně odstraňuje nepříjemné vůně bez použití parfémů.</w:t>
      </w:r>
    </w:p>
    <w:p w14:paraId="507F0722" w14:textId="0C73253C" w:rsidR="003629AD" w:rsidRDefault="003629AD" w:rsidP="003629AD">
      <w:pPr>
        <w:jc w:val="both"/>
      </w:pPr>
      <w:r>
        <w:t>„Nový čistič o</w:t>
      </w:r>
      <w:r w:rsidRPr="003629AD">
        <w:t>bsahuje 99 % přírodních složek</w:t>
      </w:r>
      <w:r>
        <w:t xml:space="preserve"> a d</w:t>
      </w:r>
      <w:r w:rsidRPr="003629AD">
        <w:t xml:space="preserve">íky technologii enkapsulace lze koberce čistit bez oplachování a dlouhých dob schnutí. </w:t>
      </w:r>
      <w:r w:rsidR="00D42DAE" w:rsidRPr="00D42DAE">
        <w:t>Nečistoty se uvolní, vytvoří drobné krystaly a lze je snadno vysát. Výsledkem je rychlejší a efektivnější proces čištění s minimálním rizikem opětovného zašpinění. To ocení nejen profesionálové v pohostinství a úklidových firmách, ale také všichni, kdo hledají účinné a ekologické řešení</w:t>
      </w:r>
      <w:r>
        <w:t xml:space="preserve">,“ prozrazuje Lukáš Rom ze společnosti </w:t>
      </w:r>
      <w:r w:rsidRPr="006965D6">
        <w:t>Kärcher</w:t>
      </w:r>
      <w:r>
        <w:t>.</w:t>
      </w:r>
    </w:p>
    <w:p w14:paraId="1C9CC515" w14:textId="699639D5" w:rsidR="003629AD" w:rsidRPr="00D42DAE" w:rsidRDefault="00D42DAE" w:rsidP="003629AD">
      <w:pPr>
        <w:jc w:val="both"/>
      </w:pPr>
      <w:r w:rsidRPr="00D42DAE">
        <w:t>Přípravek neobsahuje barviva, ropné složky, fosfáty, silikony ani mikroplasty. Obaly jsou vyrobeny z</w:t>
      </w:r>
      <w:r w:rsidR="00AB1AB2">
        <w:t> </w:t>
      </w:r>
      <w:r w:rsidRPr="00D42DAE">
        <w:t>30</w:t>
      </w:r>
      <w:r w:rsidR="00AB1AB2">
        <w:t> </w:t>
      </w:r>
      <w:r w:rsidRPr="00D42DAE">
        <w:t>% z recyklovaných materiálů pocházejících z plastů sesbíraných od spotřebitelů.</w:t>
      </w:r>
      <w:r w:rsidR="003629AD" w:rsidRPr="003629AD">
        <w:t xml:space="preserve"> </w:t>
      </w:r>
      <w:r w:rsidR="003629AD" w:rsidRPr="00D42DAE">
        <w:t xml:space="preserve">iCapsol RM 764N OA je certifikován organizacemi WoolSafe a Green WoolSafe, což potvrzuje jeho bezpečné použití na vlněných kobercích. </w:t>
      </w:r>
    </w:p>
    <w:p w14:paraId="00005C76" w14:textId="42988C5E" w:rsidR="00D4147E" w:rsidRDefault="008877B6" w:rsidP="00D4147E">
      <w:pPr>
        <w:jc w:val="both"/>
      </w:pPr>
      <w:r w:rsidRPr="006965D6">
        <w:t>Kärcher</w:t>
      </w:r>
      <w:r w:rsidR="00D4147E">
        <w:t xml:space="preserve"> se v posledních letech</w:t>
      </w:r>
      <w:r>
        <w:t xml:space="preserve"> </w:t>
      </w:r>
      <w:r w:rsidR="00D4147E">
        <w:t>soustřeďuje na udržitelné produkty a řešení s maximálním nasazením. Zaměřuje se také na snižování</w:t>
      </w:r>
      <w:r w:rsidR="00AE75EF">
        <w:t xml:space="preserve"> použití</w:t>
      </w:r>
      <w:r w:rsidR="00D4147E">
        <w:t xml:space="preserve"> plastů a významnější využívání udržitelných surovin. Z udržitelnosti dělá nedílnou součást celého dodavatelského řetězce.</w:t>
      </w:r>
    </w:p>
    <w:p w14:paraId="682B7AEC" w14:textId="0BF0A4A5" w:rsidR="006C1C5C" w:rsidRPr="006C1C5C" w:rsidRDefault="006C1C5C" w:rsidP="006C1C5C">
      <w:pPr>
        <w:jc w:val="both"/>
      </w:pPr>
      <w:r w:rsidRPr="006C1C5C">
        <w:rPr>
          <w:b/>
          <w:bCs/>
        </w:rPr>
        <w:t>Kärcher slaví 90 let</w:t>
      </w:r>
      <w:r w:rsidR="00173303">
        <w:rPr>
          <w:b/>
          <w:bCs/>
        </w:rPr>
        <w:t>:</w:t>
      </w:r>
      <w:r w:rsidR="00AB1AB2">
        <w:rPr>
          <w:b/>
          <w:bCs/>
        </w:rPr>
        <w:t xml:space="preserve"> </w:t>
      </w:r>
      <w:r w:rsidR="00AB1AB2" w:rsidRPr="00AB1AB2">
        <w:rPr>
          <w:b/>
          <w:bCs/>
        </w:rPr>
        <w:t>V ČR je pojmem v čištění pro domácnosti i firmy</w:t>
      </w:r>
    </w:p>
    <w:p w14:paraId="3723F7B7" w14:textId="77777777" w:rsidR="00AB1AB2" w:rsidRPr="00AB1AB2" w:rsidRDefault="00AB1AB2" w:rsidP="00AB1AB2">
      <w:pPr>
        <w:spacing w:line="276" w:lineRule="auto"/>
      </w:pPr>
      <w:r w:rsidRPr="00AB1AB2">
        <w:t>Společnost Kärcher slaví v těchto dnech své 90. výročí. Byla založena v lednu 1935 Alfredem Kärcherem jako dílna na topenářskou techniku v německém Stuttgartu. Rodinný podnik se během desetiletí rozrostl v celosvětově známou značku čisticí techniky, aktuálně působí v 85 zemích a zaměstnává 17 tisíc lidí.</w:t>
      </w:r>
    </w:p>
    <w:p w14:paraId="671795EF" w14:textId="38780BF4" w:rsidR="006C1C5C" w:rsidRPr="006C1C5C" w:rsidRDefault="00173303" w:rsidP="006C1C5C">
      <w:pPr>
        <w:jc w:val="both"/>
      </w:pPr>
      <w:r w:rsidRPr="00173303">
        <w:t>Produkty byly již od počátku charakterizovány technickými inovacemi, což je vlastnost, která stále utváří DNA společnosti i dnes</w:t>
      </w:r>
      <w:r w:rsidR="006C1C5C" w:rsidRPr="006C1C5C">
        <w:t>.</w:t>
      </w:r>
    </w:p>
    <w:p w14:paraId="6B714E48" w14:textId="07052839" w:rsidR="00F11487" w:rsidRDefault="00F11487" w:rsidP="0089686D">
      <w:pPr>
        <w:jc w:val="both"/>
      </w:pPr>
    </w:p>
    <w:sectPr w:rsidR="00F11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8AF"/>
    <w:rsid w:val="00081D3E"/>
    <w:rsid w:val="000B01FE"/>
    <w:rsid w:val="000F4363"/>
    <w:rsid w:val="00131A2C"/>
    <w:rsid w:val="00173303"/>
    <w:rsid w:val="0027734C"/>
    <w:rsid w:val="002A1E21"/>
    <w:rsid w:val="002E79CB"/>
    <w:rsid w:val="003629AD"/>
    <w:rsid w:val="00386FB6"/>
    <w:rsid w:val="003976F5"/>
    <w:rsid w:val="0057159E"/>
    <w:rsid w:val="0069619C"/>
    <w:rsid w:val="006965D6"/>
    <w:rsid w:val="006C1C5C"/>
    <w:rsid w:val="0070140A"/>
    <w:rsid w:val="00787689"/>
    <w:rsid w:val="007A4A67"/>
    <w:rsid w:val="008877B6"/>
    <w:rsid w:val="0089686D"/>
    <w:rsid w:val="00AB1AB2"/>
    <w:rsid w:val="00AE75EF"/>
    <w:rsid w:val="00AF07C2"/>
    <w:rsid w:val="00B81FBC"/>
    <w:rsid w:val="00B97635"/>
    <w:rsid w:val="00BF45A3"/>
    <w:rsid w:val="00CB0316"/>
    <w:rsid w:val="00CD4B30"/>
    <w:rsid w:val="00D308AF"/>
    <w:rsid w:val="00D4147E"/>
    <w:rsid w:val="00D42DAE"/>
    <w:rsid w:val="00D53777"/>
    <w:rsid w:val="00DA331F"/>
    <w:rsid w:val="00E56C9F"/>
    <w:rsid w:val="00E61FB3"/>
    <w:rsid w:val="00F11487"/>
    <w:rsid w:val="00F57E95"/>
    <w:rsid w:val="00F61692"/>
    <w:rsid w:val="00F66235"/>
    <w:rsid w:val="00FB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B0F9F"/>
  <w15:chartTrackingRefBased/>
  <w15:docId w15:val="{52C71593-6D60-40F8-AC05-3C5DE2182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662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  <w14:ligatures w14:val="non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623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  <w14:ligatures w14:val="none"/>
    </w:rPr>
  </w:style>
  <w:style w:type="character" w:customStyle="1" w:styleId="fix-spelling">
    <w:name w:val="fix-spelling"/>
    <w:basedOn w:val="Standardnpsmoodstavce"/>
    <w:rsid w:val="00F66235"/>
  </w:style>
  <w:style w:type="paragraph" w:styleId="Revize">
    <w:name w:val="Revision"/>
    <w:hidden/>
    <w:uiPriority w:val="99"/>
    <w:semiHidden/>
    <w:rsid w:val="00AE75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370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Petr Jarkovský</cp:lastModifiedBy>
  <cp:revision>3</cp:revision>
  <cp:lastPrinted>2024-02-28T09:48:00Z</cp:lastPrinted>
  <dcterms:created xsi:type="dcterms:W3CDTF">2025-02-06T14:32:00Z</dcterms:created>
  <dcterms:modified xsi:type="dcterms:W3CDTF">2025-02-06T14:39:00Z</dcterms:modified>
</cp:coreProperties>
</file>