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28D1F1" w14:textId="59F39D04" w:rsidR="007001C1" w:rsidRPr="00B411E5" w:rsidRDefault="007001C1" w:rsidP="00B411E5">
      <w:pPr>
        <w:jc w:val="center"/>
        <w:rPr>
          <w:b/>
          <w:bCs/>
          <w:sz w:val="32"/>
          <w:szCs w:val="32"/>
        </w:rPr>
      </w:pPr>
      <w:r w:rsidRPr="007001C1">
        <w:rPr>
          <w:b/>
          <w:bCs/>
          <w:sz w:val="32"/>
          <w:szCs w:val="32"/>
        </w:rPr>
        <w:t xml:space="preserve">Audiopro vytvořilo unikátní videokonferenční místnost </w:t>
      </w:r>
      <w:r w:rsidR="00F478ED">
        <w:rPr>
          <w:b/>
          <w:bCs/>
          <w:sz w:val="32"/>
          <w:szCs w:val="32"/>
        </w:rPr>
        <w:t xml:space="preserve">založenou </w:t>
      </w:r>
      <w:r w:rsidR="00B77585">
        <w:rPr>
          <w:b/>
          <w:bCs/>
          <w:sz w:val="32"/>
          <w:szCs w:val="32"/>
        </w:rPr>
        <w:br/>
      </w:r>
      <w:r w:rsidR="00F478ED">
        <w:rPr>
          <w:b/>
          <w:bCs/>
          <w:sz w:val="32"/>
          <w:szCs w:val="32"/>
        </w:rPr>
        <w:t>na</w:t>
      </w:r>
      <w:r w:rsidRPr="007001C1">
        <w:rPr>
          <w:b/>
          <w:bCs/>
          <w:sz w:val="32"/>
          <w:szCs w:val="32"/>
        </w:rPr>
        <w:t xml:space="preserve"> </w:t>
      </w:r>
      <w:r w:rsidR="00F478ED">
        <w:rPr>
          <w:b/>
          <w:bCs/>
          <w:sz w:val="32"/>
          <w:szCs w:val="32"/>
        </w:rPr>
        <w:t xml:space="preserve">21:9 </w:t>
      </w:r>
      <w:r w:rsidRPr="007001C1">
        <w:rPr>
          <w:b/>
          <w:bCs/>
          <w:sz w:val="32"/>
          <w:szCs w:val="32"/>
        </w:rPr>
        <w:t>projektoru Epson</w:t>
      </w:r>
      <w:r w:rsidR="00F478ED">
        <w:rPr>
          <w:b/>
          <w:bCs/>
          <w:sz w:val="32"/>
          <w:szCs w:val="32"/>
        </w:rPr>
        <w:t>, plátnu SI</w:t>
      </w:r>
      <w:r w:rsidR="00B77585">
        <w:rPr>
          <w:b/>
          <w:bCs/>
          <w:sz w:val="32"/>
          <w:szCs w:val="32"/>
        </w:rPr>
        <w:t xml:space="preserve">, kamerách </w:t>
      </w:r>
      <w:proofErr w:type="spellStart"/>
      <w:r w:rsidR="00B77585">
        <w:rPr>
          <w:b/>
          <w:bCs/>
          <w:sz w:val="32"/>
          <w:szCs w:val="32"/>
        </w:rPr>
        <w:t>Avonic</w:t>
      </w:r>
      <w:proofErr w:type="spellEnd"/>
      <w:r w:rsidR="00F478ED">
        <w:rPr>
          <w:b/>
          <w:bCs/>
          <w:sz w:val="32"/>
          <w:szCs w:val="32"/>
        </w:rPr>
        <w:t xml:space="preserve"> a dalším špičkovém vybavení</w:t>
      </w:r>
    </w:p>
    <w:p w14:paraId="579B76A4" w14:textId="77777777" w:rsidR="00B411E5" w:rsidRPr="007001C1" w:rsidRDefault="00B411E5" w:rsidP="007001C1">
      <w:pPr>
        <w:rPr>
          <w:b/>
          <w:bCs/>
        </w:rPr>
      </w:pPr>
    </w:p>
    <w:p w14:paraId="47F76BF0" w14:textId="62600282" w:rsidR="00F478ED" w:rsidRPr="007001C1" w:rsidRDefault="00B411E5" w:rsidP="007001C1">
      <w:r w:rsidRPr="00B411E5">
        <w:rPr>
          <w:b/>
          <w:bCs/>
        </w:rPr>
        <w:t>Praha, 23. května 2025 -</w:t>
      </w:r>
      <w:r>
        <w:t xml:space="preserve"> </w:t>
      </w:r>
      <w:r w:rsidR="007001C1" w:rsidRPr="00D93D06">
        <w:rPr>
          <w:b/>
          <w:bCs/>
        </w:rPr>
        <w:t xml:space="preserve">Společnost Audiopro, autorizovaný distributor profesionální AV techniky, představila novou špičkovou videokonferenční místnost navrženou na míru platformě </w:t>
      </w:r>
      <w:bookmarkStart w:id="0" w:name="_Hlk198737450"/>
      <w:r w:rsidR="007001C1" w:rsidRPr="00D93D06">
        <w:rPr>
          <w:b/>
          <w:bCs/>
        </w:rPr>
        <w:t>Microsoft Teams</w:t>
      </w:r>
      <w:bookmarkEnd w:id="0"/>
      <w:r w:rsidR="007001C1" w:rsidRPr="00D93D06">
        <w:rPr>
          <w:b/>
          <w:bCs/>
        </w:rPr>
        <w:t>. Klíčovým prvkem řešení je projektor Epson EB-PQ2216W, který umožňuje projekci v ultra širokoúhlém formátu 21:9.</w:t>
      </w:r>
    </w:p>
    <w:p w14:paraId="3124FF49" w14:textId="0721C179" w:rsidR="007001C1" w:rsidRDefault="007001C1" w:rsidP="00C35FDB">
      <w:r w:rsidRPr="007001C1">
        <w:t xml:space="preserve">„Naším cílem bylo vytvořit prostor, který </w:t>
      </w:r>
      <w:r w:rsidR="00C35FDB">
        <w:t xml:space="preserve">povýší standard </w:t>
      </w:r>
      <w:r w:rsidRPr="007001C1">
        <w:t>videokonferencí a prezentací</w:t>
      </w:r>
      <w:r w:rsidR="00C35FDB">
        <w:t>, jak jej zná většina lidí</w:t>
      </w:r>
      <w:r w:rsidRPr="007001C1">
        <w:t>. Formát 21:9 přináší zcela nový zážitek, protože nabízí dostatek prostoru pro prezentace, účastníky i chat</w:t>
      </w:r>
      <w:r w:rsidR="00C35FDB">
        <w:t>. V případě, že je projekci potřeba využít čistě na prezentace, lze ji díky zvolenému projektoru jednoduše přepnout na poměr stran 16:9,</w:t>
      </w:r>
      <w:r w:rsidRPr="007001C1">
        <w:t>“ vysvětluje Michal Černý</w:t>
      </w:r>
      <w:r w:rsidR="00B411E5">
        <w:t xml:space="preserve"> ze</w:t>
      </w:r>
      <w:r w:rsidRPr="007001C1">
        <w:t xml:space="preserve"> společnosti Audiopro.</w:t>
      </w:r>
    </w:p>
    <w:p w14:paraId="1D4A55BB" w14:textId="23AB8E2E" w:rsidR="00B77585" w:rsidRDefault="00C35FDB" w:rsidP="00C35FDB">
      <w:r>
        <w:t xml:space="preserve">Projektor Epson EB-PQ2216W, </w:t>
      </w:r>
      <w:proofErr w:type="spellStart"/>
      <w:r>
        <w:t>ktery</w:t>
      </w:r>
      <w:proofErr w:type="spellEnd"/>
      <w:r>
        <w:t xml:space="preserve">́ pro tuto projekci vybrali, kombinuje </w:t>
      </w:r>
      <w:proofErr w:type="spellStart"/>
      <w:r>
        <w:t>laserovy</w:t>
      </w:r>
      <w:proofErr w:type="spellEnd"/>
      <w:r>
        <w:t xml:space="preserve">́ zdroj světla, </w:t>
      </w:r>
      <w:proofErr w:type="spellStart"/>
      <w:r>
        <w:t>vysoky</w:t>
      </w:r>
      <w:proofErr w:type="spellEnd"/>
      <w:r>
        <w:t xml:space="preserve">́ nativní kontrast a </w:t>
      </w:r>
      <w:proofErr w:type="spellStart"/>
      <w:r>
        <w:t>světelny</w:t>
      </w:r>
      <w:proofErr w:type="spellEnd"/>
      <w:r>
        <w:t xml:space="preserve">́ </w:t>
      </w:r>
      <w:proofErr w:type="spellStart"/>
      <w:r>
        <w:t>výkon</w:t>
      </w:r>
      <w:proofErr w:type="spellEnd"/>
      <w:r>
        <w:t xml:space="preserve"> 16 000 ANSI </w:t>
      </w:r>
      <w:proofErr w:type="spellStart"/>
      <w:r>
        <w:t>lm</w:t>
      </w:r>
      <w:proofErr w:type="spellEnd"/>
      <w:r>
        <w:t xml:space="preserve"> s </w:t>
      </w:r>
      <w:proofErr w:type="gramStart"/>
      <w:r>
        <w:t>4K</w:t>
      </w:r>
      <w:proofErr w:type="gramEnd"/>
      <w:r>
        <w:t xml:space="preserve"> rozlišením, kterého je dosaženo díky nové technologii EPSON </w:t>
      </w:r>
      <w:proofErr w:type="gramStart"/>
      <w:r>
        <w:t>4K</w:t>
      </w:r>
      <w:proofErr w:type="gramEnd"/>
      <w:r>
        <w:t xml:space="preserve"> </w:t>
      </w:r>
      <w:proofErr w:type="spellStart"/>
      <w:r>
        <w:t>crystal</w:t>
      </w:r>
      <w:proofErr w:type="spellEnd"/>
      <w:r>
        <w:t xml:space="preserve"> </w:t>
      </w:r>
      <w:proofErr w:type="spellStart"/>
      <w:r>
        <w:t>motion</w:t>
      </w:r>
      <w:proofErr w:type="spellEnd"/>
      <w:r>
        <w:t xml:space="preserve">. V kombinaci s precizně </w:t>
      </w:r>
      <w:proofErr w:type="spellStart"/>
      <w:r>
        <w:t>navrženým</w:t>
      </w:r>
      <w:proofErr w:type="spellEnd"/>
      <w:r>
        <w:t xml:space="preserve"> plátnem od celosvětové jedničky v tomto oboru </w:t>
      </w:r>
      <w:proofErr w:type="spellStart"/>
      <w:r>
        <w:t>Screen</w:t>
      </w:r>
      <w:proofErr w:type="spellEnd"/>
      <w:r w:rsidR="00D03BAA">
        <w:t xml:space="preserve"> </w:t>
      </w:r>
      <w:proofErr w:type="spellStart"/>
      <w:r>
        <w:t>Inovation</w:t>
      </w:r>
      <w:r w:rsidR="00D03BAA">
        <w:t>s</w:t>
      </w:r>
      <w:proofErr w:type="spellEnd"/>
      <w:r>
        <w:t xml:space="preserve"> nabídne brilantně </w:t>
      </w:r>
      <w:proofErr w:type="spellStart"/>
      <w:r>
        <w:t>ostry</w:t>
      </w:r>
      <w:proofErr w:type="spellEnd"/>
      <w:r>
        <w:t xml:space="preserve">́ a kontrastní obraz i na velké projekční ploše. Jedná se tedy o unikátní velkou plochu s funkcí ambient </w:t>
      </w:r>
      <w:proofErr w:type="spellStart"/>
      <w:r>
        <w:t>light</w:t>
      </w:r>
      <w:proofErr w:type="spellEnd"/>
      <w:r>
        <w:t xml:space="preserve"> </w:t>
      </w:r>
      <w:proofErr w:type="spellStart"/>
      <w:r>
        <w:t>rejection</w:t>
      </w:r>
      <w:proofErr w:type="spellEnd"/>
      <w:r>
        <w:t xml:space="preserve">, která umožňuje vysoce kvalitní zobrazení i za denního světla nebo umělého osvětlení místnosti. </w:t>
      </w:r>
    </w:p>
    <w:p w14:paraId="5BD4AF6A" w14:textId="34D46D5A" w:rsidR="00C35FDB" w:rsidRDefault="00C35FDB" w:rsidP="00C35FDB">
      <w:r>
        <w:t xml:space="preserve">Celé řešení synergicky </w:t>
      </w:r>
      <w:r w:rsidRPr="00C35FDB">
        <w:t>dotvář</w:t>
      </w:r>
      <w:r w:rsidR="00B77585">
        <w:t xml:space="preserve">í špičkový audio systém </w:t>
      </w:r>
      <w:proofErr w:type="spellStart"/>
      <w:r w:rsidR="00B77585">
        <w:t>Biam</w:t>
      </w:r>
      <w:r w:rsidR="007C40DA">
        <w:t>p</w:t>
      </w:r>
      <w:proofErr w:type="spellEnd"/>
      <w:r w:rsidR="00B77585">
        <w:t xml:space="preserve"> a</w:t>
      </w:r>
      <w:r>
        <w:t xml:space="preserve"> pokročilé </w:t>
      </w:r>
      <w:r w:rsidRPr="007001C1">
        <w:t xml:space="preserve">kamery značky </w:t>
      </w:r>
      <w:proofErr w:type="spellStart"/>
      <w:r w:rsidRPr="007001C1">
        <w:t>Avonic</w:t>
      </w:r>
      <w:proofErr w:type="spellEnd"/>
      <w:r w:rsidR="00B77585">
        <w:t xml:space="preserve">, které </w:t>
      </w:r>
      <w:r w:rsidR="00B77585">
        <w:rPr>
          <w:rStyle w:val="relative"/>
          <w:color w:val="000000"/>
        </w:rPr>
        <w:t xml:space="preserve">využívají umělou inteligenci prostřednictvím svého softwaru </w:t>
      </w:r>
      <w:proofErr w:type="spellStart"/>
      <w:r w:rsidR="00B77585">
        <w:rPr>
          <w:rStyle w:val="relative"/>
          <w:color w:val="000000"/>
        </w:rPr>
        <w:t>CamDirector</w:t>
      </w:r>
      <w:proofErr w:type="spellEnd"/>
      <w:r w:rsidR="00B77585">
        <w:rPr>
          <w:rStyle w:val="relative"/>
          <w:color w:val="000000"/>
        </w:rPr>
        <w:t>, který umožňuje automatické sledování a přepínání záběrů při nahrávání přednášek a konferencí.</w:t>
      </w:r>
      <w:r w:rsidR="00B77585">
        <w:rPr>
          <w:rStyle w:val="apple-converted-space"/>
          <w:rFonts w:ascii="-webkit-standard" w:hAnsi="-webkit-standard"/>
          <w:color w:val="000000"/>
          <w:sz w:val="27"/>
          <w:szCs w:val="27"/>
        </w:rPr>
        <w:t> </w:t>
      </w:r>
      <w:r w:rsidR="00B77585">
        <w:rPr>
          <w:rStyle w:val="relative"/>
          <w:color w:val="000000"/>
        </w:rPr>
        <w:t>Tento systém dokáže samostatně detekovat a sledovat přednášejícího, plynule přepínat mezi detailními a celkovými záběry a tím výrazně zjednodušuje produkci videoobsahu bez nutnosti ručního ovládání kamer.</w:t>
      </w:r>
    </w:p>
    <w:p w14:paraId="1675E348" w14:textId="792D4C5C" w:rsidR="00C35FDB" w:rsidRDefault="00C35FDB" w:rsidP="00C35FDB">
      <w:r>
        <w:t xml:space="preserve">Projektor </w:t>
      </w:r>
      <w:r w:rsidR="00B77585">
        <w:t xml:space="preserve">Epson </w:t>
      </w:r>
      <w:r>
        <w:t>PQ221</w:t>
      </w:r>
      <w:r w:rsidR="00D03BAA">
        <w:t>6</w:t>
      </w:r>
      <w:r>
        <w:t xml:space="preserve">W přináší špičkový vizuální zážitek díky patentovanému rozlišení </w:t>
      </w:r>
      <w:proofErr w:type="gramStart"/>
      <w:r>
        <w:t>4K</w:t>
      </w:r>
      <w:proofErr w:type="gramEnd"/>
      <w:r>
        <w:t xml:space="preserve"> a pokročilé zobrazovací technologii, která doslova pohltí diváky svou vynikající kvalitou obrazu. Tento ultra kompaktní a lehký model s výkonem 16 000 ANSI lumenů spojuje vysoký výkon s mobilitou, což z něj činí ideální řešení i pro náročnější projekční podmínky. Projektor je navržen s důrazem na univerzálnost – kompatibilita objektivu s více platformami umožňuje snadné přizpůsobení různým typům instalací a specifickým požadavkům. </w:t>
      </w:r>
    </w:p>
    <w:p w14:paraId="017221E1" w14:textId="365A08C5" w:rsidR="00C35FDB" w:rsidRPr="007001C1" w:rsidRDefault="00C35FDB" w:rsidP="00C35FDB">
      <w:r>
        <w:t xml:space="preserve">Po instalaci už navíc projektor nevyžaduje téměř žádnou údržbu – </w:t>
      </w:r>
      <w:proofErr w:type="spellStart"/>
      <w:r>
        <w:t>bezfiltrové</w:t>
      </w:r>
      <w:proofErr w:type="spellEnd"/>
      <w:r>
        <w:t xml:space="preserve"> provedení spolu s odolností proti prachu dle normy IPX5 zaručuje dlouhou životnost a bezproblémový provoz. V neposlední řadě byl kladen důraz i na udržitelnost. Projektor PQ221</w:t>
      </w:r>
      <w:r w:rsidR="00D03BAA">
        <w:t>6</w:t>
      </w:r>
      <w:r>
        <w:t>W je energeticky úsporný, s optimalizovanými nároky na balení a přepravu, čímž snižuje svůj dopad na životní prostředí.</w:t>
      </w:r>
    </w:p>
    <w:p w14:paraId="6BBA7E5A" w14:textId="77777777" w:rsidR="00D93D06" w:rsidRDefault="00D93D06" w:rsidP="007001C1"/>
    <w:p w14:paraId="2B89327E" w14:textId="279141D8" w:rsidR="007001C1" w:rsidRPr="007001C1" w:rsidRDefault="007001C1" w:rsidP="007001C1">
      <w:r w:rsidRPr="007001C1">
        <w:t>„</w:t>
      </w:r>
      <w:r w:rsidR="001C42DE">
        <w:t xml:space="preserve">Pro naši vlajkovou zasedací místnost jsme zvolili to nejlepší, co současný trh nabízí. A tak to i nabízíme našim zákazníkům. </w:t>
      </w:r>
      <w:r w:rsidRPr="007001C1">
        <w:t xml:space="preserve">Projektory Epson nejen dlouhodobě používáme, ale s důvěrou je doporučujeme i našim klientům. Nové řešení nám výrazně zpříjemnilo a zefektivnilo každodenní online schůzky,“ dodává </w:t>
      </w:r>
      <w:r w:rsidR="00B411E5">
        <w:t xml:space="preserve">Michal </w:t>
      </w:r>
      <w:r w:rsidRPr="007001C1">
        <w:t>Černý.</w:t>
      </w:r>
    </w:p>
    <w:p w14:paraId="7F5EF035" w14:textId="77777777" w:rsidR="007001C1" w:rsidRDefault="007001C1"/>
    <w:sectPr w:rsidR="007001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-webkit-standard">
    <w:altName w:val="Cambria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1C1"/>
    <w:rsid w:val="00111B21"/>
    <w:rsid w:val="001C42DE"/>
    <w:rsid w:val="00572CF0"/>
    <w:rsid w:val="0063211C"/>
    <w:rsid w:val="007001C1"/>
    <w:rsid w:val="007A7810"/>
    <w:rsid w:val="007C40DA"/>
    <w:rsid w:val="00B11AE1"/>
    <w:rsid w:val="00B411E5"/>
    <w:rsid w:val="00B77585"/>
    <w:rsid w:val="00C35FDB"/>
    <w:rsid w:val="00D03BAA"/>
    <w:rsid w:val="00D93D06"/>
    <w:rsid w:val="00F47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12CD49"/>
  <w15:chartTrackingRefBased/>
  <w15:docId w15:val="{D9E6B045-DAB5-4D44-A48F-5763A7F7A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7001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7001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7001C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001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001C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001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001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001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001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001C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7001C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rsid w:val="007001C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7001C1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001C1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001C1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001C1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001C1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001C1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7001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001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001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7001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7001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7001C1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7001C1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7001C1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001C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001C1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7001C1"/>
    <w:rPr>
      <w:b/>
      <w:bCs/>
      <w:smallCaps/>
      <w:color w:val="2F5496" w:themeColor="accent1" w:themeShade="BF"/>
      <w:spacing w:val="5"/>
    </w:rPr>
  </w:style>
  <w:style w:type="character" w:customStyle="1" w:styleId="relative">
    <w:name w:val="relative"/>
    <w:basedOn w:val="Standardnpsmoodstavce"/>
    <w:rsid w:val="00B77585"/>
  </w:style>
  <w:style w:type="character" w:customStyle="1" w:styleId="apple-converted-space">
    <w:name w:val="apple-converted-space"/>
    <w:basedOn w:val="Standardnpsmoodstavce"/>
    <w:rsid w:val="00B775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443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453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4</cp:revision>
  <dcterms:created xsi:type="dcterms:W3CDTF">2025-05-23T09:06:00Z</dcterms:created>
  <dcterms:modified xsi:type="dcterms:W3CDTF">2025-05-23T09:41:00Z</dcterms:modified>
</cp:coreProperties>
</file>