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D8AFB" w14:textId="647BB975" w:rsidR="00A54C31" w:rsidRPr="00A54C31" w:rsidRDefault="00D66FC6" w:rsidP="003A2210">
      <w:pPr>
        <w:jc w:val="center"/>
        <w:rPr>
          <w:rFonts w:cstheme="minorHAnsi"/>
          <w:b/>
          <w:sz w:val="24"/>
          <w:szCs w:val="24"/>
        </w:rPr>
      </w:pPr>
      <w:r>
        <w:rPr>
          <w:rFonts w:cstheme="minorHAnsi"/>
          <w:b/>
          <w:sz w:val="24"/>
          <w:szCs w:val="24"/>
        </w:rPr>
        <w:t>AI nově</w:t>
      </w:r>
      <w:r w:rsidR="00A54C31" w:rsidRPr="00A54C31">
        <w:rPr>
          <w:rFonts w:cstheme="minorHAnsi"/>
          <w:b/>
          <w:sz w:val="24"/>
          <w:szCs w:val="24"/>
        </w:rPr>
        <w:t xml:space="preserve"> pomáhá ženám během menstruace. </w:t>
      </w:r>
      <w:r w:rsidR="003A2210">
        <w:rPr>
          <w:rFonts w:cstheme="minorHAnsi"/>
          <w:b/>
          <w:sz w:val="24"/>
          <w:szCs w:val="24"/>
        </w:rPr>
        <w:br/>
      </w:r>
      <w:r w:rsidR="00A54C31" w:rsidRPr="00A54C31">
        <w:rPr>
          <w:rFonts w:cstheme="minorHAnsi"/>
          <w:b/>
          <w:sz w:val="24"/>
          <w:szCs w:val="24"/>
        </w:rPr>
        <w:t>Upozorní na rizika, změří krevní ztráty i poradí s PMS</w:t>
      </w:r>
    </w:p>
    <w:p w14:paraId="48A29035" w14:textId="6061E47F" w:rsidR="00A54C31" w:rsidRPr="0012455F" w:rsidRDefault="00DC4501" w:rsidP="00A54C31">
      <w:pPr>
        <w:rPr>
          <w:rFonts w:cstheme="minorHAnsi"/>
          <w:b/>
          <w:sz w:val="20"/>
          <w:szCs w:val="20"/>
        </w:rPr>
      </w:pPr>
      <w:r w:rsidRPr="00B135EE">
        <w:rPr>
          <w:rFonts w:cstheme="minorHAnsi"/>
          <w:b/>
          <w:sz w:val="20"/>
          <w:szCs w:val="20"/>
        </w:rPr>
        <w:t xml:space="preserve">Praha, </w:t>
      </w:r>
      <w:r w:rsidR="00D66FC6">
        <w:rPr>
          <w:rFonts w:cstheme="minorHAnsi"/>
          <w:b/>
          <w:sz w:val="20"/>
          <w:szCs w:val="20"/>
        </w:rPr>
        <w:t>15</w:t>
      </w:r>
      <w:r w:rsidRPr="00B135EE">
        <w:rPr>
          <w:rFonts w:cstheme="minorHAnsi"/>
          <w:b/>
          <w:sz w:val="20"/>
          <w:szCs w:val="20"/>
        </w:rPr>
        <w:t xml:space="preserve">. </w:t>
      </w:r>
      <w:r w:rsidR="00D66FC6">
        <w:rPr>
          <w:rFonts w:cstheme="minorHAnsi"/>
          <w:b/>
          <w:sz w:val="20"/>
          <w:szCs w:val="20"/>
        </w:rPr>
        <w:t>srpna</w:t>
      </w:r>
      <w:r w:rsidRPr="00B135EE">
        <w:rPr>
          <w:rFonts w:cstheme="minorHAnsi"/>
          <w:b/>
          <w:sz w:val="20"/>
          <w:szCs w:val="20"/>
        </w:rPr>
        <w:t xml:space="preserve"> 202</w:t>
      </w:r>
      <w:r w:rsidR="00D24969">
        <w:rPr>
          <w:rFonts w:cstheme="minorHAnsi"/>
          <w:b/>
          <w:sz w:val="20"/>
          <w:szCs w:val="20"/>
        </w:rPr>
        <w:t>5</w:t>
      </w:r>
      <w:r w:rsidRPr="00B135EE">
        <w:rPr>
          <w:rFonts w:cstheme="minorHAnsi"/>
          <w:b/>
          <w:sz w:val="20"/>
          <w:szCs w:val="20"/>
        </w:rPr>
        <w:t xml:space="preserve"> </w:t>
      </w:r>
      <w:r w:rsidR="00CA4DA6" w:rsidRPr="00B135EE">
        <w:rPr>
          <w:rFonts w:cstheme="minorHAnsi"/>
          <w:b/>
          <w:sz w:val="20"/>
          <w:szCs w:val="20"/>
        </w:rPr>
        <w:t>–</w:t>
      </w:r>
      <w:r w:rsidR="00736E9C">
        <w:rPr>
          <w:rFonts w:cstheme="minorHAnsi"/>
          <w:b/>
          <w:sz w:val="20"/>
          <w:szCs w:val="20"/>
        </w:rPr>
        <w:t xml:space="preserve"> </w:t>
      </w:r>
      <w:r w:rsidR="00A54C31" w:rsidRPr="00A54C31">
        <w:rPr>
          <w:rFonts w:cstheme="minorHAnsi"/>
          <w:b/>
          <w:sz w:val="20"/>
          <w:szCs w:val="20"/>
        </w:rPr>
        <w:t>Ještě před pár lety jsme si pod pojmem menstruační aplikace představili spíš digitální kalendář než zdravotní nástroj. Dnes se ale situace rychle mění – především díky využití umělé inteligence (AI). Nové technologie ženám nejen připomenou blížící se cyklus, ale také dokážou sledovat množství krve, odhalit příznaky zánětu, upozornit na hormonální nerovnováhu nebo poradit při bolestivé menstruaci.</w:t>
      </w:r>
    </w:p>
    <w:p w14:paraId="063F12E3" w14:textId="77777777" w:rsidR="00A54C31" w:rsidRPr="0012455F" w:rsidRDefault="00A54C31" w:rsidP="00A54C31">
      <w:pPr>
        <w:rPr>
          <w:rFonts w:cstheme="minorHAnsi"/>
          <w:b/>
          <w:sz w:val="20"/>
          <w:szCs w:val="20"/>
        </w:rPr>
      </w:pPr>
      <w:r w:rsidRPr="0012455F">
        <w:rPr>
          <w:rFonts w:cstheme="minorHAnsi"/>
          <w:b/>
          <w:sz w:val="20"/>
          <w:szCs w:val="20"/>
        </w:rPr>
        <w:t>Vložka, která umí víc než jen chránit</w:t>
      </w:r>
    </w:p>
    <w:p w14:paraId="4E1763C2" w14:textId="430F53AC" w:rsidR="00A54C31" w:rsidRPr="00A54C31" w:rsidRDefault="00A54C31" w:rsidP="00A54C31">
      <w:pPr>
        <w:rPr>
          <w:rFonts w:cstheme="minorHAnsi"/>
          <w:bCs/>
          <w:sz w:val="20"/>
          <w:szCs w:val="20"/>
        </w:rPr>
      </w:pPr>
      <w:r w:rsidRPr="00A54C31">
        <w:rPr>
          <w:rFonts w:cstheme="minorHAnsi"/>
          <w:bCs/>
          <w:sz w:val="20"/>
          <w:szCs w:val="20"/>
        </w:rPr>
        <w:t xml:space="preserve">Na první pohled vypadá jako běžná hygienická vložka. Ve skutečnosti ale skrývá senzorickou vrstvu s testovacími proužky, které reagují na přítomnost specifických biomarkerů. Technologie zvaná </w:t>
      </w:r>
      <w:proofErr w:type="spellStart"/>
      <w:r w:rsidRPr="00A54C31">
        <w:rPr>
          <w:rFonts w:cstheme="minorHAnsi"/>
          <w:bCs/>
          <w:sz w:val="20"/>
          <w:szCs w:val="20"/>
        </w:rPr>
        <w:t>MenstruAI</w:t>
      </w:r>
      <w:proofErr w:type="spellEnd"/>
      <w:r w:rsidRPr="00A54C31">
        <w:rPr>
          <w:rFonts w:cstheme="minorHAnsi"/>
          <w:bCs/>
          <w:sz w:val="20"/>
          <w:szCs w:val="20"/>
        </w:rPr>
        <w:t xml:space="preserve">, vyvinutá týmem švýcarských vědců z ETH </w:t>
      </w:r>
      <w:proofErr w:type="spellStart"/>
      <w:r w:rsidRPr="00A54C31">
        <w:rPr>
          <w:rFonts w:cstheme="minorHAnsi"/>
          <w:bCs/>
          <w:sz w:val="20"/>
          <w:szCs w:val="20"/>
        </w:rPr>
        <w:t>Zurich</w:t>
      </w:r>
      <w:proofErr w:type="spellEnd"/>
      <w:r w:rsidRPr="00A54C31">
        <w:rPr>
          <w:rFonts w:cstheme="minorHAnsi"/>
          <w:bCs/>
          <w:sz w:val="20"/>
          <w:szCs w:val="20"/>
        </w:rPr>
        <w:t>, umožňuje po skončení menstruace naskenovat vložku pomocí mobilní aplikace. Ta pak pomocí algoritmu vyhodnotí přítomnost ukazatelů zánětu, hormonálních změn nebo i potenciálního rizika endometriózy.</w:t>
      </w:r>
    </w:p>
    <w:p w14:paraId="26E8C868" w14:textId="3E09BA49" w:rsidR="00A54C31" w:rsidRPr="00A54C31" w:rsidRDefault="00A54C31" w:rsidP="00A54C31">
      <w:pPr>
        <w:rPr>
          <w:rFonts w:cstheme="minorHAnsi"/>
          <w:bCs/>
          <w:sz w:val="20"/>
          <w:szCs w:val="20"/>
        </w:rPr>
      </w:pPr>
      <w:r w:rsidRPr="00A54C31">
        <w:rPr>
          <w:rFonts w:cstheme="minorHAnsi"/>
          <w:bCs/>
          <w:sz w:val="20"/>
          <w:szCs w:val="20"/>
        </w:rPr>
        <w:t xml:space="preserve">„Nejde o diagnózu, ale o první signál. Uživatelka dostane jednoduché doporučení – například že je vhodné navštívit lékaře,“ popisuje cíl výzkumníků profesor </w:t>
      </w:r>
      <w:proofErr w:type="spellStart"/>
      <w:r w:rsidRPr="00A54C31">
        <w:rPr>
          <w:rFonts w:cstheme="minorHAnsi"/>
          <w:bCs/>
          <w:sz w:val="20"/>
          <w:szCs w:val="20"/>
        </w:rPr>
        <w:t>Janos</w:t>
      </w:r>
      <w:proofErr w:type="spellEnd"/>
      <w:r w:rsidRPr="00A54C31">
        <w:rPr>
          <w:rFonts w:cstheme="minorHAnsi"/>
          <w:bCs/>
          <w:sz w:val="20"/>
          <w:szCs w:val="20"/>
        </w:rPr>
        <w:t xml:space="preserve"> </w:t>
      </w:r>
      <w:proofErr w:type="spellStart"/>
      <w:r w:rsidRPr="00A54C31">
        <w:rPr>
          <w:rFonts w:cstheme="minorHAnsi"/>
          <w:bCs/>
          <w:sz w:val="20"/>
          <w:szCs w:val="20"/>
        </w:rPr>
        <w:t>Vörös</w:t>
      </w:r>
      <w:proofErr w:type="spellEnd"/>
      <w:r w:rsidRPr="00A54C31">
        <w:rPr>
          <w:rFonts w:cstheme="minorHAnsi"/>
          <w:bCs/>
          <w:sz w:val="20"/>
          <w:szCs w:val="20"/>
        </w:rPr>
        <w:t xml:space="preserve"> z ETH. Technologie je v testovací fázi, ale už teď ukazuje obrovský potenciál, především v zemích, kde ženy nemají snadný přístup ke gynekologické péči.</w:t>
      </w:r>
    </w:p>
    <w:p w14:paraId="4B5CFE4B" w14:textId="77777777" w:rsidR="00A54C31" w:rsidRPr="0012455F" w:rsidRDefault="00A54C31" w:rsidP="00A54C31">
      <w:pPr>
        <w:rPr>
          <w:rFonts w:cstheme="minorHAnsi"/>
          <w:b/>
          <w:sz w:val="20"/>
          <w:szCs w:val="20"/>
        </w:rPr>
      </w:pPr>
      <w:r w:rsidRPr="0012455F">
        <w:rPr>
          <w:rFonts w:cstheme="minorHAnsi"/>
          <w:b/>
          <w:sz w:val="20"/>
          <w:szCs w:val="20"/>
        </w:rPr>
        <w:t>Kolik krve ztratíte? Nová aplikace ví přesně</w:t>
      </w:r>
    </w:p>
    <w:p w14:paraId="06D935CA" w14:textId="05700D88" w:rsidR="00A54C31" w:rsidRPr="00A54C31" w:rsidRDefault="0012455F" w:rsidP="00A54C31">
      <w:pPr>
        <w:rPr>
          <w:rFonts w:cstheme="minorHAnsi"/>
          <w:bCs/>
          <w:sz w:val="20"/>
          <w:szCs w:val="20"/>
        </w:rPr>
      </w:pPr>
      <w:r>
        <w:rPr>
          <w:rFonts w:cstheme="minorHAnsi"/>
          <w:bCs/>
          <w:sz w:val="20"/>
          <w:szCs w:val="20"/>
        </w:rPr>
        <w:t>„</w:t>
      </w:r>
      <w:r w:rsidR="00A54C31" w:rsidRPr="00A54C31">
        <w:rPr>
          <w:rFonts w:cstheme="minorHAnsi"/>
          <w:bCs/>
          <w:sz w:val="20"/>
          <w:szCs w:val="20"/>
        </w:rPr>
        <w:t xml:space="preserve">Další novinka přichází z Irska. Startup </w:t>
      </w:r>
      <w:proofErr w:type="spellStart"/>
      <w:r w:rsidR="00A54C31" w:rsidRPr="00A54C31">
        <w:rPr>
          <w:rFonts w:cstheme="minorHAnsi"/>
          <w:bCs/>
          <w:sz w:val="20"/>
          <w:szCs w:val="20"/>
        </w:rPr>
        <w:t>Joii</w:t>
      </w:r>
      <w:proofErr w:type="spellEnd"/>
      <w:r w:rsidR="00A54C31" w:rsidRPr="00A54C31">
        <w:rPr>
          <w:rFonts w:cstheme="minorHAnsi"/>
          <w:bCs/>
          <w:sz w:val="20"/>
          <w:szCs w:val="20"/>
        </w:rPr>
        <w:t xml:space="preserve"> vytvořil speciální absorpční podložky, které po použití jednoduše vyfotíte. Aplikace pomocí počítačového vidění určí objem krve, případně přítomnost sraženin. Na základě dlouhodobých dat pak dokáže upozornit na změny v průběhu cyklu, riziko silného krvácení nebo i příznaky anémie</w:t>
      </w:r>
      <w:r>
        <w:rPr>
          <w:rFonts w:cstheme="minorHAnsi"/>
          <w:bCs/>
          <w:sz w:val="20"/>
          <w:szCs w:val="20"/>
        </w:rPr>
        <w:t xml:space="preserve">. </w:t>
      </w:r>
      <w:r w:rsidRPr="00A54C31">
        <w:rPr>
          <w:rFonts w:cstheme="minorHAnsi"/>
          <w:bCs/>
          <w:sz w:val="20"/>
          <w:szCs w:val="20"/>
        </w:rPr>
        <w:t>Výsledky z pilotní studie jsou povzbudivé – 76 % žen uvedlo, že se díky přesnému měření cítí lépe připravené při návštěvě gynekologa, a více než polovina zaznamenala větší jistotu při hodnocení vlastního zdraví</w:t>
      </w:r>
      <w:r>
        <w:rPr>
          <w:rFonts w:cstheme="minorHAnsi"/>
          <w:bCs/>
          <w:sz w:val="20"/>
          <w:szCs w:val="20"/>
        </w:rPr>
        <w:t xml:space="preserve">,“ říká </w:t>
      </w:r>
      <w:r w:rsidRPr="00B135EE">
        <w:rPr>
          <w:rFonts w:cstheme="minorHAnsi"/>
          <w:bCs/>
          <w:sz w:val="20"/>
          <w:szCs w:val="20"/>
        </w:rPr>
        <w:t>Ilona Bittnerová, zakladatelka specializovaného e-shopu s menstruačními pomůckami Maluna</w:t>
      </w:r>
      <w:r>
        <w:rPr>
          <w:rFonts w:cstheme="minorHAnsi"/>
          <w:bCs/>
          <w:sz w:val="20"/>
          <w:szCs w:val="20"/>
        </w:rPr>
        <w:t>.cz.</w:t>
      </w:r>
    </w:p>
    <w:p w14:paraId="55F140D3" w14:textId="77777777" w:rsidR="00A54C31" w:rsidRPr="0012455F" w:rsidRDefault="00A54C31" w:rsidP="00A54C31">
      <w:pPr>
        <w:rPr>
          <w:rFonts w:cstheme="minorHAnsi"/>
          <w:b/>
          <w:sz w:val="20"/>
          <w:szCs w:val="20"/>
        </w:rPr>
      </w:pPr>
      <w:r w:rsidRPr="0012455F">
        <w:rPr>
          <w:rFonts w:cstheme="minorHAnsi"/>
          <w:b/>
          <w:sz w:val="20"/>
          <w:szCs w:val="20"/>
        </w:rPr>
        <w:t>AI vám připomene PMS i ovulaci – a navrhne, co pomůže</w:t>
      </w:r>
    </w:p>
    <w:p w14:paraId="1380A6FD" w14:textId="2D03F8E8" w:rsidR="00A54C31" w:rsidRPr="00A54C31" w:rsidRDefault="00A54C31" w:rsidP="00A54C31">
      <w:pPr>
        <w:rPr>
          <w:rFonts w:cstheme="minorHAnsi"/>
          <w:bCs/>
          <w:sz w:val="20"/>
          <w:szCs w:val="20"/>
        </w:rPr>
      </w:pPr>
      <w:r w:rsidRPr="00A54C31">
        <w:rPr>
          <w:rFonts w:cstheme="minorHAnsi"/>
          <w:bCs/>
          <w:sz w:val="20"/>
          <w:szCs w:val="20"/>
        </w:rPr>
        <w:t xml:space="preserve">Známé aplikace jako </w:t>
      </w:r>
      <w:proofErr w:type="spellStart"/>
      <w:r w:rsidRPr="00A54C31">
        <w:rPr>
          <w:rFonts w:cstheme="minorHAnsi"/>
          <w:bCs/>
          <w:sz w:val="20"/>
          <w:szCs w:val="20"/>
        </w:rPr>
        <w:t>Flo</w:t>
      </w:r>
      <w:proofErr w:type="spellEnd"/>
      <w:r w:rsidRPr="00A54C31">
        <w:rPr>
          <w:rFonts w:cstheme="minorHAnsi"/>
          <w:bCs/>
          <w:sz w:val="20"/>
          <w:szCs w:val="20"/>
        </w:rPr>
        <w:t xml:space="preserve"> nebo </w:t>
      </w:r>
      <w:proofErr w:type="spellStart"/>
      <w:r w:rsidRPr="00A54C31">
        <w:rPr>
          <w:rFonts w:cstheme="minorHAnsi"/>
          <w:bCs/>
          <w:sz w:val="20"/>
          <w:szCs w:val="20"/>
        </w:rPr>
        <w:t>Clue</w:t>
      </w:r>
      <w:proofErr w:type="spellEnd"/>
      <w:r w:rsidRPr="00A54C31">
        <w:rPr>
          <w:rFonts w:cstheme="minorHAnsi"/>
          <w:bCs/>
          <w:sz w:val="20"/>
          <w:szCs w:val="20"/>
        </w:rPr>
        <w:t xml:space="preserve"> dnes využívají pokročilé algoritmy strojového učení. Na základě historie cyklu, zaznamenaných příznaků, nálady, spánku nebo i stravy dokážou odhadnout, kdy přesně začne menstruace, ovulace nebo premenstruační syndrom (PMS).</w:t>
      </w:r>
      <w:r w:rsidR="0012455F">
        <w:rPr>
          <w:rFonts w:cstheme="minorHAnsi"/>
          <w:bCs/>
          <w:sz w:val="20"/>
          <w:szCs w:val="20"/>
        </w:rPr>
        <w:t xml:space="preserve"> </w:t>
      </w:r>
      <w:r w:rsidRPr="00A54C31">
        <w:rPr>
          <w:rFonts w:cstheme="minorHAnsi"/>
          <w:bCs/>
          <w:sz w:val="20"/>
          <w:szCs w:val="20"/>
        </w:rPr>
        <w:t>Navíc stále více aplikací nabízí tzv. AI chatboty – tedy virtuální asistenty, kteří ženám radí například s tím, jak ulevit od bolestí, jak upravit jídelníček nebo jak si poradit s výkyvy nálad.</w:t>
      </w:r>
      <w:r w:rsidR="00736E9C">
        <w:rPr>
          <w:rFonts w:cstheme="minorHAnsi"/>
          <w:bCs/>
          <w:sz w:val="20"/>
          <w:szCs w:val="20"/>
        </w:rPr>
        <w:t xml:space="preserve"> </w:t>
      </w:r>
      <w:r w:rsidRPr="00A54C31">
        <w:rPr>
          <w:rFonts w:cstheme="minorHAnsi"/>
          <w:bCs/>
          <w:sz w:val="20"/>
          <w:szCs w:val="20"/>
        </w:rPr>
        <w:t xml:space="preserve">Například projekt </w:t>
      </w:r>
      <w:proofErr w:type="spellStart"/>
      <w:r w:rsidRPr="00A54C31">
        <w:rPr>
          <w:rFonts w:cstheme="minorHAnsi"/>
          <w:bCs/>
          <w:sz w:val="20"/>
          <w:szCs w:val="20"/>
        </w:rPr>
        <w:t>MenstLLaMA</w:t>
      </w:r>
      <w:proofErr w:type="spellEnd"/>
      <w:r w:rsidRPr="00A54C31">
        <w:rPr>
          <w:rFonts w:cstheme="minorHAnsi"/>
          <w:bCs/>
          <w:sz w:val="20"/>
          <w:szCs w:val="20"/>
        </w:rPr>
        <w:t>, vyvinutý mezinárodním týmem výzkumníků</w:t>
      </w:r>
      <w:r w:rsidR="00736E9C">
        <w:rPr>
          <w:rFonts w:cstheme="minorHAnsi"/>
          <w:bCs/>
          <w:sz w:val="20"/>
          <w:szCs w:val="20"/>
        </w:rPr>
        <w:t xml:space="preserve">, </w:t>
      </w:r>
      <w:r w:rsidRPr="00A54C31">
        <w:rPr>
          <w:rFonts w:cstheme="minorHAnsi"/>
          <w:bCs/>
          <w:sz w:val="20"/>
          <w:szCs w:val="20"/>
        </w:rPr>
        <w:t>dokáže vést s uživatelkou empatický rozhovor o menstruaci, přičemž se přizpůsobuje věku, zkušenostem i kulturnímu kontextu.</w:t>
      </w:r>
    </w:p>
    <w:p w14:paraId="4992F281" w14:textId="77777777" w:rsidR="00A54C31" w:rsidRPr="0012455F" w:rsidRDefault="00A54C31" w:rsidP="00A54C31">
      <w:pPr>
        <w:rPr>
          <w:rFonts w:cstheme="minorHAnsi"/>
          <w:b/>
          <w:sz w:val="20"/>
          <w:szCs w:val="20"/>
        </w:rPr>
      </w:pPr>
      <w:r w:rsidRPr="0012455F">
        <w:rPr>
          <w:rFonts w:cstheme="minorHAnsi"/>
          <w:b/>
          <w:sz w:val="20"/>
          <w:szCs w:val="20"/>
        </w:rPr>
        <w:t>Citlivá data pod dohledem?</w:t>
      </w:r>
    </w:p>
    <w:p w14:paraId="0BF5C039" w14:textId="7984826B" w:rsidR="00A54C31" w:rsidRPr="00A54C31" w:rsidRDefault="0012455F" w:rsidP="00A54C31">
      <w:pPr>
        <w:rPr>
          <w:rFonts w:cstheme="minorHAnsi"/>
          <w:bCs/>
          <w:sz w:val="20"/>
          <w:szCs w:val="20"/>
        </w:rPr>
      </w:pPr>
      <w:r>
        <w:rPr>
          <w:rFonts w:cstheme="minorHAnsi"/>
          <w:bCs/>
          <w:sz w:val="20"/>
          <w:szCs w:val="20"/>
        </w:rPr>
        <w:t>„</w:t>
      </w:r>
      <w:r w:rsidR="00A54C31" w:rsidRPr="00A54C31">
        <w:rPr>
          <w:rFonts w:cstheme="minorHAnsi"/>
          <w:bCs/>
          <w:sz w:val="20"/>
          <w:szCs w:val="20"/>
        </w:rPr>
        <w:t xml:space="preserve">S tím, jak AI vstupuje do intimních oblastí zdraví, se ovšem objevují i obavy. Například britská organizace </w:t>
      </w:r>
      <w:proofErr w:type="spellStart"/>
      <w:r w:rsidR="00A54C31" w:rsidRPr="00A54C31">
        <w:rPr>
          <w:rFonts w:cstheme="minorHAnsi"/>
          <w:bCs/>
          <w:sz w:val="20"/>
          <w:szCs w:val="20"/>
        </w:rPr>
        <w:t>Privacy</w:t>
      </w:r>
      <w:proofErr w:type="spellEnd"/>
      <w:r w:rsidR="00A54C31" w:rsidRPr="00A54C31">
        <w:rPr>
          <w:rFonts w:cstheme="minorHAnsi"/>
          <w:bCs/>
          <w:sz w:val="20"/>
          <w:szCs w:val="20"/>
        </w:rPr>
        <w:t xml:space="preserve"> International varuje, že některé menstruační aplikace shromažďují citlivá data bez dostatečné ochrany. V reakci na to už vznikají první státní iniciativy, které chtějí nabídnout uživatelkám bezpečné a anonymní prostředí bez marketingového zneužití dat</w:t>
      </w:r>
      <w:r>
        <w:rPr>
          <w:rFonts w:cstheme="minorHAnsi"/>
          <w:bCs/>
          <w:sz w:val="20"/>
          <w:szCs w:val="20"/>
        </w:rPr>
        <w:t>,“ upozorňuje Ilona Bittnerová z Maluna.cz.</w:t>
      </w:r>
    </w:p>
    <w:p w14:paraId="6DDBEFCB" w14:textId="77777777" w:rsidR="00A54C31" w:rsidRPr="0012455F" w:rsidRDefault="00A54C31" w:rsidP="00A54C31">
      <w:pPr>
        <w:rPr>
          <w:rFonts w:cstheme="minorHAnsi"/>
          <w:b/>
          <w:sz w:val="20"/>
          <w:szCs w:val="20"/>
        </w:rPr>
      </w:pPr>
      <w:r w:rsidRPr="0012455F">
        <w:rPr>
          <w:rFonts w:cstheme="minorHAnsi"/>
          <w:b/>
          <w:sz w:val="20"/>
          <w:szCs w:val="20"/>
        </w:rPr>
        <w:t>Menstruace jako důležitý ukazatel zdraví</w:t>
      </w:r>
    </w:p>
    <w:p w14:paraId="01409596" w14:textId="2AAB3DA6" w:rsidR="00A54C31" w:rsidRDefault="0012455F" w:rsidP="00A54C31">
      <w:pPr>
        <w:rPr>
          <w:rFonts w:cstheme="minorHAnsi"/>
          <w:bCs/>
          <w:sz w:val="20"/>
          <w:szCs w:val="20"/>
        </w:rPr>
      </w:pPr>
      <w:r>
        <w:rPr>
          <w:rFonts w:cstheme="minorHAnsi"/>
          <w:bCs/>
          <w:sz w:val="20"/>
          <w:szCs w:val="20"/>
        </w:rPr>
        <w:t>„</w:t>
      </w:r>
      <w:r w:rsidR="00A54C31" w:rsidRPr="00A54C31">
        <w:rPr>
          <w:rFonts w:cstheme="minorHAnsi"/>
          <w:bCs/>
          <w:sz w:val="20"/>
          <w:szCs w:val="20"/>
        </w:rPr>
        <w:t>Díky technologiím už menstruace není jen nepříjemnou součástí měsíce, ale i cenným zdrojem informací o zdraví ženy. Umělá inteligence pomáhá tyto informace číst, vyhodnocovat a využívat – ať už jde o sledování pravidelnosti, změny hormonální rovnováhy nebo upozornění na potenciální onemocnění.</w:t>
      </w:r>
      <w:r>
        <w:rPr>
          <w:rFonts w:cstheme="minorHAnsi"/>
          <w:bCs/>
          <w:sz w:val="20"/>
          <w:szCs w:val="20"/>
        </w:rPr>
        <w:t xml:space="preserve"> </w:t>
      </w:r>
      <w:r w:rsidR="00A54C31" w:rsidRPr="00A54C31">
        <w:rPr>
          <w:rFonts w:cstheme="minorHAnsi"/>
          <w:bCs/>
          <w:sz w:val="20"/>
          <w:szCs w:val="20"/>
        </w:rPr>
        <w:t>Zdá se, že doba, kdy se o menstruaci nemluvilo, se definitivně mění. A AI hraje v této proměně důležitou roli</w:t>
      </w:r>
      <w:r>
        <w:rPr>
          <w:rFonts w:cstheme="minorHAnsi"/>
          <w:bCs/>
          <w:sz w:val="20"/>
          <w:szCs w:val="20"/>
        </w:rPr>
        <w:t xml:space="preserve">,“ dodává </w:t>
      </w:r>
      <w:r w:rsidR="00D66FC6">
        <w:rPr>
          <w:rFonts w:cstheme="minorHAnsi"/>
          <w:bCs/>
          <w:sz w:val="20"/>
          <w:szCs w:val="20"/>
        </w:rPr>
        <w:t xml:space="preserve">Adam Rožánek </w:t>
      </w:r>
      <w:r>
        <w:rPr>
          <w:rFonts w:cstheme="minorHAnsi"/>
          <w:bCs/>
          <w:sz w:val="20"/>
          <w:szCs w:val="20"/>
        </w:rPr>
        <w:t>z Trenýrkárna.cz.</w:t>
      </w:r>
    </w:p>
    <w:p w14:paraId="004CA877" w14:textId="77777777" w:rsidR="0012455F" w:rsidRPr="00F652BC" w:rsidRDefault="0012455F" w:rsidP="00A54C31">
      <w:pPr>
        <w:rPr>
          <w:rFonts w:cstheme="minorHAnsi"/>
          <w:bCs/>
          <w:sz w:val="20"/>
          <w:szCs w:val="20"/>
        </w:rPr>
      </w:pPr>
    </w:p>
    <w:p w14:paraId="76F40646" w14:textId="07220689" w:rsidR="00515AC8" w:rsidRPr="00CA4DA6" w:rsidRDefault="00515AC8" w:rsidP="00515AC8">
      <w:pPr>
        <w:rPr>
          <w:rFonts w:cstheme="minorHAnsi"/>
          <w:bCs/>
          <w:sz w:val="20"/>
          <w:szCs w:val="20"/>
        </w:rPr>
      </w:pPr>
    </w:p>
    <w:sectPr w:rsidR="00515AC8" w:rsidRPr="00CA4D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42F83"/>
    <w:multiLevelType w:val="hybridMultilevel"/>
    <w:tmpl w:val="BFE89B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2069066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B1E"/>
    <w:rsid w:val="000064AF"/>
    <w:rsid w:val="000233DD"/>
    <w:rsid w:val="00024329"/>
    <w:rsid w:val="00033F7F"/>
    <w:rsid w:val="000508B6"/>
    <w:rsid w:val="00064689"/>
    <w:rsid w:val="00072401"/>
    <w:rsid w:val="000F7152"/>
    <w:rsid w:val="0012455F"/>
    <w:rsid w:val="0013233A"/>
    <w:rsid w:val="001415DF"/>
    <w:rsid w:val="00146479"/>
    <w:rsid w:val="00184E22"/>
    <w:rsid w:val="00203FB8"/>
    <w:rsid w:val="00240276"/>
    <w:rsid w:val="00241817"/>
    <w:rsid w:val="00276898"/>
    <w:rsid w:val="002A3C92"/>
    <w:rsid w:val="00301C9E"/>
    <w:rsid w:val="00307290"/>
    <w:rsid w:val="00347147"/>
    <w:rsid w:val="003733C8"/>
    <w:rsid w:val="00385929"/>
    <w:rsid w:val="003A2210"/>
    <w:rsid w:val="003E2AEA"/>
    <w:rsid w:val="004436E2"/>
    <w:rsid w:val="00454EFB"/>
    <w:rsid w:val="00485C18"/>
    <w:rsid w:val="004A4FB9"/>
    <w:rsid w:val="004B07FC"/>
    <w:rsid w:val="004F672C"/>
    <w:rsid w:val="005035EE"/>
    <w:rsid w:val="00515A44"/>
    <w:rsid w:val="00515AC8"/>
    <w:rsid w:val="00516700"/>
    <w:rsid w:val="005809D5"/>
    <w:rsid w:val="005C7A45"/>
    <w:rsid w:val="005E2169"/>
    <w:rsid w:val="00637545"/>
    <w:rsid w:val="00641072"/>
    <w:rsid w:val="0066064F"/>
    <w:rsid w:val="00663176"/>
    <w:rsid w:val="00690A9A"/>
    <w:rsid w:val="006B49A1"/>
    <w:rsid w:val="006D558C"/>
    <w:rsid w:val="006D6C50"/>
    <w:rsid w:val="006F5D17"/>
    <w:rsid w:val="007040A1"/>
    <w:rsid w:val="00736E9C"/>
    <w:rsid w:val="00773E62"/>
    <w:rsid w:val="007878B7"/>
    <w:rsid w:val="007E121A"/>
    <w:rsid w:val="008742C8"/>
    <w:rsid w:val="0087559B"/>
    <w:rsid w:val="00887481"/>
    <w:rsid w:val="00890F80"/>
    <w:rsid w:val="008A6620"/>
    <w:rsid w:val="008C1938"/>
    <w:rsid w:val="008C2A35"/>
    <w:rsid w:val="008E3A07"/>
    <w:rsid w:val="00937D9B"/>
    <w:rsid w:val="00972096"/>
    <w:rsid w:val="00996F86"/>
    <w:rsid w:val="00997415"/>
    <w:rsid w:val="009B526B"/>
    <w:rsid w:val="009F5B6A"/>
    <w:rsid w:val="00A055CF"/>
    <w:rsid w:val="00A45171"/>
    <w:rsid w:val="00A4654A"/>
    <w:rsid w:val="00A54C31"/>
    <w:rsid w:val="00A60362"/>
    <w:rsid w:val="00A61374"/>
    <w:rsid w:val="00A77749"/>
    <w:rsid w:val="00A81E79"/>
    <w:rsid w:val="00AC2AF3"/>
    <w:rsid w:val="00B00791"/>
    <w:rsid w:val="00B135EE"/>
    <w:rsid w:val="00B80D00"/>
    <w:rsid w:val="00B87462"/>
    <w:rsid w:val="00BB7FF0"/>
    <w:rsid w:val="00BC43B0"/>
    <w:rsid w:val="00C14F18"/>
    <w:rsid w:val="00C53454"/>
    <w:rsid w:val="00C62187"/>
    <w:rsid w:val="00CA1D6F"/>
    <w:rsid w:val="00CA4DA6"/>
    <w:rsid w:val="00CA701D"/>
    <w:rsid w:val="00CA7B25"/>
    <w:rsid w:val="00CD334A"/>
    <w:rsid w:val="00CD6D62"/>
    <w:rsid w:val="00D22B29"/>
    <w:rsid w:val="00D24969"/>
    <w:rsid w:val="00D24DDF"/>
    <w:rsid w:val="00D25191"/>
    <w:rsid w:val="00D469BD"/>
    <w:rsid w:val="00D55B1E"/>
    <w:rsid w:val="00D66FC6"/>
    <w:rsid w:val="00D84233"/>
    <w:rsid w:val="00DC4501"/>
    <w:rsid w:val="00DE734E"/>
    <w:rsid w:val="00DF769C"/>
    <w:rsid w:val="00E00942"/>
    <w:rsid w:val="00E14E0A"/>
    <w:rsid w:val="00E3411D"/>
    <w:rsid w:val="00EA0C1F"/>
    <w:rsid w:val="00EC17A7"/>
    <w:rsid w:val="00EF6A51"/>
    <w:rsid w:val="00F0102F"/>
    <w:rsid w:val="00F208AA"/>
    <w:rsid w:val="00F3210C"/>
    <w:rsid w:val="00F368E5"/>
    <w:rsid w:val="00F652BC"/>
    <w:rsid w:val="00F8257B"/>
    <w:rsid w:val="00F84720"/>
    <w:rsid w:val="00F94074"/>
    <w:rsid w:val="00FC4CBB"/>
    <w:rsid w:val="00FD17DA"/>
    <w:rsid w:val="00FD2BFF"/>
    <w:rsid w:val="00FE1801"/>
    <w:rsid w:val="00FE57EF"/>
    <w:rsid w:val="00FF2CEE"/>
    <w:rsid w:val="00FF429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65A01"/>
  <w15:chartTrackingRefBased/>
  <w15:docId w15:val="{A41EE2FD-2367-457C-BA91-B6C02C2B2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DC4501"/>
    <w:pPr>
      <w:ind w:left="720"/>
      <w:contextualSpacing/>
    </w:pPr>
  </w:style>
  <w:style w:type="paragraph" w:styleId="Revize">
    <w:name w:val="Revision"/>
    <w:hidden/>
    <w:uiPriority w:val="99"/>
    <w:semiHidden/>
    <w:rsid w:val="008E3A07"/>
    <w:pPr>
      <w:spacing w:after="0" w:line="240" w:lineRule="auto"/>
    </w:pPr>
  </w:style>
  <w:style w:type="character" w:styleId="Hypertextovodkaz">
    <w:name w:val="Hyperlink"/>
    <w:basedOn w:val="Standardnpsmoodstavce"/>
    <w:uiPriority w:val="99"/>
    <w:unhideWhenUsed/>
    <w:rsid w:val="00240276"/>
    <w:rPr>
      <w:color w:val="0563C1" w:themeColor="hyperlink"/>
      <w:u w:val="single"/>
    </w:rPr>
  </w:style>
  <w:style w:type="character" w:styleId="Nevyeenzmnka">
    <w:name w:val="Unresolved Mention"/>
    <w:basedOn w:val="Standardnpsmoodstavce"/>
    <w:uiPriority w:val="99"/>
    <w:semiHidden/>
    <w:unhideWhenUsed/>
    <w:rsid w:val="002402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263393">
      <w:bodyDiv w:val="1"/>
      <w:marLeft w:val="0"/>
      <w:marRight w:val="0"/>
      <w:marTop w:val="0"/>
      <w:marBottom w:val="0"/>
      <w:divBdr>
        <w:top w:val="none" w:sz="0" w:space="0" w:color="auto"/>
        <w:left w:val="none" w:sz="0" w:space="0" w:color="auto"/>
        <w:bottom w:val="none" w:sz="0" w:space="0" w:color="auto"/>
        <w:right w:val="none" w:sz="0" w:space="0" w:color="auto"/>
      </w:divBdr>
    </w:div>
    <w:div w:id="263150655">
      <w:bodyDiv w:val="1"/>
      <w:marLeft w:val="0"/>
      <w:marRight w:val="0"/>
      <w:marTop w:val="0"/>
      <w:marBottom w:val="0"/>
      <w:divBdr>
        <w:top w:val="none" w:sz="0" w:space="0" w:color="auto"/>
        <w:left w:val="none" w:sz="0" w:space="0" w:color="auto"/>
        <w:bottom w:val="none" w:sz="0" w:space="0" w:color="auto"/>
        <w:right w:val="none" w:sz="0" w:space="0" w:color="auto"/>
      </w:divBdr>
    </w:div>
    <w:div w:id="278687457">
      <w:bodyDiv w:val="1"/>
      <w:marLeft w:val="0"/>
      <w:marRight w:val="0"/>
      <w:marTop w:val="0"/>
      <w:marBottom w:val="0"/>
      <w:divBdr>
        <w:top w:val="none" w:sz="0" w:space="0" w:color="auto"/>
        <w:left w:val="none" w:sz="0" w:space="0" w:color="auto"/>
        <w:bottom w:val="none" w:sz="0" w:space="0" w:color="auto"/>
        <w:right w:val="none" w:sz="0" w:space="0" w:color="auto"/>
      </w:divBdr>
    </w:div>
    <w:div w:id="441844243">
      <w:bodyDiv w:val="1"/>
      <w:marLeft w:val="0"/>
      <w:marRight w:val="0"/>
      <w:marTop w:val="0"/>
      <w:marBottom w:val="0"/>
      <w:divBdr>
        <w:top w:val="none" w:sz="0" w:space="0" w:color="auto"/>
        <w:left w:val="none" w:sz="0" w:space="0" w:color="auto"/>
        <w:bottom w:val="none" w:sz="0" w:space="0" w:color="auto"/>
        <w:right w:val="none" w:sz="0" w:space="0" w:color="auto"/>
      </w:divBdr>
    </w:div>
    <w:div w:id="599609295">
      <w:bodyDiv w:val="1"/>
      <w:marLeft w:val="0"/>
      <w:marRight w:val="0"/>
      <w:marTop w:val="0"/>
      <w:marBottom w:val="0"/>
      <w:divBdr>
        <w:top w:val="none" w:sz="0" w:space="0" w:color="auto"/>
        <w:left w:val="none" w:sz="0" w:space="0" w:color="auto"/>
        <w:bottom w:val="none" w:sz="0" w:space="0" w:color="auto"/>
        <w:right w:val="none" w:sz="0" w:space="0" w:color="auto"/>
      </w:divBdr>
    </w:div>
    <w:div w:id="653680353">
      <w:bodyDiv w:val="1"/>
      <w:marLeft w:val="0"/>
      <w:marRight w:val="0"/>
      <w:marTop w:val="0"/>
      <w:marBottom w:val="0"/>
      <w:divBdr>
        <w:top w:val="none" w:sz="0" w:space="0" w:color="auto"/>
        <w:left w:val="none" w:sz="0" w:space="0" w:color="auto"/>
        <w:bottom w:val="none" w:sz="0" w:space="0" w:color="auto"/>
        <w:right w:val="none" w:sz="0" w:space="0" w:color="auto"/>
      </w:divBdr>
    </w:div>
    <w:div w:id="695348792">
      <w:bodyDiv w:val="1"/>
      <w:marLeft w:val="0"/>
      <w:marRight w:val="0"/>
      <w:marTop w:val="0"/>
      <w:marBottom w:val="0"/>
      <w:divBdr>
        <w:top w:val="none" w:sz="0" w:space="0" w:color="auto"/>
        <w:left w:val="none" w:sz="0" w:space="0" w:color="auto"/>
        <w:bottom w:val="none" w:sz="0" w:space="0" w:color="auto"/>
        <w:right w:val="none" w:sz="0" w:space="0" w:color="auto"/>
      </w:divBdr>
    </w:div>
    <w:div w:id="860245291">
      <w:bodyDiv w:val="1"/>
      <w:marLeft w:val="0"/>
      <w:marRight w:val="0"/>
      <w:marTop w:val="0"/>
      <w:marBottom w:val="0"/>
      <w:divBdr>
        <w:top w:val="none" w:sz="0" w:space="0" w:color="auto"/>
        <w:left w:val="none" w:sz="0" w:space="0" w:color="auto"/>
        <w:bottom w:val="none" w:sz="0" w:space="0" w:color="auto"/>
        <w:right w:val="none" w:sz="0" w:space="0" w:color="auto"/>
      </w:divBdr>
    </w:div>
    <w:div w:id="884099577">
      <w:bodyDiv w:val="1"/>
      <w:marLeft w:val="0"/>
      <w:marRight w:val="0"/>
      <w:marTop w:val="0"/>
      <w:marBottom w:val="0"/>
      <w:divBdr>
        <w:top w:val="none" w:sz="0" w:space="0" w:color="auto"/>
        <w:left w:val="none" w:sz="0" w:space="0" w:color="auto"/>
        <w:bottom w:val="none" w:sz="0" w:space="0" w:color="auto"/>
        <w:right w:val="none" w:sz="0" w:space="0" w:color="auto"/>
      </w:divBdr>
    </w:div>
    <w:div w:id="941573270">
      <w:bodyDiv w:val="1"/>
      <w:marLeft w:val="0"/>
      <w:marRight w:val="0"/>
      <w:marTop w:val="0"/>
      <w:marBottom w:val="0"/>
      <w:divBdr>
        <w:top w:val="none" w:sz="0" w:space="0" w:color="auto"/>
        <w:left w:val="none" w:sz="0" w:space="0" w:color="auto"/>
        <w:bottom w:val="none" w:sz="0" w:space="0" w:color="auto"/>
        <w:right w:val="none" w:sz="0" w:space="0" w:color="auto"/>
      </w:divBdr>
    </w:div>
    <w:div w:id="954485315">
      <w:bodyDiv w:val="1"/>
      <w:marLeft w:val="0"/>
      <w:marRight w:val="0"/>
      <w:marTop w:val="0"/>
      <w:marBottom w:val="0"/>
      <w:divBdr>
        <w:top w:val="none" w:sz="0" w:space="0" w:color="auto"/>
        <w:left w:val="none" w:sz="0" w:space="0" w:color="auto"/>
        <w:bottom w:val="none" w:sz="0" w:space="0" w:color="auto"/>
        <w:right w:val="none" w:sz="0" w:space="0" w:color="auto"/>
      </w:divBdr>
    </w:div>
    <w:div w:id="962881552">
      <w:bodyDiv w:val="1"/>
      <w:marLeft w:val="0"/>
      <w:marRight w:val="0"/>
      <w:marTop w:val="0"/>
      <w:marBottom w:val="0"/>
      <w:divBdr>
        <w:top w:val="none" w:sz="0" w:space="0" w:color="auto"/>
        <w:left w:val="none" w:sz="0" w:space="0" w:color="auto"/>
        <w:bottom w:val="none" w:sz="0" w:space="0" w:color="auto"/>
        <w:right w:val="none" w:sz="0" w:space="0" w:color="auto"/>
      </w:divBdr>
    </w:div>
    <w:div w:id="1011569955">
      <w:bodyDiv w:val="1"/>
      <w:marLeft w:val="0"/>
      <w:marRight w:val="0"/>
      <w:marTop w:val="0"/>
      <w:marBottom w:val="0"/>
      <w:divBdr>
        <w:top w:val="none" w:sz="0" w:space="0" w:color="auto"/>
        <w:left w:val="none" w:sz="0" w:space="0" w:color="auto"/>
        <w:bottom w:val="none" w:sz="0" w:space="0" w:color="auto"/>
        <w:right w:val="none" w:sz="0" w:space="0" w:color="auto"/>
      </w:divBdr>
    </w:div>
    <w:div w:id="1117527154">
      <w:bodyDiv w:val="1"/>
      <w:marLeft w:val="0"/>
      <w:marRight w:val="0"/>
      <w:marTop w:val="0"/>
      <w:marBottom w:val="0"/>
      <w:divBdr>
        <w:top w:val="none" w:sz="0" w:space="0" w:color="auto"/>
        <w:left w:val="none" w:sz="0" w:space="0" w:color="auto"/>
        <w:bottom w:val="none" w:sz="0" w:space="0" w:color="auto"/>
        <w:right w:val="none" w:sz="0" w:space="0" w:color="auto"/>
      </w:divBdr>
    </w:div>
    <w:div w:id="1244147364">
      <w:bodyDiv w:val="1"/>
      <w:marLeft w:val="0"/>
      <w:marRight w:val="0"/>
      <w:marTop w:val="0"/>
      <w:marBottom w:val="0"/>
      <w:divBdr>
        <w:top w:val="none" w:sz="0" w:space="0" w:color="auto"/>
        <w:left w:val="none" w:sz="0" w:space="0" w:color="auto"/>
        <w:bottom w:val="none" w:sz="0" w:space="0" w:color="auto"/>
        <w:right w:val="none" w:sz="0" w:space="0" w:color="auto"/>
      </w:divBdr>
    </w:div>
    <w:div w:id="1431854383">
      <w:bodyDiv w:val="1"/>
      <w:marLeft w:val="0"/>
      <w:marRight w:val="0"/>
      <w:marTop w:val="0"/>
      <w:marBottom w:val="0"/>
      <w:divBdr>
        <w:top w:val="none" w:sz="0" w:space="0" w:color="auto"/>
        <w:left w:val="none" w:sz="0" w:space="0" w:color="auto"/>
        <w:bottom w:val="none" w:sz="0" w:space="0" w:color="auto"/>
        <w:right w:val="none" w:sz="0" w:space="0" w:color="auto"/>
      </w:divBdr>
    </w:div>
    <w:div w:id="1438408214">
      <w:bodyDiv w:val="1"/>
      <w:marLeft w:val="0"/>
      <w:marRight w:val="0"/>
      <w:marTop w:val="0"/>
      <w:marBottom w:val="0"/>
      <w:divBdr>
        <w:top w:val="none" w:sz="0" w:space="0" w:color="auto"/>
        <w:left w:val="none" w:sz="0" w:space="0" w:color="auto"/>
        <w:bottom w:val="none" w:sz="0" w:space="0" w:color="auto"/>
        <w:right w:val="none" w:sz="0" w:space="0" w:color="auto"/>
      </w:divBdr>
    </w:div>
    <w:div w:id="1439570538">
      <w:bodyDiv w:val="1"/>
      <w:marLeft w:val="0"/>
      <w:marRight w:val="0"/>
      <w:marTop w:val="0"/>
      <w:marBottom w:val="0"/>
      <w:divBdr>
        <w:top w:val="none" w:sz="0" w:space="0" w:color="auto"/>
        <w:left w:val="none" w:sz="0" w:space="0" w:color="auto"/>
        <w:bottom w:val="none" w:sz="0" w:space="0" w:color="auto"/>
        <w:right w:val="none" w:sz="0" w:space="0" w:color="auto"/>
      </w:divBdr>
    </w:div>
    <w:div w:id="1443721403">
      <w:bodyDiv w:val="1"/>
      <w:marLeft w:val="0"/>
      <w:marRight w:val="0"/>
      <w:marTop w:val="0"/>
      <w:marBottom w:val="0"/>
      <w:divBdr>
        <w:top w:val="none" w:sz="0" w:space="0" w:color="auto"/>
        <w:left w:val="none" w:sz="0" w:space="0" w:color="auto"/>
        <w:bottom w:val="none" w:sz="0" w:space="0" w:color="auto"/>
        <w:right w:val="none" w:sz="0" w:space="0" w:color="auto"/>
      </w:divBdr>
    </w:div>
    <w:div w:id="1548108045">
      <w:bodyDiv w:val="1"/>
      <w:marLeft w:val="0"/>
      <w:marRight w:val="0"/>
      <w:marTop w:val="0"/>
      <w:marBottom w:val="0"/>
      <w:divBdr>
        <w:top w:val="none" w:sz="0" w:space="0" w:color="auto"/>
        <w:left w:val="none" w:sz="0" w:space="0" w:color="auto"/>
        <w:bottom w:val="none" w:sz="0" w:space="0" w:color="auto"/>
        <w:right w:val="none" w:sz="0" w:space="0" w:color="auto"/>
      </w:divBdr>
    </w:div>
    <w:div w:id="1603875037">
      <w:bodyDiv w:val="1"/>
      <w:marLeft w:val="0"/>
      <w:marRight w:val="0"/>
      <w:marTop w:val="0"/>
      <w:marBottom w:val="0"/>
      <w:divBdr>
        <w:top w:val="none" w:sz="0" w:space="0" w:color="auto"/>
        <w:left w:val="none" w:sz="0" w:space="0" w:color="auto"/>
        <w:bottom w:val="none" w:sz="0" w:space="0" w:color="auto"/>
        <w:right w:val="none" w:sz="0" w:space="0" w:color="auto"/>
      </w:divBdr>
    </w:div>
    <w:div w:id="1619991069">
      <w:bodyDiv w:val="1"/>
      <w:marLeft w:val="0"/>
      <w:marRight w:val="0"/>
      <w:marTop w:val="0"/>
      <w:marBottom w:val="0"/>
      <w:divBdr>
        <w:top w:val="none" w:sz="0" w:space="0" w:color="auto"/>
        <w:left w:val="none" w:sz="0" w:space="0" w:color="auto"/>
        <w:bottom w:val="none" w:sz="0" w:space="0" w:color="auto"/>
        <w:right w:val="none" w:sz="0" w:space="0" w:color="auto"/>
      </w:divBdr>
    </w:div>
    <w:div w:id="1741168612">
      <w:bodyDiv w:val="1"/>
      <w:marLeft w:val="0"/>
      <w:marRight w:val="0"/>
      <w:marTop w:val="0"/>
      <w:marBottom w:val="0"/>
      <w:divBdr>
        <w:top w:val="none" w:sz="0" w:space="0" w:color="auto"/>
        <w:left w:val="none" w:sz="0" w:space="0" w:color="auto"/>
        <w:bottom w:val="none" w:sz="0" w:space="0" w:color="auto"/>
        <w:right w:val="none" w:sz="0" w:space="0" w:color="auto"/>
      </w:divBdr>
    </w:div>
    <w:div w:id="1831217493">
      <w:bodyDiv w:val="1"/>
      <w:marLeft w:val="0"/>
      <w:marRight w:val="0"/>
      <w:marTop w:val="0"/>
      <w:marBottom w:val="0"/>
      <w:divBdr>
        <w:top w:val="none" w:sz="0" w:space="0" w:color="auto"/>
        <w:left w:val="none" w:sz="0" w:space="0" w:color="auto"/>
        <w:bottom w:val="none" w:sz="0" w:space="0" w:color="auto"/>
        <w:right w:val="none" w:sz="0" w:space="0" w:color="auto"/>
      </w:divBdr>
    </w:div>
    <w:div w:id="1837383865">
      <w:bodyDiv w:val="1"/>
      <w:marLeft w:val="0"/>
      <w:marRight w:val="0"/>
      <w:marTop w:val="0"/>
      <w:marBottom w:val="0"/>
      <w:divBdr>
        <w:top w:val="none" w:sz="0" w:space="0" w:color="auto"/>
        <w:left w:val="none" w:sz="0" w:space="0" w:color="auto"/>
        <w:bottom w:val="none" w:sz="0" w:space="0" w:color="auto"/>
        <w:right w:val="none" w:sz="0" w:space="0" w:color="auto"/>
      </w:divBdr>
    </w:div>
    <w:div w:id="1855264749">
      <w:bodyDiv w:val="1"/>
      <w:marLeft w:val="0"/>
      <w:marRight w:val="0"/>
      <w:marTop w:val="0"/>
      <w:marBottom w:val="0"/>
      <w:divBdr>
        <w:top w:val="none" w:sz="0" w:space="0" w:color="auto"/>
        <w:left w:val="none" w:sz="0" w:space="0" w:color="auto"/>
        <w:bottom w:val="none" w:sz="0" w:space="0" w:color="auto"/>
        <w:right w:val="none" w:sz="0" w:space="0" w:color="auto"/>
      </w:divBdr>
    </w:div>
    <w:div w:id="1914049567">
      <w:bodyDiv w:val="1"/>
      <w:marLeft w:val="0"/>
      <w:marRight w:val="0"/>
      <w:marTop w:val="0"/>
      <w:marBottom w:val="0"/>
      <w:divBdr>
        <w:top w:val="none" w:sz="0" w:space="0" w:color="auto"/>
        <w:left w:val="none" w:sz="0" w:space="0" w:color="auto"/>
        <w:bottom w:val="none" w:sz="0" w:space="0" w:color="auto"/>
        <w:right w:val="none" w:sz="0" w:space="0" w:color="auto"/>
      </w:divBdr>
    </w:div>
    <w:div w:id="1951276701">
      <w:bodyDiv w:val="1"/>
      <w:marLeft w:val="0"/>
      <w:marRight w:val="0"/>
      <w:marTop w:val="0"/>
      <w:marBottom w:val="0"/>
      <w:divBdr>
        <w:top w:val="none" w:sz="0" w:space="0" w:color="auto"/>
        <w:left w:val="none" w:sz="0" w:space="0" w:color="auto"/>
        <w:bottom w:val="none" w:sz="0" w:space="0" w:color="auto"/>
        <w:right w:val="none" w:sz="0" w:space="0" w:color="auto"/>
      </w:divBdr>
    </w:div>
    <w:div w:id="2073962996">
      <w:bodyDiv w:val="1"/>
      <w:marLeft w:val="0"/>
      <w:marRight w:val="0"/>
      <w:marTop w:val="0"/>
      <w:marBottom w:val="0"/>
      <w:divBdr>
        <w:top w:val="none" w:sz="0" w:space="0" w:color="auto"/>
        <w:left w:val="none" w:sz="0" w:space="0" w:color="auto"/>
        <w:bottom w:val="none" w:sz="0" w:space="0" w:color="auto"/>
        <w:right w:val="none" w:sz="0" w:space="0" w:color="auto"/>
      </w:divBdr>
    </w:div>
    <w:div w:id="2139952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558</Words>
  <Characters>3081</Characters>
  <Application>Microsoft Office Word</Application>
  <DocSecurity>0</DocSecurity>
  <Lines>44</Lines>
  <Paragraphs>11</Paragraphs>
  <ScaleCrop>false</ScaleCrop>
  <HeadingPairs>
    <vt:vector size="2" baseType="variant">
      <vt:variant>
        <vt:lpstr>Název</vt:lpstr>
      </vt:variant>
      <vt:variant>
        <vt:i4>1</vt:i4>
      </vt:variant>
    </vt:vector>
  </HeadingPairs>
  <TitlesOfParts>
    <vt:vector size="1" baseType="lpstr">
      <vt:lpstr/>
    </vt:vector>
  </TitlesOfParts>
  <Manager/>
  <Company>ASPEN.PR</Company>
  <LinksUpToDate>false</LinksUpToDate>
  <CharactersWithSpaces>3628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dc:description/>
  <cp:lastModifiedBy>Michal Hoblík</cp:lastModifiedBy>
  <cp:revision>3</cp:revision>
  <cp:lastPrinted>2023-06-01T07:35:00Z</cp:lastPrinted>
  <dcterms:created xsi:type="dcterms:W3CDTF">2025-08-15T08:48:00Z</dcterms:created>
  <dcterms:modified xsi:type="dcterms:W3CDTF">2025-08-15T08:51:00Z</dcterms:modified>
  <cp:category/>
</cp:coreProperties>
</file>