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82C96" w14:textId="2106145E" w:rsidR="002A59EA" w:rsidRPr="00445770" w:rsidRDefault="006B000C" w:rsidP="0041479A">
      <w:pPr>
        <w:spacing w:line="276" w:lineRule="auto"/>
        <w:jc w:val="center"/>
        <w:rPr>
          <w:b/>
          <w:bCs/>
          <w:sz w:val="28"/>
          <w:szCs w:val="28"/>
        </w:rPr>
      </w:pPr>
      <w:r>
        <w:rPr>
          <w:b/>
          <w:bCs/>
          <w:sz w:val="32"/>
          <w:szCs w:val="32"/>
        </w:rPr>
        <w:br/>
      </w:r>
      <w:r w:rsidR="0091307F" w:rsidRPr="0091307F">
        <w:rPr>
          <w:b/>
          <w:bCs/>
          <w:sz w:val="28"/>
          <w:szCs w:val="28"/>
        </w:rPr>
        <w:t>Cesta k</w:t>
      </w:r>
      <w:r w:rsidR="0091307F">
        <w:rPr>
          <w:b/>
          <w:bCs/>
          <w:sz w:val="28"/>
          <w:szCs w:val="28"/>
        </w:rPr>
        <w:t> lepšímu sebevědomí</w:t>
      </w:r>
      <w:r w:rsidR="0091307F" w:rsidRPr="0091307F">
        <w:rPr>
          <w:b/>
          <w:bCs/>
          <w:sz w:val="28"/>
          <w:szCs w:val="28"/>
        </w:rPr>
        <w:t xml:space="preserve"> vede přes </w:t>
      </w:r>
      <w:r w:rsidR="009621C6">
        <w:rPr>
          <w:b/>
          <w:bCs/>
          <w:sz w:val="28"/>
          <w:szCs w:val="28"/>
        </w:rPr>
        <w:t>správné držení těla</w:t>
      </w:r>
      <w:r w:rsidR="0091307F">
        <w:rPr>
          <w:b/>
          <w:bCs/>
          <w:sz w:val="28"/>
          <w:szCs w:val="28"/>
        </w:rPr>
        <w:t xml:space="preserve">, </w:t>
      </w:r>
      <w:r w:rsidR="0091307F" w:rsidRPr="0091307F">
        <w:rPr>
          <w:b/>
          <w:bCs/>
          <w:sz w:val="28"/>
          <w:szCs w:val="28"/>
        </w:rPr>
        <w:t>péči o sebe</w:t>
      </w:r>
      <w:r w:rsidR="0091307F">
        <w:rPr>
          <w:b/>
          <w:bCs/>
          <w:sz w:val="28"/>
          <w:szCs w:val="28"/>
        </w:rPr>
        <w:t xml:space="preserve"> </w:t>
      </w:r>
      <w:r w:rsidR="0091307F">
        <w:rPr>
          <w:b/>
          <w:bCs/>
          <w:sz w:val="28"/>
          <w:szCs w:val="28"/>
        </w:rPr>
        <w:br/>
        <w:t>a šatník. Pomoci může i vhodné spodní prádlo</w:t>
      </w:r>
    </w:p>
    <w:p w14:paraId="68D690F5" w14:textId="77777777" w:rsidR="00D55417" w:rsidRDefault="00D55417" w:rsidP="00B42C9C">
      <w:pPr>
        <w:tabs>
          <w:tab w:val="left" w:pos="2808"/>
        </w:tabs>
        <w:jc w:val="both"/>
        <w:rPr>
          <w:b/>
          <w:bCs/>
        </w:rPr>
      </w:pPr>
    </w:p>
    <w:p w14:paraId="084F78BE" w14:textId="0B035E83" w:rsidR="0072664C" w:rsidRPr="00D55417" w:rsidRDefault="005B28A7" w:rsidP="00B42C9C">
      <w:pPr>
        <w:tabs>
          <w:tab w:val="left" w:pos="2808"/>
        </w:tabs>
        <w:jc w:val="both"/>
        <w:rPr>
          <w:b/>
          <w:bCs/>
          <w:sz w:val="21"/>
          <w:szCs w:val="21"/>
        </w:rPr>
      </w:pPr>
      <w:r w:rsidRPr="00D55417">
        <w:rPr>
          <w:b/>
          <w:bCs/>
          <w:sz w:val="21"/>
          <w:szCs w:val="21"/>
        </w:rPr>
        <w:t xml:space="preserve">Praha, </w:t>
      </w:r>
      <w:r w:rsidR="0091307F">
        <w:rPr>
          <w:b/>
          <w:bCs/>
          <w:sz w:val="21"/>
          <w:szCs w:val="21"/>
        </w:rPr>
        <w:t>20</w:t>
      </w:r>
      <w:r w:rsidRPr="00D55417">
        <w:rPr>
          <w:b/>
          <w:bCs/>
          <w:sz w:val="21"/>
          <w:szCs w:val="21"/>
        </w:rPr>
        <w:t xml:space="preserve">. </w:t>
      </w:r>
      <w:r w:rsidR="0091307F">
        <w:rPr>
          <w:b/>
          <w:bCs/>
          <w:sz w:val="21"/>
          <w:szCs w:val="21"/>
        </w:rPr>
        <w:t>května</w:t>
      </w:r>
      <w:r w:rsidRPr="00D55417">
        <w:rPr>
          <w:b/>
          <w:bCs/>
          <w:sz w:val="21"/>
          <w:szCs w:val="21"/>
        </w:rPr>
        <w:t xml:space="preserve"> 202</w:t>
      </w:r>
      <w:r w:rsidR="00850808" w:rsidRPr="00D55417">
        <w:rPr>
          <w:b/>
          <w:bCs/>
          <w:sz w:val="21"/>
          <w:szCs w:val="21"/>
        </w:rPr>
        <w:t>5</w:t>
      </w:r>
      <w:r w:rsidRPr="00D55417">
        <w:rPr>
          <w:b/>
          <w:bCs/>
          <w:sz w:val="21"/>
          <w:szCs w:val="21"/>
        </w:rPr>
        <w:t xml:space="preserve"> –</w:t>
      </w:r>
      <w:r w:rsidRPr="00D55417">
        <w:rPr>
          <w:sz w:val="21"/>
          <w:szCs w:val="21"/>
        </w:rPr>
        <w:t xml:space="preserve"> </w:t>
      </w:r>
      <w:r w:rsidR="0091307F" w:rsidRPr="0091307F">
        <w:rPr>
          <w:b/>
          <w:bCs/>
          <w:sz w:val="21"/>
          <w:szCs w:val="21"/>
        </w:rPr>
        <w:t>Cítit se sebevědoměji po celý den může být jednodušší, než se na první pohled zdá. Nejde o štěstí nebo dokonalé okolnosti, ale o každodenní volby a drobné návyky, které mohou výrazně ovlivnit naši psychiku. Odborníci se shodují, že už jen ranní rituál, jako je šálek oblíbeného čaje, chvilka pro sebe nebo výběr oblečení, v němž se cítíme přitažlivě a pohodlně, mohou vytvořit pevný základ pro dobrý den. Sebevědomí totiž z velké části pramení z pocitu komfortu a autenticity – tedy z toho, že jsme spokojeni sami se sebou a svým vzhledem.</w:t>
      </w:r>
    </w:p>
    <w:p w14:paraId="1F67693E" w14:textId="2C744CB6" w:rsidR="0091307F" w:rsidRPr="0091307F" w:rsidRDefault="0072664C" w:rsidP="0091307F">
      <w:pPr>
        <w:tabs>
          <w:tab w:val="left" w:pos="2808"/>
        </w:tabs>
        <w:jc w:val="both"/>
        <w:rPr>
          <w:sz w:val="21"/>
          <w:szCs w:val="21"/>
        </w:rPr>
      </w:pPr>
      <w:r w:rsidRPr="00D55417">
        <w:rPr>
          <w:sz w:val="21"/>
          <w:szCs w:val="21"/>
        </w:rPr>
        <w:t>„</w:t>
      </w:r>
      <w:r w:rsidR="0091307F" w:rsidRPr="0091307F">
        <w:rPr>
          <w:sz w:val="21"/>
          <w:szCs w:val="21"/>
        </w:rPr>
        <w:t>Významnou roli v tomto ohledu hraje právě výběr oblečení. To, co si ráno oblečeme, ovlivňuje nejen to, jak nás vnímají ostatní, ale především to, jak se vnímáme sami. Oblečení, které dobře padne, podtrhne naše přednosti a zároveň nás nikde netlačí, může přispět k lepší náladě a větší jistotě. Lidé, kteří využívají módu jako prostředek sebevyjádření, jsou dle výzkumu z roku 2024 nejen sebevědomější, ale také obecně spokojenější. Pokud si nejste jisti svým stylem, začněte jednoduše – prohlédněte si svůj šatník a vyberte oblíbené kousky, které nosíte nejčastěji. Právě ty vám mohou napovědět, ve kterých střizích a barvách se cítíte nejlépe</w:t>
      </w:r>
      <w:r w:rsidR="0091307F">
        <w:rPr>
          <w:sz w:val="21"/>
          <w:szCs w:val="21"/>
        </w:rPr>
        <w:t>,“ říká psycholožka Mgr. Simona Hřebíčková.</w:t>
      </w:r>
    </w:p>
    <w:p w14:paraId="5D3D3368" w14:textId="77777777" w:rsidR="0091307F" w:rsidRPr="0091307F" w:rsidRDefault="0091307F" w:rsidP="0091307F">
      <w:pPr>
        <w:tabs>
          <w:tab w:val="left" w:pos="2808"/>
        </w:tabs>
        <w:jc w:val="both"/>
        <w:rPr>
          <w:sz w:val="21"/>
          <w:szCs w:val="21"/>
        </w:rPr>
      </w:pPr>
      <w:r w:rsidRPr="0091307F">
        <w:rPr>
          <w:sz w:val="21"/>
          <w:szCs w:val="21"/>
        </w:rPr>
        <w:t>Kromě oblečení má na vnímání sebe sama zásadní vliv také držení těla. Vzpřímený postoj a otevřená gesta nejen že vysílají signál sebevědomí do okolí, ale podle studií ovlivňují i naši náladu a schopnost zvládat stres. Lidé, kteří sedí nebo chodí s rovnými zády a uvolněnými rameny, často pociťují méně negativních emocí a jsou odolnější vůči psychické zátěži. Pravidelné cvičení zaměřené na posílení zad a otevření hrudníku může navíc pomoci zlepšit držení těla dlouhodobě.</w:t>
      </w:r>
    </w:p>
    <w:p w14:paraId="36397529" w14:textId="04AFA16F" w:rsidR="0091307F" w:rsidRPr="0091307F" w:rsidRDefault="0091307F" w:rsidP="0091307F">
      <w:pPr>
        <w:tabs>
          <w:tab w:val="left" w:pos="2808"/>
        </w:tabs>
        <w:jc w:val="both"/>
        <w:rPr>
          <w:sz w:val="21"/>
          <w:szCs w:val="21"/>
        </w:rPr>
      </w:pPr>
      <w:r w:rsidRPr="0091307F">
        <w:rPr>
          <w:sz w:val="21"/>
          <w:szCs w:val="21"/>
        </w:rPr>
        <w:t>Neméně důležitá je péče o vzhled. Nejde o to vypadat dokonale, ale cítit se dobře ve své kůži. Výzkumy ukazují, že motivací k péči o zevnějšek bývá u většiny lidí právě snaha cítit se sami sebou. To může zahrnovat péči o pleť, úpravu vlasů nebo i výběr kosmetiky, která podtrhuje přirozenou krásu. Je ale důležité najít zdravou rovnováhu – přehnaná fixace na vzhled může vést k frustraci a nerealistickým očekáváním.</w:t>
      </w:r>
    </w:p>
    <w:p w14:paraId="093BE3C3" w14:textId="7541B19B" w:rsidR="0091307F" w:rsidRPr="0091307F" w:rsidRDefault="0091307F" w:rsidP="0091307F">
      <w:pPr>
        <w:tabs>
          <w:tab w:val="left" w:pos="2808"/>
        </w:tabs>
        <w:jc w:val="both"/>
        <w:rPr>
          <w:sz w:val="21"/>
          <w:szCs w:val="21"/>
        </w:rPr>
      </w:pPr>
      <w:r>
        <w:rPr>
          <w:sz w:val="21"/>
          <w:szCs w:val="21"/>
        </w:rPr>
        <w:t>„</w:t>
      </w:r>
      <w:r w:rsidRPr="0091307F">
        <w:rPr>
          <w:sz w:val="21"/>
          <w:szCs w:val="21"/>
        </w:rPr>
        <w:t xml:space="preserve">Zajímavým prvkem, který bývá často opomíjen, je spodní prádlo. Přestože ho během dne nikdo nevidí, může mít výrazný vliv na naši psychiku. Podle behaviorální psycholožky Carolyn </w:t>
      </w:r>
      <w:proofErr w:type="spellStart"/>
      <w:r w:rsidRPr="0091307F">
        <w:rPr>
          <w:sz w:val="21"/>
          <w:szCs w:val="21"/>
        </w:rPr>
        <w:t>Mair</w:t>
      </w:r>
      <w:proofErr w:type="spellEnd"/>
      <w:r w:rsidRPr="0091307F">
        <w:rPr>
          <w:sz w:val="21"/>
          <w:szCs w:val="21"/>
        </w:rPr>
        <w:t xml:space="preserve"> prádlo ovlivňuje sebedůvěru, a to právě tím, že poskytuje prostor pro osobní sebevyjádření, aniž bychom byli vystaveni posuzování ostatních. Pohodlné, dobře padnoucí spodní prádlo navíc přispívá k fyzickému komfortu, což má přímý vliv na naši náladu. Psycholožka </w:t>
      </w:r>
      <w:proofErr w:type="spellStart"/>
      <w:r w:rsidRPr="0091307F">
        <w:rPr>
          <w:sz w:val="21"/>
          <w:szCs w:val="21"/>
        </w:rPr>
        <w:t>Shakaila</w:t>
      </w:r>
      <w:proofErr w:type="spellEnd"/>
      <w:r w:rsidRPr="0091307F">
        <w:rPr>
          <w:sz w:val="21"/>
          <w:szCs w:val="21"/>
        </w:rPr>
        <w:t xml:space="preserve"> Forbes-Bell dodává, že i barva prádla může ovlivnit naši vnitřní rovnováhu a emoční nastavení</w:t>
      </w:r>
      <w:r>
        <w:rPr>
          <w:sz w:val="21"/>
          <w:szCs w:val="21"/>
        </w:rPr>
        <w:t xml:space="preserve">,“ </w:t>
      </w:r>
      <w:r w:rsidRPr="00D55417">
        <w:rPr>
          <w:sz w:val="21"/>
          <w:szCs w:val="21"/>
        </w:rPr>
        <w:t>říká Ruslan Skopal ze specializovaného e-shopu Trenýrkárna.cz.</w:t>
      </w:r>
    </w:p>
    <w:p w14:paraId="599D5EE5" w14:textId="061A8D5D" w:rsidR="0091307F" w:rsidRDefault="0091307F" w:rsidP="0091307F">
      <w:pPr>
        <w:tabs>
          <w:tab w:val="left" w:pos="2808"/>
        </w:tabs>
        <w:jc w:val="both"/>
        <w:rPr>
          <w:sz w:val="21"/>
          <w:szCs w:val="21"/>
        </w:rPr>
      </w:pPr>
      <w:r w:rsidRPr="0091307F">
        <w:rPr>
          <w:sz w:val="21"/>
          <w:szCs w:val="21"/>
        </w:rPr>
        <w:t>Jaké spodní prádlo nám tedy může zlepšit den? Ideální volbou je takové, které má správnou velikost a střih, lichotí tělu a je vyrobeno z kvalitních materiálů, jako je bavlna nebo bambus. Pod přiléhavé oblečení se skvěle hodí bezešvé varianty, zatímco pro pocit smyslnosti mohou být ideální krajkové kousky.</w:t>
      </w:r>
      <w:r>
        <w:rPr>
          <w:sz w:val="21"/>
          <w:szCs w:val="21"/>
        </w:rPr>
        <w:t xml:space="preserve"> P</w:t>
      </w:r>
      <w:r w:rsidRPr="0091307F">
        <w:rPr>
          <w:sz w:val="21"/>
          <w:szCs w:val="21"/>
        </w:rPr>
        <w:t>rádlo by mělo být nejen praktické, ale také dělat radost – i kdybychom tu radost měli mít jen my sami.</w:t>
      </w:r>
    </w:p>
    <w:p w14:paraId="12E13ED4" w14:textId="1F9442CE" w:rsidR="002D0844" w:rsidRPr="0091307F" w:rsidRDefault="0091307F" w:rsidP="0072664C">
      <w:pPr>
        <w:tabs>
          <w:tab w:val="left" w:pos="2808"/>
        </w:tabs>
        <w:jc w:val="both"/>
        <w:rPr>
          <w:sz w:val="21"/>
          <w:szCs w:val="21"/>
        </w:rPr>
      </w:pPr>
      <w:r>
        <w:rPr>
          <w:sz w:val="21"/>
          <w:szCs w:val="21"/>
        </w:rPr>
        <w:t>„</w:t>
      </w:r>
      <w:r w:rsidRPr="0091307F">
        <w:rPr>
          <w:sz w:val="21"/>
          <w:szCs w:val="21"/>
        </w:rPr>
        <w:t>Sebevědomí ale není jen otázkou vzhledu či postoje – svou roli hraje také celková tělesná a duševní pohoda, která je úzce propojená s naším životním stylem a životosprávou. Nedostatek některých minerálů, především hořčíku, může přispívat k podrážděnosti, únavě i snížené odolnosti vůči stresu. Hořčík je důležitý pro správnou funkci nervové soustavy a svalů, a jeho dostatečné množství se může pozitivně projevit nejen na hladině energie, ale i na psychické pohodě a vnitřní jistotě. Doporučuje se ho přijímat v dobře vstřebatelné formě – ideálně například prostřednictvím mineralizované vody s vyšším obsahem hořčíku, kterou lze snadno zařadit do každodenního režimu</w:t>
      </w:r>
      <w:r>
        <w:rPr>
          <w:sz w:val="21"/>
          <w:szCs w:val="21"/>
        </w:rPr>
        <w:t>,“ dodává Jaroslav Žák z BWT.</w:t>
      </w:r>
    </w:p>
    <w:sectPr w:rsidR="002D0844" w:rsidRPr="009130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D68"/>
    <w:rsid w:val="00011CF0"/>
    <w:rsid w:val="00021729"/>
    <w:rsid w:val="000260B0"/>
    <w:rsid w:val="00043F31"/>
    <w:rsid w:val="00073FAB"/>
    <w:rsid w:val="000851F7"/>
    <w:rsid w:val="000C61C7"/>
    <w:rsid w:val="000E2322"/>
    <w:rsid w:val="000F19E6"/>
    <w:rsid w:val="000F7F63"/>
    <w:rsid w:val="001007DA"/>
    <w:rsid w:val="0015524A"/>
    <w:rsid w:val="00181D83"/>
    <w:rsid w:val="00183CB4"/>
    <w:rsid w:val="001C5556"/>
    <w:rsid w:val="001E6D94"/>
    <w:rsid w:val="00200D06"/>
    <w:rsid w:val="00223B50"/>
    <w:rsid w:val="0023295C"/>
    <w:rsid w:val="00261DB7"/>
    <w:rsid w:val="00273F31"/>
    <w:rsid w:val="002A59EA"/>
    <w:rsid w:val="002B7063"/>
    <w:rsid w:val="002D0844"/>
    <w:rsid w:val="00315B87"/>
    <w:rsid w:val="00315BC6"/>
    <w:rsid w:val="003B13CC"/>
    <w:rsid w:val="003B51F6"/>
    <w:rsid w:val="003E63A8"/>
    <w:rsid w:val="00404D51"/>
    <w:rsid w:val="0041479A"/>
    <w:rsid w:val="00445770"/>
    <w:rsid w:val="00463C08"/>
    <w:rsid w:val="00465716"/>
    <w:rsid w:val="00493171"/>
    <w:rsid w:val="004964E8"/>
    <w:rsid w:val="004A36CA"/>
    <w:rsid w:val="004B6E97"/>
    <w:rsid w:val="004B7A99"/>
    <w:rsid w:val="004D604A"/>
    <w:rsid w:val="00500222"/>
    <w:rsid w:val="005303E3"/>
    <w:rsid w:val="00532430"/>
    <w:rsid w:val="005B28A7"/>
    <w:rsid w:val="005B3A22"/>
    <w:rsid w:val="005F2E08"/>
    <w:rsid w:val="005F7125"/>
    <w:rsid w:val="005F748F"/>
    <w:rsid w:val="00655924"/>
    <w:rsid w:val="00662644"/>
    <w:rsid w:val="00671A66"/>
    <w:rsid w:val="006A66C3"/>
    <w:rsid w:val="006A7123"/>
    <w:rsid w:val="006B000C"/>
    <w:rsid w:val="006F0BB1"/>
    <w:rsid w:val="0072664C"/>
    <w:rsid w:val="00760A6F"/>
    <w:rsid w:val="00766F4F"/>
    <w:rsid w:val="007B5CEA"/>
    <w:rsid w:val="007D7942"/>
    <w:rsid w:val="007E60C4"/>
    <w:rsid w:val="00810D0E"/>
    <w:rsid w:val="00816C50"/>
    <w:rsid w:val="00823B24"/>
    <w:rsid w:val="00850808"/>
    <w:rsid w:val="00867BB1"/>
    <w:rsid w:val="00877CC6"/>
    <w:rsid w:val="00886781"/>
    <w:rsid w:val="008A3FB6"/>
    <w:rsid w:val="008D4974"/>
    <w:rsid w:val="008E74A5"/>
    <w:rsid w:val="008E768C"/>
    <w:rsid w:val="008F5840"/>
    <w:rsid w:val="00912A6C"/>
    <w:rsid w:val="0091307F"/>
    <w:rsid w:val="00942D68"/>
    <w:rsid w:val="00954C17"/>
    <w:rsid w:val="009621C6"/>
    <w:rsid w:val="00990812"/>
    <w:rsid w:val="009A7EC2"/>
    <w:rsid w:val="009C3374"/>
    <w:rsid w:val="00A00E2A"/>
    <w:rsid w:val="00A12265"/>
    <w:rsid w:val="00A43F7C"/>
    <w:rsid w:val="00A818BF"/>
    <w:rsid w:val="00A835D3"/>
    <w:rsid w:val="00A95324"/>
    <w:rsid w:val="00AC5DC2"/>
    <w:rsid w:val="00AF70FF"/>
    <w:rsid w:val="00B42A07"/>
    <w:rsid w:val="00B42C9C"/>
    <w:rsid w:val="00B453F3"/>
    <w:rsid w:val="00BF4FF8"/>
    <w:rsid w:val="00C5280F"/>
    <w:rsid w:val="00C55466"/>
    <w:rsid w:val="00C56C6D"/>
    <w:rsid w:val="00C70504"/>
    <w:rsid w:val="00CB1A82"/>
    <w:rsid w:val="00D51F8C"/>
    <w:rsid w:val="00D55417"/>
    <w:rsid w:val="00D6156A"/>
    <w:rsid w:val="00D84187"/>
    <w:rsid w:val="00D91FC8"/>
    <w:rsid w:val="00DA331A"/>
    <w:rsid w:val="00DD0B4E"/>
    <w:rsid w:val="00E016A1"/>
    <w:rsid w:val="00E12597"/>
    <w:rsid w:val="00E27017"/>
    <w:rsid w:val="00E42543"/>
    <w:rsid w:val="00E52539"/>
    <w:rsid w:val="00ED6F73"/>
    <w:rsid w:val="00EF79C1"/>
    <w:rsid w:val="00F14EFA"/>
    <w:rsid w:val="00F33C85"/>
    <w:rsid w:val="00F42FE4"/>
    <w:rsid w:val="00F57797"/>
    <w:rsid w:val="00F759BE"/>
    <w:rsid w:val="00FA1A72"/>
    <w:rsid w:val="00FF3703"/>
    <w:rsid w:val="00FF7B18"/>
    <w:rsid w:val="2A35FB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C7A05"/>
  <w15:chartTrackingRefBased/>
  <w15:docId w15:val="{973EFE1B-77A6-4B51-BB97-7632AD6E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465716"/>
  </w:style>
  <w:style w:type="paragraph" w:styleId="Revize">
    <w:name w:val="Revision"/>
    <w:hidden/>
    <w:uiPriority w:val="99"/>
    <w:semiHidden/>
    <w:rsid w:val="000E2322"/>
    <w:pPr>
      <w:spacing w:after="0" w:line="240" w:lineRule="auto"/>
    </w:pPr>
  </w:style>
  <w:style w:type="character" w:styleId="Odkaznakoment">
    <w:name w:val="annotation reference"/>
    <w:basedOn w:val="Standardnpsmoodstavce"/>
    <w:uiPriority w:val="99"/>
    <w:semiHidden/>
    <w:unhideWhenUsed/>
    <w:rsid w:val="00A95324"/>
    <w:rPr>
      <w:sz w:val="16"/>
      <w:szCs w:val="16"/>
    </w:rPr>
  </w:style>
  <w:style w:type="paragraph" w:styleId="Textkomente">
    <w:name w:val="annotation text"/>
    <w:basedOn w:val="Normln"/>
    <w:link w:val="TextkomenteChar"/>
    <w:uiPriority w:val="99"/>
    <w:unhideWhenUsed/>
    <w:rsid w:val="00A95324"/>
    <w:pPr>
      <w:spacing w:line="240" w:lineRule="auto"/>
    </w:pPr>
    <w:rPr>
      <w:sz w:val="20"/>
      <w:szCs w:val="20"/>
    </w:rPr>
  </w:style>
  <w:style w:type="character" w:customStyle="1" w:styleId="TextkomenteChar">
    <w:name w:val="Text komentáře Char"/>
    <w:basedOn w:val="Standardnpsmoodstavce"/>
    <w:link w:val="Textkomente"/>
    <w:uiPriority w:val="99"/>
    <w:rsid w:val="00A95324"/>
    <w:rPr>
      <w:sz w:val="20"/>
      <w:szCs w:val="20"/>
    </w:rPr>
  </w:style>
  <w:style w:type="paragraph" w:styleId="Pedmtkomente">
    <w:name w:val="annotation subject"/>
    <w:basedOn w:val="Textkomente"/>
    <w:next w:val="Textkomente"/>
    <w:link w:val="PedmtkomenteChar"/>
    <w:uiPriority w:val="99"/>
    <w:semiHidden/>
    <w:unhideWhenUsed/>
    <w:rsid w:val="00A95324"/>
    <w:rPr>
      <w:b/>
      <w:bCs/>
    </w:rPr>
  </w:style>
  <w:style w:type="character" w:customStyle="1" w:styleId="PedmtkomenteChar">
    <w:name w:val="Předmět komentáře Char"/>
    <w:basedOn w:val="TextkomenteChar"/>
    <w:link w:val="Pedmtkomente"/>
    <w:uiPriority w:val="99"/>
    <w:semiHidden/>
    <w:rsid w:val="00A95324"/>
    <w:rPr>
      <w:b/>
      <w:bCs/>
      <w:sz w:val="20"/>
      <w:szCs w:val="20"/>
    </w:rPr>
  </w:style>
  <w:style w:type="character" w:styleId="Hypertextovodkaz">
    <w:name w:val="Hyperlink"/>
    <w:basedOn w:val="Standardnpsmoodstavce"/>
    <w:uiPriority w:val="99"/>
    <w:unhideWhenUsed/>
    <w:rsid w:val="000F19E6"/>
    <w:rPr>
      <w:color w:val="0000FF"/>
      <w:u w:val="single"/>
    </w:rPr>
  </w:style>
  <w:style w:type="paragraph" w:customStyle="1" w:styleId="paragraph">
    <w:name w:val="paragraph"/>
    <w:basedOn w:val="Normln"/>
    <w:rsid w:val="00766F4F"/>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customStyle="1" w:styleId="eop">
    <w:name w:val="eop"/>
    <w:basedOn w:val="Standardnpsmoodstavce"/>
    <w:rsid w:val="00766F4F"/>
  </w:style>
  <w:style w:type="character" w:customStyle="1" w:styleId="normaltextrun">
    <w:name w:val="normaltextrun"/>
    <w:basedOn w:val="Standardnpsmoodstavce"/>
    <w:rsid w:val="00766F4F"/>
  </w:style>
  <w:style w:type="character" w:styleId="Nevyeenzmnka">
    <w:name w:val="Unresolved Mention"/>
    <w:basedOn w:val="Standardnpsmoodstavce"/>
    <w:uiPriority w:val="99"/>
    <w:semiHidden/>
    <w:unhideWhenUsed/>
    <w:rsid w:val="00011CF0"/>
    <w:rPr>
      <w:color w:val="605E5C"/>
      <w:shd w:val="clear" w:color="auto" w:fill="E1DFDD"/>
    </w:rPr>
  </w:style>
  <w:style w:type="character" w:styleId="Sledovanodkaz">
    <w:name w:val="FollowedHyperlink"/>
    <w:basedOn w:val="Standardnpsmoodstavce"/>
    <w:uiPriority w:val="99"/>
    <w:semiHidden/>
    <w:unhideWhenUsed/>
    <w:rsid w:val="002329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856978">
      <w:bodyDiv w:val="1"/>
      <w:marLeft w:val="0"/>
      <w:marRight w:val="0"/>
      <w:marTop w:val="0"/>
      <w:marBottom w:val="0"/>
      <w:divBdr>
        <w:top w:val="none" w:sz="0" w:space="0" w:color="auto"/>
        <w:left w:val="none" w:sz="0" w:space="0" w:color="auto"/>
        <w:bottom w:val="none" w:sz="0" w:space="0" w:color="auto"/>
        <w:right w:val="none" w:sz="0" w:space="0" w:color="auto"/>
      </w:divBdr>
      <w:divsChild>
        <w:div w:id="585118387">
          <w:marLeft w:val="0"/>
          <w:marRight w:val="0"/>
          <w:marTop w:val="0"/>
          <w:marBottom w:val="0"/>
          <w:divBdr>
            <w:top w:val="none" w:sz="0" w:space="0" w:color="auto"/>
            <w:left w:val="none" w:sz="0" w:space="0" w:color="auto"/>
            <w:bottom w:val="none" w:sz="0" w:space="0" w:color="auto"/>
            <w:right w:val="none" w:sz="0" w:space="0" w:color="auto"/>
          </w:divBdr>
        </w:div>
        <w:div w:id="632294254">
          <w:marLeft w:val="0"/>
          <w:marRight w:val="0"/>
          <w:marTop w:val="0"/>
          <w:marBottom w:val="0"/>
          <w:divBdr>
            <w:top w:val="none" w:sz="0" w:space="0" w:color="auto"/>
            <w:left w:val="none" w:sz="0" w:space="0" w:color="auto"/>
            <w:bottom w:val="none" w:sz="0" w:space="0" w:color="auto"/>
            <w:right w:val="none" w:sz="0" w:space="0" w:color="auto"/>
          </w:divBdr>
        </w:div>
      </w:divsChild>
    </w:div>
    <w:div w:id="208109324">
      <w:bodyDiv w:val="1"/>
      <w:marLeft w:val="0"/>
      <w:marRight w:val="0"/>
      <w:marTop w:val="0"/>
      <w:marBottom w:val="0"/>
      <w:divBdr>
        <w:top w:val="none" w:sz="0" w:space="0" w:color="auto"/>
        <w:left w:val="none" w:sz="0" w:space="0" w:color="auto"/>
        <w:bottom w:val="none" w:sz="0" w:space="0" w:color="auto"/>
        <w:right w:val="none" w:sz="0" w:space="0" w:color="auto"/>
      </w:divBdr>
      <w:divsChild>
        <w:div w:id="1145245135">
          <w:marLeft w:val="0"/>
          <w:marRight w:val="0"/>
          <w:marTop w:val="0"/>
          <w:marBottom w:val="0"/>
          <w:divBdr>
            <w:top w:val="none" w:sz="0" w:space="0" w:color="auto"/>
            <w:left w:val="none" w:sz="0" w:space="0" w:color="auto"/>
            <w:bottom w:val="none" w:sz="0" w:space="0" w:color="auto"/>
            <w:right w:val="none" w:sz="0" w:space="0" w:color="auto"/>
          </w:divBdr>
        </w:div>
        <w:div w:id="1069614869">
          <w:marLeft w:val="0"/>
          <w:marRight w:val="0"/>
          <w:marTop w:val="0"/>
          <w:marBottom w:val="0"/>
          <w:divBdr>
            <w:top w:val="none" w:sz="0" w:space="0" w:color="auto"/>
            <w:left w:val="none" w:sz="0" w:space="0" w:color="auto"/>
            <w:bottom w:val="none" w:sz="0" w:space="0" w:color="auto"/>
            <w:right w:val="none" w:sz="0" w:space="0" w:color="auto"/>
          </w:divBdr>
        </w:div>
        <w:div w:id="711921732">
          <w:marLeft w:val="0"/>
          <w:marRight w:val="0"/>
          <w:marTop w:val="0"/>
          <w:marBottom w:val="0"/>
          <w:divBdr>
            <w:top w:val="none" w:sz="0" w:space="0" w:color="auto"/>
            <w:left w:val="none" w:sz="0" w:space="0" w:color="auto"/>
            <w:bottom w:val="none" w:sz="0" w:space="0" w:color="auto"/>
            <w:right w:val="none" w:sz="0" w:space="0" w:color="auto"/>
          </w:divBdr>
        </w:div>
        <w:div w:id="336345605">
          <w:marLeft w:val="0"/>
          <w:marRight w:val="0"/>
          <w:marTop w:val="0"/>
          <w:marBottom w:val="0"/>
          <w:divBdr>
            <w:top w:val="none" w:sz="0" w:space="0" w:color="auto"/>
            <w:left w:val="none" w:sz="0" w:space="0" w:color="auto"/>
            <w:bottom w:val="none" w:sz="0" w:space="0" w:color="auto"/>
            <w:right w:val="none" w:sz="0" w:space="0" w:color="auto"/>
          </w:divBdr>
        </w:div>
        <w:div w:id="1887139638">
          <w:marLeft w:val="0"/>
          <w:marRight w:val="0"/>
          <w:marTop w:val="0"/>
          <w:marBottom w:val="0"/>
          <w:divBdr>
            <w:top w:val="none" w:sz="0" w:space="0" w:color="auto"/>
            <w:left w:val="none" w:sz="0" w:space="0" w:color="auto"/>
            <w:bottom w:val="none" w:sz="0" w:space="0" w:color="auto"/>
            <w:right w:val="none" w:sz="0" w:space="0" w:color="auto"/>
          </w:divBdr>
        </w:div>
      </w:divsChild>
    </w:div>
    <w:div w:id="401679986">
      <w:bodyDiv w:val="1"/>
      <w:marLeft w:val="0"/>
      <w:marRight w:val="0"/>
      <w:marTop w:val="0"/>
      <w:marBottom w:val="0"/>
      <w:divBdr>
        <w:top w:val="none" w:sz="0" w:space="0" w:color="auto"/>
        <w:left w:val="none" w:sz="0" w:space="0" w:color="auto"/>
        <w:bottom w:val="none" w:sz="0" w:space="0" w:color="auto"/>
        <w:right w:val="none" w:sz="0" w:space="0" w:color="auto"/>
      </w:divBdr>
    </w:div>
    <w:div w:id="547498818">
      <w:bodyDiv w:val="1"/>
      <w:marLeft w:val="0"/>
      <w:marRight w:val="0"/>
      <w:marTop w:val="0"/>
      <w:marBottom w:val="0"/>
      <w:divBdr>
        <w:top w:val="none" w:sz="0" w:space="0" w:color="auto"/>
        <w:left w:val="none" w:sz="0" w:space="0" w:color="auto"/>
        <w:bottom w:val="none" w:sz="0" w:space="0" w:color="auto"/>
        <w:right w:val="none" w:sz="0" w:space="0" w:color="auto"/>
      </w:divBdr>
    </w:div>
    <w:div w:id="733624067">
      <w:bodyDiv w:val="1"/>
      <w:marLeft w:val="0"/>
      <w:marRight w:val="0"/>
      <w:marTop w:val="0"/>
      <w:marBottom w:val="0"/>
      <w:divBdr>
        <w:top w:val="none" w:sz="0" w:space="0" w:color="auto"/>
        <w:left w:val="none" w:sz="0" w:space="0" w:color="auto"/>
        <w:bottom w:val="none" w:sz="0" w:space="0" w:color="auto"/>
        <w:right w:val="none" w:sz="0" w:space="0" w:color="auto"/>
      </w:divBdr>
    </w:div>
    <w:div w:id="1273899259">
      <w:bodyDiv w:val="1"/>
      <w:marLeft w:val="0"/>
      <w:marRight w:val="0"/>
      <w:marTop w:val="0"/>
      <w:marBottom w:val="0"/>
      <w:divBdr>
        <w:top w:val="none" w:sz="0" w:space="0" w:color="auto"/>
        <w:left w:val="none" w:sz="0" w:space="0" w:color="auto"/>
        <w:bottom w:val="none" w:sz="0" w:space="0" w:color="auto"/>
        <w:right w:val="none" w:sz="0" w:space="0" w:color="auto"/>
      </w:divBdr>
      <w:divsChild>
        <w:div w:id="407461015">
          <w:marLeft w:val="0"/>
          <w:marRight w:val="0"/>
          <w:marTop w:val="0"/>
          <w:marBottom w:val="0"/>
          <w:divBdr>
            <w:top w:val="none" w:sz="0" w:space="0" w:color="auto"/>
            <w:left w:val="none" w:sz="0" w:space="0" w:color="auto"/>
            <w:bottom w:val="none" w:sz="0" w:space="0" w:color="auto"/>
            <w:right w:val="none" w:sz="0" w:space="0" w:color="auto"/>
          </w:divBdr>
        </w:div>
        <w:div w:id="1067609344">
          <w:marLeft w:val="0"/>
          <w:marRight w:val="0"/>
          <w:marTop w:val="0"/>
          <w:marBottom w:val="0"/>
          <w:divBdr>
            <w:top w:val="none" w:sz="0" w:space="0" w:color="auto"/>
            <w:left w:val="none" w:sz="0" w:space="0" w:color="auto"/>
            <w:bottom w:val="none" w:sz="0" w:space="0" w:color="auto"/>
            <w:right w:val="none" w:sz="0" w:space="0" w:color="auto"/>
          </w:divBdr>
        </w:div>
        <w:div w:id="1026564112">
          <w:marLeft w:val="0"/>
          <w:marRight w:val="0"/>
          <w:marTop w:val="0"/>
          <w:marBottom w:val="0"/>
          <w:divBdr>
            <w:top w:val="none" w:sz="0" w:space="0" w:color="auto"/>
            <w:left w:val="none" w:sz="0" w:space="0" w:color="auto"/>
            <w:bottom w:val="none" w:sz="0" w:space="0" w:color="auto"/>
            <w:right w:val="none" w:sz="0" w:space="0" w:color="auto"/>
          </w:divBdr>
        </w:div>
        <w:div w:id="209851653">
          <w:marLeft w:val="0"/>
          <w:marRight w:val="0"/>
          <w:marTop w:val="0"/>
          <w:marBottom w:val="0"/>
          <w:divBdr>
            <w:top w:val="none" w:sz="0" w:space="0" w:color="auto"/>
            <w:left w:val="none" w:sz="0" w:space="0" w:color="auto"/>
            <w:bottom w:val="none" w:sz="0" w:space="0" w:color="auto"/>
            <w:right w:val="none" w:sz="0" w:space="0" w:color="auto"/>
          </w:divBdr>
        </w:div>
        <w:div w:id="1972786577">
          <w:marLeft w:val="0"/>
          <w:marRight w:val="0"/>
          <w:marTop w:val="0"/>
          <w:marBottom w:val="0"/>
          <w:divBdr>
            <w:top w:val="none" w:sz="0" w:space="0" w:color="auto"/>
            <w:left w:val="none" w:sz="0" w:space="0" w:color="auto"/>
            <w:bottom w:val="none" w:sz="0" w:space="0" w:color="auto"/>
            <w:right w:val="none" w:sz="0" w:space="0" w:color="auto"/>
          </w:divBdr>
        </w:div>
      </w:divsChild>
    </w:div>
    <w:div w:id="1402943199">
      <w:bodyDiv w:val="1"/>
      <w:marLeft w:val="0"/>
      <w:marRight w:val="0"/>
      <w:marTop w:val="0"/>
      <w:marBottom w:val="0"/>
      <w:divBdr>
        <w:top w:val="none" w:sz="0" w:space="0" w:color="auto"/>
        <w:left w:val="none" w:sz="0" w:space="0" w:color="auto"/>
        <w:bottom w:val="none" w:sz="0" w:space="0" w:color="auto"/>
        <w:right w:val="none" w:sz="0" w:space="0" w:color="auto"/>
      </w:divBdr>
    </w:div>
    <w:div w:id="1447237178">
      <w:bodyDiv w:val="1"/>
      <w:marLeft w:val="0"/>
      <w:marRight w:val="0"/>
      <w:marTop w:val="0"/>
      <w:marBottom w:val="0"/>
      <w:divBdr>
        <w:top w:val="none" w:sz="0" w:space="0" w:color="auto"/>
        <w:left w:val="none" w:sz="0" w:space="0" w:color="auto"/>
        <w:bottom w:val="none" w:sz="0" w:space="0" w:color="auto"/>
        <w:right w:val="none" w:sz="0" w:space="0" w:color="auto"/>
      </w:divBdr>
      <w:divsChild>
        <w:div w:id="1149246583">
          <w:marLeft w:val="-360"/>
          <w:marRight w:val="-360"/>
          <w:marTop w:val="0"/>
          <w:marBottom w:val="0"/>
          <w:divBdr>
            <w:top w:val="none" w:sz="0" w:space="0" w:color="auto"/>
            <w:left w:val="none" w:sz="0" w:space="0" w:color="auto"/>
            <w:bottom w:val="none" w:sz="0" w:space="0" w:color="auto"/>
            <w:right w:val="none" w:sz="0" w:space="0" w:color="auto"/>
          </w:divBdr>
          <w:divsChild>
            <w:div w:id="523903867">
              <w:marLeft w:val="0"/>
              <w:marRight w:val="240"/>
              <w:marTop w:val="0"/>
              <w:marBottom w:val="0"/>
              <w:divBdr>
                <w:top w:val="none" w:sz="0" w:space="0" w:color="auto"/>
                <w:left w:val="none" w:sz="0" w:space="0" w:color="auto"/>
                <w:bottom w:val="none" w:sz="0" w:space="0" w:color="auto"/>
                <w:right w:val="none" w:sz="0" w:space="0" w:color="auto"/>
              </w:divBdr>
              <w:divsChild>
                <w:div w:id="601960255">
                  <w:marLeft w:val="0"/>
                  <w:marRight w:val="0"/>
                  <w:marTop w:val="0"/>
                  <w:marBottom w:val="0"/>
                  <w:divBdr>
                    <w:top w:val="none" w:sz="0" w:space="0" w:color="auto"/>
                    <w:left w:val="none" w:sz="0" w:space="0" w:color="auto"/>
                    <w:bottom w:val="none" w:sz="0" w:space="0" w:color="auto"/>
                    <w:right w:val="none" w:sz="0" w:space="0" w:color="auto"/>
                  </w:divBdr>
                  <w:divsChild>
                    <w:div w:id="1263563538">
                      <w:marLeft w:val="0"/>
                      <w:marRight w:val="0"/>
                      <w:marTop w:val="0"/>
                      <w:marBottom w:val="0"/>
                      <w:divBdr>
                        <w:top w:val="none" w:sz="0" w:space="0" w:color="auto"/>
                        <w:left w:val="none" w:sz="0" w:space="0" w:color="auto"/>
                        <w:bottom w:val="none" w:sz="0" w:space="0" w:color="auto"/>
                        <w:right w:val="none" w:sz="0" w:space="0" w:color="auto"/>
                      </w:divBdr>
                      <w:divsChild>
                        <w:div w:id="2830278">
                          <w:marLeft w:val="0"/>
                          <w:marRight w:val="0"/>
                          <w:marTop w:val="0"/>
                          <w:marBottom w:val="0"/>
                          <w:divBdr>
                            <w:top w:val="none" w:sz="0" w:space="0" w:color="auto"/>
                            <w:left w:val="none" w:sz="0" w:space="0" w:color="auto"/>
                            <w:bottom w:val="none" w:sz="0" w:space="0" w:color="auto"/>
                            <w:right w:val="none" w:sz="0" w:space="0" w:color="auto"/>
                          </w:divBdr>
                          <w:divsChild>
                            <w:div w:id="741681261">
                              <w:marLeft w:val="0"/>
                              <w:marRight w:val="0"/>
                              <w:marTop w:val="0"/>
                              <w:marBottom w:val="0"/>
                              <w:divBdr>
                                <w:top w:val="none" w:sz="0" w:space="0" w:color="auto"/>
                                <w:left w:val="none" w:sz="0" w:space="0" w:color="auto"/>
                                <w:bottom w:val="none" w:sz="0" w:space="0" w:color="auto"/>
                                <w:right w:val="none" w:sz="0" w:space="0" w:color="auto"/>
                              </w:divBdr>
                              <w:divsChild>
                                <w:div w:id="1873375468">
                                  <w:marLeft w:val="0"/>
                                  <w:marRight w:val="0"/>
                                  <w:marTop w:val="0"/>
                                  <w:marBottom w:val="0"/>
                                  <w:divBdr>
                                    <w:top w:val="none" w:sz="0" w:space="0" w:color="auto"/>
                                    <w:left w:val="none" w:sz="0" w:space="0" w:color="auto"/>
                                    <w:bottom w:val="none" w:sz="0" w:space="0" w:color="auto"/>
                                    <w:right w:val="none" w:sz="0" w:space="0" w:color="auto"/>
                                  </w:divBdr>
                                  <w:divsChild>
                                    <w:div w:id="327946614">
                                      <w:marLeft w:val="0"/>
                                      <w:marRight w:val="0"/>
                                      <w:marTop w:val="0"/>
                                      <w:marBottom w:val="0"/>
                                      <w:divBdr>
                                        <w:top w:val="none" w:sz="0" w:space="0" w:color="auto"/>
                                        <w:left w:val="none" w:sz="0" w:space="0" w:color="auto"/>
                                        <w:bottom w:val="none" w:sz="0" w:space="0" w:color="auto"/>
                                        <w:right w:val="none" w:sz="0" w:space="0" w:color="auto"/>
                                      </w:divBdr>
                                    </w:div>
                                    <w:div w:id="1976762556">
                                      <w:marLeft w:val="0"/>
                                      <w:marRight w:val="0"/>
                                      <w:marTop w:val="0"/>
                                      <w:marBottom w:val="0"/>
                                      <w:divBdr>
                                        <w:top w:val="none" w:sz="0" w:space="0" w:color="auto"/>
                                        <w:left w:val="none" w:sz="0" w:space="0" w:color="auto"/>
                                        <w:bottom w:val="none" w:sz="0" w:space="0" w:color="auto"/>
                                        <w:right w:val="none" w:sz="0" w:space="0" w:color="auto"/>
                                      </w:divBdr>
                                    </w:div>
                                    <w:div w:id="869301379">
                                      <w:marLeft w:val="0"/>
                                      <w:marRight w:val="0"/>
                                      <w:marTop w:val="0"/>
                                      <w:marBottom w:val="0"/>
                                      <w:divBdr>
                                        <w:top w:val="none" w:sz="0" w:space="0" w:color="auto"/>
                                        <w:left w:val="none" w:sz="0" w:space="0" w:color="auto"/>
                                        <w:bottom w:val="none" w:sz="0" w:space="0" w:color="auto"/>
                                        <w:right w:val="none" w:sz="0" w:space="0" w:color="auto"/>
                                      </w:divBdr>
                                    </w:div>
                                    <w:div w:id="1672638276">
                                      <w:marLeft w:val="0"/>
                                      <w:marRight w:val="0"/>
                                      <w:marTop w:val="0"/>
                                      <w:marBottom w:val="0"/>
                                      <w:divBdr>
                                        <w:top w:val="none" w:sz="0" w:space="0" w:color="auto"/>
                                        <w:left w:val="none" w:sz="0" w:space="0" w:color="auto"/>
                                        <w:bottom w:val="none" w:sz="0" w:space="0" w:color="auto"/>
                                        <w:right w:val="none" w:sz="0" w:space="0" w:color="auto"/>
                                      </w:divBdr>
                                    </w:div>
                                    <w:div w:id="997228510">
                                      <w:marLeft w:val="0"/>
                                      <w:marRight w:val="0"/>
                                      <w:marTop w:val="0"/>
                                      <w:marBottom w:val="0"/>
                                      <w:divBdr>
                                        <w:top w:val="none" w:sz="0" w:space="0" w:color="auto"/>
                                        <w:left w:val="none" w:sz="0" w:space="0" w:color="auto"/>
                                        <w:bottom w:val="none" w:sz="0" w:space="0" w:color="auto"/>
                                        <w:right w:val="none" w:sz="0" w:space="0" w:color="auto"/>
                                      </w:divBdr>
                                    </w:div>
                                    <w:div w:id="350256810">
                                      <w:marLeft w:val="0"/>
                                      <w:marRight w:val="0"/>
                                      <w:marTop w:val="0"/>
                                      <w:marBottom w:val="0"/>
                                      <w:divBdr>
                                        <w:top w:val="none" w:sz="0" w:space="0" w:color="auto"/>
                                        <w:left w:val="none" w:sz="0" w:space="0" w:color="auto"/>
                                        <w:bottom w:val="none" w:sz="0" w:space="0" w:color="auto"/>
                                        <w:right w:val="none" w:sz="0" w:space="0" w:color="auto"/>
                                      </w:divBdr>
                                    </w:div>
                                    <w:div w:id="1872061868">
                                      <w:marLeft w:val="0"/>
                                      <w:marRight w:val="0"/>
                                      <w:marTop w:val="0"/>
                                      <w:marBottom w:val="0"/>
                                      <w:divBdr>
                                        <w:top w:val="none" w:sz="0" w:space="0" w:color="auto"/>
                                        <w:left w:val="none" w:sz="0" w:space="0" w:color="auto"/>
                                        <w:bottom w:val="none" w:sz="0" w:space="0" w:color="auto"/>
                                        <w:right w:val="none" w:sz="0" w:space="0" w:color="auto"/>
                                      </w:divBdr>
                                    </w:div>
                                    <w:div w:id="503055008">
                                      <w:marLeft w:val="0"/>
                                      <w:marRight w:val="0"/>
                                      <w:marTop w:val="0"/>
                                      <w:marBottom w:val="0"/>
                                      <w:divBdr>
                                        <w:top w:val="none" w:sz="0" w:space="0" w:color="auto"/>
                                        <w:left w:val="none" w:sz="0" w:space="0" w:color="auto"/>
                                        <w:bottom w:val="none" w:sz="0" w:space="0" w:color="auto"/>
                                        <w:right w:val="none" w:sz="0" w:space="0" w:color="auto"/>
                                      </w:divBdr>
                                    </w:div>
                                    <w:div w:id="1331257484">
                                      <w:marLeft w:val="0"/>
                                      <w:marRight w:val="0"/>
                                      <w:marTop w:val="0"/>
                                      <w:marBottom w:val="0"/>
                                      <w:divBdr>
                                        <w:top w:val="none" w:sz="0" w:space="0" w:color="auto"/>
                                        <w:left w:val="none" w:sz="0" w:space="0" w:color="auto"/>
                                        <w:bottom w:val="none" w:sz="0" w:space="0" w:color="auto"/>
                                        <w:right w:val="none" w:sz="0" w:space="0" w:color="auto"/>
                                      </w:divBdr>
                                    </w:div>
                                    <w:div w:id="2114741332">
                                      <w:marLeft w:val="0"/>
                                      <w:marRight w:val="0"/>
                                      <w:marTop w:val="0"/>
                                      <w:marBottom w:val="0"/>
                                      <w:divBdr>
                                        <w:top w:val="none" w:sz="0" w:space="0" w:color="auto"/>
                                        <w:left w:val="none" w:sz="0" w:space="0" w:color="auto"/>
                                        <w:bottom w:val="none" w:sz="0" w:space="0" w:color="auto"/>
                                        <w:right w:val="none" w:sz="0" w:space="0" w:color="auto"/>
                                      </w:divBdr>
                                    </w:div>
                                    <w:div w:id="427237408">
                                      <w:marLeft w:val="0"/>
                                      <w:marRight w:val="0"/>
                                      <w:marTop w:val="0"/>
                                      <w:marBottom w:val="0"/>
                                      <w:divBdr>
                                        <w:top w:val="none" w:sz="0" w:space="0" w:color="auto"/>
                                        <w:left w:val="none" w:sz="0" w:space="0" w:color="auto"/>
                                        <w:bottom w:val="none" w:sz="0" w:space="0" w:color="auto"/>
                                        <w:right w:val="none" w:sz="0" w:space="0" w:color="auto"/>
                                      </w:divBdr>
                                    </w:div>
                                    <w:div w:id="189584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395084">
      <w:bodyDiv w:val="1"/>
      <w:marLeft w:val="0"/>
      <w:marRight w:val="0"/>
      <w:marTop w:val="0"/>
      <w:marBottom w:val="0"/>
      <w:divBdr>
        <w:top w:val="none" w:sz="0" w:space="0" w:color="auto"/>
        <w:left w:val="none" w:sz="0" w:space="0" w:color="auto"/>
        <w:bottom w:val="none" w:sz="0" w:space="0" w:color="auto"/>
        <w:right w:val="none" w:sz="0" w:space="0" w:color="auto"/>
      </w:divBdr>
    </w:div>
    <w:div w:id="1882548436">
      <w:bodyDiv w:val="1"/>
      <w:marLeft w:val="0"/>
      <w:marRight w:val="0"/>
      <w:marTop w:val="0"/>
      <w:marBottom w:val="0"/>
      <w:divBdr>
        <w:top w:val="none" w:sz="0" w:space="0" w:color="auto"/>
        <w:left w:val="none" w:sz="0" w:space="0" w:color="auto"/>
        <w:bottom w:val="none" w:sz="0" w:space="0" w:color="auto"/>
        <w:right w:val="none" w:sz="0" w:space="0" w:color="auto"/>
      </w:divBdr>
    </w:div>
    <w:div w:id="193327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20335D0259CA74AA3F6164BF8F2DEB4" ma:contentTypeVersion="18" ma:contentTypeDescription="Vytvoří nový dokument" ma:contentTypeScope="" ma:versionID="90073ef41a7611d073da9fa9710b9c5a">
  <xsd:schema xmlns:xsd="http://www.w3.org/2001/XMLSchema" xmlns:xs="http://www.w3.org/2001/XMLSchema" xmlns:p="http://schemas.microsoft.com/office/2006/metadata/properties" xmlns:ns2="3ca16e4b-7258-4e45-b365-2564071f42c0" xmlns:ns3="faae2447-1fe3-4570-9e2d-cb302b73442c" targetNamespace="http://schemas.microsoft.com/office/2006/metadata/properties" ma:root="true" ma:fieldsID="da0eea56738a9d5bb15e597cb31c8d9c" ns2:_="" ns3:_="">
    <xsd:import namespace="3ca16e4b-7258-4e45-b365-2564071f42c0"/>
    <xsd:import namespace="faae2447-1fe3-4570-9e2d-cb302b7344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16e4b-7258-4e45-b365-2564071f42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5718384f-3dcc-42a8-973e-c4a3f203cb3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ae2447-1fe3-4570-9e2d-cb302b73442c" elementFormDefault="qualified">
    <xsd:import namespace="http://schemas.microsoft.com/office/2006/documentManagement/types"/>
    <xsd:import namespace="http://schemas.microsoft.com/office/infopath/2007/PartnerControls"/>
    <xsd:element name="SharedWithUsers" ma:index="15"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744cbd76-aacd-438b-a45a-3799026eefe4}" ma:internalName="TaxCatchAll" ma:showField="CatchAllData" ma:web="faae2447-1fe3-4570-9e2d-cb302b7344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ca16e4b-7258-4e45-b365-2564071f42c0">
      <Terms xmlns="http://schemas.microsoft.com/office/infopath/2007/PartnerControls"/>
    </lcf76f155ced4ddcb4097134ff3c332f>
    <TaxCatchAll xmlns="faae2447-1fe3-4570-9e2d-cb302b73442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C2FD8E-1D51-4D31-BCA9-4E7356D6F9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16e4b-7258-4e45-b365-2564071f42c0"/>
    <ds:schemaRef ds:uri="faae2447-1fe3-4570-9e2d-cb302b7344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8EFA8F-9D55-4DB2-80F0-0720FB875233}">
  <ds:schemaRefs>
    <ds:schemaRef ds:uri="http://schemas.openxmlformats.org/officeDocument/2006/bibliography"/>
  </ds:schemaRefs>
</ds:datastoreItem>
</file>

<file path=customXml/itemProps3.xml><?xml version="1.0" encoding="utf-8"?>
<ds:datastoreItem xmlns:ds="http://schemas.openxmlformats.org/officeDocument/2006/customXml" ds:itemID="{DB692228-2668-4823-9C28-A85B8312D7DA}">
  <ds:schemaRefs>
    <ds:schemaRef ds:uri="http://schemas.microsoft.com/office/2006/metadata/properties"/>
    <ds:schemaRef ds:uri="http://schemas.microsoft.com/office/infopath/2007/PartnerControls"/>
    <ds:schemaRef ds:uri="3ca16e4b-7258-4e45-b365-2564071f42c0"/>
    <ds:schemaRef ds:uri="faae2447-1fe3-4570-9e2d-cb302b73442c"/>
  </ds:schemaRefs>
</ds:datastoreItem>
</file>

<file path=customXml/itemProps4.xml><?xml version="1.0" encoding="utf-8"?>
<ds:datastoreItem xmlns:ds="http://schemas.openxmlformats.org/officeDocument/2006/customXml" ds:itemID="{52027268-63A6-413F-A3AF-07F6658CA8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626</Words>
  <Characters>3360</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3970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Michal Hoblík</cp:lastModifiedBy>
  <cp:revision>4</cp:revision>
  <cp:lastPrinted>2024-03-19T12:38:00Z</cp:lastPrinted>
  <dcterms:created xsi:type="dcterms:W3CDTF">2025-05-01T13:24:00Z</dcterms:created>
  <dcterms:modified xsi:type="dcterms:W3CDTF">2025-05-01T13:34:00Z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0x010100E20335D0259CA74AA3F6164BF8F2DEB4</vt:lpwstr>
  </property>
  <property fmtid="{D5CDD505-2E9C-101B-9397-08002B2CF9AE}" pid="3" name="MediaServiceImageTags">
    <vt:lpwstr/>
  </property>
</Properties>
</file>